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49D8C" w14:textId="77777777" w:rsidR="00D75B2B" w:rsidRPr="00D75B2B" w:rsidRDefault="00D75B2B" w:rsidP="00D75B2B">
      <w:pPr>
        <w:spacing w:after="0" w:line="240" w:lineRule="auto"/>
        <w:jc w:val="center"/>
        <w:rPr>
          <w:rFonts w:ascii="Times New Roman" w:hAnsi="Times New Roman" w:cs="Times New Roman"/>
          <w:b/>
          <w:bCs/>
          <w:sz w:val="18"/>
          <w:szCs w:val="18"/>
          <w:lang w:val="ro-RO"/>
        </w:rPr>
      </w:pPr>
    </w:p>
    <w:p w14:paraId="3D306202" w14:textId="21CD3EF9" w:rsidR="00D75B2B" w:rsidRPr="00D75B2B" w:rsidRDefault="00CB6E93" w:rsidP="00D75B2B">
      <w:pPr>
        <w:spacing w:after="0" w:line="240" w:lineRule="auto"/>
        <w:jc w:val="center"/>
        <w:rPr>
          <w:rFonts w:ascii="Times New Roman" w:hAnsi="Times New Roman" w:cs="Times New Roman"/>
          <w:b/>
          <w:bCs/>
          <w:sz w:val="18"/>
          <w:szCs w:val="18"/>
          <w:lang w:val="ro-RO"/>
        </w:rPr>
      </w:pPr>
      <w:r>
        <w:rPr>
          <w:rFonts w:ascii="Times New Roman" w:hAnsi="Times New Roman" w:cs="Times New Roman"/>
          <w:b/>
          <w:bCs/>
          <w:sz w:val="18"/>
          <w:szCs w:val="18"/>
          <w:lang w:val="ro-RO"/>
        </w:rPr>
        <w:t>PUBLICAȚII/REZULTAT AL CERCETĂRII PRIN</w:t>
      </w:r>
      <w:r w:rsidR="00D75B2B" w:rsidRPr="00D75B2B">
        <w:rPr>
          <w:rFonts w:ascii="Times New Roman" w:hAnsi="Times New Roman" w:cs="Times New Roman"/>
          <w:b/>
          <w:bCs/>
          <w:sz w:val="18"/>
          <w:szCs w:val="18"/>
          <w:lang w:val="ro-RO"/>
        </w:rPr>
        <w:t xml:space="preserve"> PROIECTELE DE CERCETARE </w:t>
      </w:r>
      <w:r>
        <w:rPr>
          <w:rFonts w:ascii="Times New Roman" w:hAnsi="Times New Roman" w:cs="Times New Roman"/>
          <w:b/>
          <w:bCs/>
          <w:sz w:val="18"/>
          <w:szCs w:val="18"/>
          <w:lang w:val="ro-RO"/>
        </w:rPr>
        <w:t xml:space="preserve">FINANȚATE DE </w:t>
      </w:r>
      <w:r w:rsidR="00D75B2B" w:rsidRPr="00D75B2B">
        <w:rPr>
          <w:rFonts w:ascii="Times New Roman" w:hAnsi="Times New Roman" w:cs="Times New Roman"/>
          <w:b/>
          <w:bCs/>
          <w:sz w:val="18"/>
          <w:szCs w:val="18"/>
          <w:lang w:val="ro-RO"/>
        </w:rPr>
        <w:t xml:space="preserve"> </w:t>
      </w:r>
    </w:p>
    <w:p w14:paraId="042CBE19" w14:textId="59C44B3F" w:rsidR="00D75B2B" w:rsidRPr="00D75B2B" w:rsidRDefault="00D75B2B" w:rsidP="00D75B2B">
      <w:pPr>
        <w:spacing w:after="0" w:line="240" w:lineRule="auto"/>
        <w:jc w:val="center"/>
        <w:rPr>
          <w:rFonts w:ascii="Times New Roman" w:hAnsi="Times New Roman" w:cs="Times New Roman"/>
          <w:b/>
          <w:bCs/>
          <w:sz w:val="18"/>
          <w:szCs w:val="18"/>
          <w:lang w:val="ro-RO"/>
        </w:rPr>
      </w:pPr>
      <w:r w:rsidRPr="00D75B2B">
        <w:rPr>
          <w:rFonts w:ascii="Times New Roman" w:hAnsi="Times New Roman" w:cs="Times New Roman"/>
          <w:b/>
          <w:bCs/>
          <w:sz w:val="18"/>
          <w:szCs w:val="18"/>
          <w:lang w:val="ro-RO"/>
        </w:rPr>
        <w:t xml:space="preserve"> ACADEMI</w:t>
      </w:r>
      <w:r w:rsidR="00CB6E93">
        <w:rPr>
          <w:rFonts w:ascii="Times New Roman" w:hAnsi="Times New Roman" w:cs="Times New Roman"/>
          <w:b/>
          <w:bCs/>
          <w:sz w:val="18"/>
          <w:szCs w:val="18"/>
          <w:lang w:val="ro-RO"/>
        </w:rPr>
        <w:t>A</w:t>
      </w:r>
      <w:r w:rsidRPr="00D75B2B">
        <w:rPr>
          <w:rFonts w:ascii="Times New Roman" w:hAnsi="Times New Roman" w:cs="Times New Roman"/>
          <w:b/>
          <w:bCs/>
          <w:sz w:val="18"/>
          <w:szCs w:val="18"/>
          <w:lang w:val="ro-RO"/>
        </w:rPr>
        <w:t xml:space="preserve"> OAMENILOR DE ȘTIINȚĂ DIN ROMÂNIA</w:t>
      </w:r>
    </w:p>
    <w:p w14:paraId="713E2554" w14:textId="63C5300C" w:rsidR="00D75B2B" w:rsidRPr="00D75B2B" w:rsidRDefault="005F4C1C" w:rsidP="005F4C1C">
      <w:pPr>
        <w:spacing w:after="0" w:line="240" w:lineRule="auto"/>
        <w:jc w:val="center"/>
        <w:rPr>
          <w:rFonts w:ascii="Times New Roman" w:hAnsi="Times New Roman" w:cs="Times New Roman"/>
          <w:b/>
          <w:bCs/>
          <w:sz w:val="18"/>
          <w:szCs w:val="18"/>
          <w:lang w:val="ro-RO"/>
        </w:rPr>
      </w:pPr>
      <w:r w:rsidRPr="005F4C1C">
        <w:rPr>
          <w:rFonts w:ascii="Times New Roman" w:hAnsi="Times New Roman" w:cs="Times New Roman"/>
          <w:b/>
          <w:bCs/>
          <w:sz w:val="18"/>
          <w:szCs w:val="18"/>
          <w:lang w:val="ro-RO"/>
        </w:rPr>
        <w:t xml:space="preserve">ÎN </w:t>
      </w:r>
      <w:r w:rsidR="00D75B2B" w:rsidRPr="00D75B2B">
        <w:rPr>
          <w:rFonts w:ascii="Times New Roman" w:hAnsi="Times New Roman" w:cs="Times New Roman"/>
          <w:b/>
          <w:bCs/>
          <w:sz w:val="18"/>
          <w:szCs w:val="18"/>
          <w:lang w:val="ro-RO"/>
        </w:rPr>
        <w:t>COMPETITIA 2025-2026</w:t>
      </w:r>
    </w:p>
    <w:p w14:paraId="782AEFBD" w14:textId="77777777" w:rsidR="00D75B2B" w:rsidRPr="00D75B2B" w:rsidRDefault="00D75B2B" w:rsidP="00D75B2B">
      <w:pPr>
        <w:spacing w:line="278" w:lineRule="auto"/>
        <w:rPr>
          <w:rFonts w:ascii="Times New Roman" w:hAnsi="Times New Roman" w:cs="Times New Roman"/>
          <w:i/>
          <w:iCs/>
          <w:sz w:val="18"/>
          <w:szCs w:val="18"/>
          <w:lang w:val="ro-RO"/>
        </w:rPr>
      </w:pPr>
    </w:p>
    <w:tbl>
      <w:tblPr>
        <w:tblStyle w:val="TableGrid"/>
        <w:tblW w:w="4927" w:type="pct"/>
        <w:tblLayout w:type="fixed"/>
        <w:tblLook w:val="04A0" w:firstRow="1" w:lastRow="0" w:firstColumn="1" w:lastColumn="0" w:noHBand="0" w:noVBand="1"/>
      </w:tblPr>
      <w:tblGrid>
        <w:gridCol w:w="702"/>
        <w:gridCol w:w="3261"/>
        <w:gridCol w:w="1985"/>
        <w:gridCol w:w="2551"/>
        <w:gridCol w:w="2977"/>
        <w:gridCol w:w="143"/>
        <w:gridCol w:w="2125"/>
      </w:tblGrid>
      <w:tr w:rsidR="00D75B2B" w:rsidRPr="00D75B2B" w14:paraId="47551393" w14:textId="77777777" w:rsidTr="001B3863">
        <w:trPr>
          <w:trHeight w:val="503"/>
        </w:trPr>
        <w:tc>
          <w:tcPr>
            <w:tcW w:w="255" w:type="pct"/>
            <w:vMerge w:val="restart"/>
          </w:tcPr>
          <w:p w14:paraId="223C18FA" w14:textId="77777777" w:rsidR="00D75B2B" w:rsidRPr="00D75B2B" w:rsidRDefault="00D75B2B" w:rsidP="00D75B2B">
            <w:pPr>
              <w:spacing w:line="240" w:lineRule="auto"/>
              <w:rPr>
                <w:rFonts w:ascii="Times New Roman" w:hAnsi="Times New Roman" w:cs="Times New Roman"/>
                <w:b/>
                <w:bCs/>
                <w:sz w:val="18"/>
                <w:szCs w:val="18"/>
                <w:lang w:val="ro-RO"/>
              </w:rPr>
            </w:pPr>
            <w:r w:rsidRPr="00D75B2B">
              <w:rPr>
                <w:rFonts w:ascii="Times New Roman" w:hAnsi="Times New Roman" w:cs="Times New Roman"/>
                <w:b/>
                <w:bCs/>
                <w:sz w:val="18"/>
                <w:szCs w:val="18"/>
                <w:lang w:val="ro-RO"/>
              </w:rPr>
              <w:t>Nr. crt.</w:t>
            </w:r>
          </w:p>
        </w:tc>
        <w:tc>
          <w:tcPr>
            <w:tcW w:w="1186" w:type="pct"/>
            <w:vMerge w:val="restart"/>
          </w:tcPr>
          <w:p w14:paraId="7696F746" w14:textId="77777777" w:rsidR="00D75B2B" w:rsidRPr="00D75B2B" w:rsidRDefault="00D75B2B" w:rsidP="00D75B2B">
            <w:pPr>
              <w:spacing w:line="240" w:lineRule="auto"/>
              <w:ind w:left="-113"/>
              <w:jc w:val="center"/>
              <w:rPr>
                <w:rFonts w:ascii="Times New Roman" w:hAnsi="Times New Roman" w:cs="Times New Roman"/>
                <w:b/>
                <w:bCs/>
                <w:sz w:val="18"/>
                <w:szCs w:val="18"/>
                <w:lang w:val="ro-RO"/>
              </w:rPr>
            </w:pPr>
            <w:r w:rsidRPr="00D75B2B">
              <w:rPr>
                <w:rFonts w:ascii="Times New Roman" w:hAnsi="Times New Roman" w:cs="Times New Roman"/>
                <w:b/>
                <w:bCs/>
                <w:sz w:val="18"/>
                <w:szCs w:val="18"/>
                <w:lang w:val="ro-RO"/>
              </w:rPr>
              <w:t>TITLU PROIECT</w:t>
            </w:r>
          </w:p>
        </w:tc>
        <w:tc>
          <w:tcPr>
            <w:tcW w:w="722" w:type="pct"/>
            <w:vMerge w:val="restart"/>
          </w:tcPr>
          <w:p w14:paraId="18992B13" w14:textId="77777777" w:rsidR="00D75B2B" w:rsidRPr="00D75B2B" w:rsidRDefault="00D75B2B" w:rsidP="00D75B2B">
            <w:pPr>
              <w:spacing w:line="240" w:lineRule="auto"/>
              <w:jc w:val="center"/>
              <w:rPr>
                <w:rFonts w:ascii="Times New Roman" w:hAnsi="Times New Roman" w:cs="Times New Roman"/>
                <w:b/>
                <w:bCs/>
                <w:sz w:val="18"/>
                <w:szCs w:val="18"/>
                <w:lang w:val="ro-RO"/>
              </w:rPr>
            </w:pPr>
            <w:r w:rsidRPr="00D75B2B">
              <w:rPr>
                <w:rFonts w:ascii="Times New Roman" w:hAnsi="Times New Roman" w:cs="Times New Roman"/>
                <w:b/>
                <w:bCs/>
                <w:sz w:val="18"/>
                <w:szCs w:val="18"/>
                <w:lang w:val="ro-RO"/>
              </w:rPr>
              <w:t xml:space="preserve">DIRECTOR </w:t>
            </w:r>
          </w:p>
          <w:p w14:paraId="47162815" w14:textId="77777777" w:rsidR="00D75B2B" w:rsidRPr="00D75B2B" w:rsidRDefault="00D75B2B" w:rsidP="00D75B2B">
            <w:pPr>
              <w:spacing w:line="240" w:lineRule="auto"/>
              <w:jc w:val="center"/>
              <w:rPr>
                <w:rFonts w:ascii="Times New Roman" w:hAnsi="Times New Roman" w:cs="Times New Roman"/>
                <w:b/>
                <w:bCs/>
                <w:sz w:val="18"/>
                <w:szCs w:val="18"/>
                <w:lang w:val="ro-RO"/>
              </w:rPr>
            </w:pPr>
            <w:r w:rsidRPr="00D75B2B">
              <w:rPr>
                <w:rFonts w:ascii="Times New Roman" w:hAnsi="Times New Roman" w:cs="Times New Roman"/>
                <w:b/>
                <w:bCs/>
                <w:sz w:val="18"/>
                <w:szCs w:val="18"/>
                <w:lang w:val="ro-RO"/>
              </w:rPr>
              <w:t>DE PROIECT</w:t>
            </w:r>
          </w:p>
        </w:tc>
        <w:tc>
          <w:tcPr>
            <w:tcW w:w="928" w:type="pct"/>
            <w:vMerge w:val="restart"/>
          </w:tcPr>
          <w:p w14:paraId="380C7F9A" w14:textId="77777777" w:rsidR="00D75B2B" w:rsidRPr="00D75B2B" w:rsidRDefault="00D75B2B" w:rsidP="00D75B2B">
            <w:pPr>
              <w:spacing w:line="240" w:lineRule="auto"/>
              <w:jc w:val="center"/>
              <w:rPr>
                <w:rFonts w:ascii="Times New Roman" w:hAnsi="Times New Roman" w:cs="Times New Roman"/>
                <w:b/>
                <w:bCs/>
                <w:sz w:val="18"/>
                <w:szCs w:val="18"/>
                <w:lang w:val="ro-RO"/>
              </w:rPr>
            </w:pPr>
            <w:r w:rsidRPr="00D75B2B">
              <w:rPr>
                <w:rFonts w:ascii="Times New Roman" w:hAnsi="Times New Roman" w:cs="Times New Roman"/>
                <w:b/>
                <w:bCs/>
                <w:sz w:val="18"/>
                <w:szCs w:val="18"/>
                <w:lang w:val="ro-RO"/>
              </w:rPr>
              <w:t>DOMENIU</w:t>
            </w:r>
          </w:p>
        </w:tc>
        <w:tc>
          <w:tcPr>
            <w:tcW w:w="1908" w:type="pct"/>
            <w:gridSpan w:val="3"/>
          </w:tcPr>
          <w:p w14:paraId="528805D8" w14:textId="77777777" w:rsidR="00D75B2B" w:rsidRPr="00D75B2B" w:rsidRDefault="00D75B2B" w:rsidP="00D75B2B">
            <w:pPr>
              <w:spacing w:line="240" w:lineRule="auto"/>
              <w:jc w:val="center"/>
              <w:rPr>
                <w:rFonts w:ascii="Times New Roman" w:hAnsi="Times New Roman" w:cs="Times New Roman"/>
                <w:b/>
                <w:bCs/>
                <w:sz w:val="18"/>
                <w:szCs w:val="18"/>
                <w:lang w:val="ro-RO"/>
              </w:rPr>
            </w:pPr>
            <w:r w:rsidRPr="00D75B2B">
              <w:rPr>
                <w:rFonts w:ascii="Times New Roman" w:hAnsi="Times New Roman" w:cs="Times New Roman"/>
                <w:b/>
                <w:bCs/>
                <w:sz w:val="18"/>
                <w:szCs w:val="18"/>
                <w:lang w:val="ro-RO"/>
              </w:rPr>
              <w:t>REZULTATE OBȚINUTE</w:t>
            </w:r>
          </w:p>
        </w:tc>
      </w:tr>
      <w:tr w:rsidR="00D75B2B" w:rsidRPr="00D75B2B" w14:paraId="6BACDC80" w14:textId="77777777" w:rsidTr="001B3863">
        <w:trPr>
          <w:trHeight w:val="502"/>
        </w:trPr>
        <w:tc>
          <w:tcPr>
            <w:tcW w:w="255" w:type="pct"/>
            <w:vMerge/>
          </w:tcPr>
          <w:p w14:paraId="25DCBBA8" w14:textId="77777777" w:rsidR="00D75B2B" w:rsidRPr="00D75B2B" w:rsidRDefault="00D75B2B" w:rsidP="00D75B2B">
            <w:pPr>
              <w:spacing w:line="240" w:lineRule="auto"/>
              <w:rPr>
                <w:rFonts w:ascii="Times New Roman" w:hAnsi="Times New Roman" w:cs="Times New Roman"/>
                <w:b/>
                <w:bCs/>
                <w:sz w:val="18"/>
                <w:szCs w:val="18"/>
                <w:lang w:val="ro-RO"/>
              </w:rPr>
            </w:pPr>
          </w:p>
        </w:tc>
        <w:tc>
          <w:tcPr>
            <w:tcW w:w="1186" w:type="pct"/>
            <w:vMerge/>
          </w:tcPr>
          <w:p w14:paraId="2017D9ED" w14:textId="77777777" w:rsidR="00D75B2B" w:rsidRPr="00D75B2B" w:rsidRDefault="00D75B2B" w:rsidP="00D75B2B">
            <w:pPr>
              <w:spacing w:line="240" w:lineRule="auto"/>
              <w:ind w:left="-113"/>
              <w:jc w:val="center"/>
              <w:rPr>
                <w:rFonts w:ascii="Times New Roman" w:hAnsi="Times New Roman" w:cs="Times New Roman"/>
                <w:b/>
                <w:bCs/>
                <w:sz w:val="18"/>
                <w:szCs w:val="18"/>
                <w:lang w:val="ro-RO"/>
              </w:rPr>
            </w:pPr>
          </w:p>
        </w:tc>
        <w:tc>
          <w:tcPr>
            <w:tcW w:w="722" w:type="pct"/>
            <w:vMerge/>
          </w:tcPr>
          <w:p w14:paraId="4E100DEC" w14:textId="77777777" w:rsidR="00D75B2B" w:rsidRPr="00D75B2B" w:rsidRDefault="00D75B2B" w:rsidP="00D75B2B">
            <w:pPr>
              <w:spacing w:line="240" w:lineRule="auto"/>
              <w:jc w:val="center"/>
              <w:rPr>
                <w:rFonts w:ascii="Times New Roman" w:hAnsi="Times New Roman" w:cs="Times New Roman"/>
                <w:b/>
                <w:bCs/>
                <w:sz w:val="18"/>
                <w:szCs w:val="18"/>
                <w:lang w:val="ro-RO"/>
              </w:rPr>
            </w:pPr>
          </w:p>
        </w:tc>
        <w:tc>
          <w:tcPr>
            <w:tcW w:w="928" w:type="pct"/>
            <w:vMerge/>
          </w:tcPr>
          <w:p w14:paraId="58F2F2BF" w14:textId="77777777" w:rsidR="00D75B2B" w:rsidRPr="00D75B2B" w:rsidRDefault="00D75B2B" w:rsidP="00D75B2B">
            <w:pPr>
              <w:spacing w:line="240" w:lineRule="auto"/>
              <w:jc w:val="center"/>
              <w:rPr>
                <w:rFonts w:ascii="Times New Roman" w:hAnsi="Times New Roman" w:cs="Times New Roman"/>
                <w:b/>
                <w:bCs/>
                <w:sz w:val="18"/>
                <w:szCs w:val="18"/>
                <w:lang w:val="ro-RO"/>
              </w:rPr>
            </w:pPr>
          </w:p>
        </w:tc>
        <w:tc>
          <w:tcPr>
            <w:tcW w:w="1083" w:type="pct"/>
            <w:tcBorders>
              <w:top w:val="single" w:sz="4" w:space="0" w:color="auto"/>
              <w:left w:val="single" w:sz="4" w:space="0" w:color="auto"/>
              <w:bottom w:val="single" w:sz="4" w:space="0" w:color="auto"/>
              <w:right w:val="single" w:sz="4" w:space="0" w:color="auto"/>
            </w:tcBorders>
          </w:tcPr>
          <w:p w14:paraId="7B576552" w14:textId="77777777" w:rsidR="00D75B2B" w:rsidRPr="00D75B2B" w:rsidRDefault="00D75B2B" w:rsidP="00D75B2B">
            <w:pPr>
              <w:spacing w:line="240" w:lineRule="auto"/>
              <w:jc w:val="center"/>
              <w:rPr>
                <w:rFonts w:ascii="Times New Roman" w:hAnsi="Times New Roman" w:cs="Times New Roman"/>
                <w:b/>
                <w:bCs/>
                <w:sz w:val="18"/>
                <w:szCs w:val="18"/>
                <w:lang w:val="ro-RO"/>
              </w:rPr>
            </w:pPr>
            <w:r w:rsidRPr="00D75B2B">
              <w:rPr>
                <w:rFonts w:ascii="Times New Roman" w:hAnsi="Times New Roman" w:cs="Times New Roman"/>
                <w:b/>
                <w:bCs/>
                <w:sz w:val="18"/>
                <w:szCs w:val="18"/>
                <w:lang w:val="ro-RO"/>
              </w:rPr>
              <w:t>Articole publicate</w:t>
            </w:r>
          </w:p>
        </w:tc>
        <w:tc>
          <w:tcPr>
            <w:tcW w:w="825" w:type="pct"/>
            <w:gridSpan w:val="2"/>
            <w:tcBorders>
              <w:left w:val="single" w:sz="4" w:space="0" w:color="auto"/>
              <w:bottom w:val="single" w:sz="4" w:space="0" w:color="auto"/>
              <w:right w:val="single" w:sz="4" w:space="0" w:color="auto"/>
            </w:tcBorders>
          </w:tcPr>
          <w:p w14:paraId="62D6F61F" w14:textId="77777777" w:rsidR="00D75B2B" w:rsidRPr="00D75B2B" w:rsidRDefault="00D75B2B" w:rsidP="00D75B2B">
            <w:pPr>
              <w:spacing w:line="240" w:lineRule="auto"/>
              <w:jc w:val="center"/>
              <w:rPr>
                <w:rFonts w:ascii="Times New Roman" w:hAnsi="Times New Roman" w:cs="Times New Roman"/>
                <w:b/>
                <w:bCs/>
                <w:sz w:val="18"/>
                <w:szCs w:val="18"/>
                <w:lang w:val="ro-RO"/>
              </w:rPr>
            </w:pPr>
            <w:r w:rsidRPr="00D75B2B">
              <w:rPr>
                <w:rFonts w:ascii="Times New Roman" w:hAnsi="Times New Roman" w:cs="Times New Roman"/>
                <w:b/>
                <w:bCs/>
                <w:sz w:val="18"/>
                <w:szCs w:val="18"/>
                <w:lang w:val="ro-RO"/>
              </w:rPr>
              <w:t>Revista /Conferința</w:t>
            </w:r>
          </w:p>
        </w:tc>
      </w:tr>
      <w:tr w:rsidR="00D75B2B" w:rsidRPr="00D75B2B" w14:paraId="22F5D881" w14:textId="77777777" w:rsidTr="001B3863">
        <w:trPr>
          <w:trHeight w:val="255"/>
        </w:trPr>
        <w:tc>
          <w:tcPr>
            <w:tcW w:w="255" w:type="pct"/>
            <w:vMerge w:val="restart"/>
          </w:tcPr>
          <w:p w14:paraId="61940126" w14:textId="77777777" w:rsidR="00D75B2B" w:rsidRPr="00D75B2B" w:rsidRDefault="00D75B2B" w:rsidP="00D75B2B">
            <w:pPr>
              <w:spacing w:line="240" w:lineRule="auto"/>
              <w:rPr>
                <w:rFonts w:ascii="Times New Roman" w:hAnsi="Times New Roman" w:cs="Times New Roman"/>
                <w:sz w:val="18"/>
                <w:szCs w:val="18"/>
                <w:lang w:val="ro-RO"/>
              </w:rPr>
            </w:pPr>
            <w:r w:rsidRPr="00D75B2B">
              <w:rPr>
                <w:rFonts w:ascii="Times New Roman" w:hAnsi="Times New Roman" w:cs="Times New Roman"/>
                <w:sz w:val="18"/>
                <w:szCs w:val="18"/>
                <w:lang w:val="ro-RO"/>
              </w:rPr>
              <w:t>1</w:t>
            </w:r>
          </w:p>
        </w:tc>
        <w:tc>
          <w:tcPr>
            <w:tcW w:w="1186" w:type="pct"/>
            <w:vMerge w:val="restart"/>
            <w:vAlign w:val="center"/>
          </w:tcPr>
          <w:p w14:paraId="05FD0951" w14:textId="77777777" w:rsidR="00D75B2B" w:rsidRPr="00D75B2B" w:rsidRDefault="00D75B2B" w:rsidP="00D75B2B">
            <w:pPr>
              <w:spacing w:line="240" w:lineRule="auto"/>
              <w:rPr>
                <w:rFonts w:ascii="Times New Roman" w:hAnsi="Times New Roman" w:cs="Times New Roman"/>
                <w:b/>
                <w:bCs/>
                <w:sz w:val="18"/>
                <w:szCs w:val="18"/>
                <w:lang w:val="ro-RO"/>
              </w:rPr>
            </w:pPr>
            <w:proofErr w:type="spellStart"/>
            <w:r w:rsidRPr="00D75B2B">
              <w:rPr>
                <w:rFonts w:ascii="Times New Roman" w:eastAsia="Times New Roman" w:hAnsi="Times New Roman" w:cs="Times New Roman"/>
                <w:b/>
                <w:bCs/>
                <w:kern w:val="0"/>
                <w:sz w:val="18"/>
                <w:szCs w:val="18"/>
                <w14:ligatures w14:val="none"/>
              </w:rPr>
              <w:t>Integrarea</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metodologiilor</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EXperimentale</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și</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INformatice</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în</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evaluarea</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impactului</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TOXicologic</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Investigarea</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efectelor</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unor</w:t>
            </w:r>
            <w:proofErr w:type="spellEnd"/>
            <w:r w:rsidRPr="00D75B2B">
              <w:rPr>
                <w:rFonts w:ascii="Times New Roman" w:eastAsia="Times New Roman" w:hAnsi="Times New Roman" w:cs="Times New Roman"/>
                <w:b/>
                <w:bCs/>
                <w:kern w:val="0"/>
                <w:sz w:val="18"/>
                <w:szCs w:val="18"/>
                <w14:ligatures w14:val="none"/>
              </w:rPr>
              <w:t xml:space="preserve"> fungicide </w:t>
            </w:r>
            <w:proofErr w:type="spellStart"/>
            <w:r w:rsidRPr="00D75B2B">
              <w:rPr>
                <w:rFonts w:ascii="Times New Roman" w:eastAsia="Times New Roman" w:hAnsi="Times New Roman" w:cs="Times New Roman"/>
                <w:b/>
                <w:bCs/>
                <w:kern w:val="0"/>
                <w:sz w:val="18"/>
                <w:szCs w:val="18"/>
                <w14:ligatures w14:val="none"/>
              </w:rPr>
              <w:t>triazolice</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asupra</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mediului</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și</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sănătății</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umane</w:t>
            </w:r>
            <w:proofErr w:type="spellEnd"/>
          </w:p>
        </w:tc>
        <w:tc>
          <w:tcPr>
            <w:tcW w:w="722" w:type="pct"/>
            <w:vMerge w:val="restart"/>
          </w:tcPr>
          <w:p w14:paraId="6096272A" w14:textId="77777777" w:rsidR="00047DBD" w:rsidRDefault="00047DBD"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p w14:paraId="6ED89AA0" w14:textId="3E947696" w:rsidR="00047DBD" w:rsidRDefault="00047DBD"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r>
              <w:rPr>
                <w:rFonts w:ascii="Times New Roman" w:eastAsia="Times New Roman" w:hAnsi="Times New Roman" w:cs="Times New Roman"/>
                <w:b/>
                <w:bCs/>
                <w:kern w:val="0"/>
                <w:sz w:val="18"/>
                <w:szCs w:val="18"/>
                <w14:ligatures w14:val="none"/>
              </w:rPr>
              <w:t>AGACHI BIANCA-VANESA</w:t>
            </w:r>
          </w:p>
          <w:p w14:paraId="5D305FC1" w14:textId="77777777" w:rsidR="00D75B2B" w:rsidRPr="00D75B2B" w:rsidRDefault="00D75B2B" w:rsidP="00D75B2B">
            <w:pPr>
              <w:autoSpaceDE w:val="0"/>
              <w:autoSpaceDN w:val="0"/>
              <w:adjustRightInd w:val="0"/>
              <w:spacing w:line="240" w:lineRule="auto"/>
              <w:rPr>
                <w:rFonts w:ascii="Times New Roman" w:hAnsi="Times New Roman" w:cs="Times New Roman"/>
                <w:b/>
                <w:bCs/>
                <w:color w:val="0000FF"/>
                <w:kern w:val="0"/>
                <w:sz w:val="18"/>
                <w:szCs w:val="18"/>
              </w:rPr>
            </w:pPr>
          </w:p>
          <w:p w14:paraId="76A874F7" w14:textId="748E3CCD" w:rsidR="00D75B2B" w:rsidRPr="00D75B2B" w:rsidRDefault="00D75B2B" w:rsidP="00D75B2B">
            <w:pPr>
              <w:autoSpaceDE w:val="0"/>
              <w:autoSpaceDN w:val="0"/>
              <w:adjustRightInd w:val="0"/>
              <w:spacing w:line="240" w:lineRule="auto"/>
              <w:rPr>
                <w:rFonts w:ascii="Times New Roman" w:hAnsi="Times New Roman" w:cs="Times New Roman"/>
                <w:color w:val="0000FF"/>
                <w:kern w:val="0"/>
                <w:sz w:val="18"/>
                <w:szCs w:val="18"/>
              </w:rPr>
            </w:pPr>
          </w:p>
        </w:tc>
        <w:tc>
          <w:tcPr>
            <w:tcW w:w="928" w:type="pct"/>
            <w:vMerge w:val="restart"/>
          </w:tcPr>
          <w:p w14:paraId="379C13DA" w14:textId="77777777" w:rsidR="00D75B2B" w:rsidRPr="00D75B2B" w:rsidRDefault="00D75B2B" w:rsidP="00D75B2B">
            <w:pPr>
              <w:spacing w:line="240" w:lineRule="auto"/>
              <w:rPr>
                <w:rFonts w:ascii="Times New Roman" w:eastAsia="Times New Roman" w:hAnsi="Times New Roman" w:cs="Times New Roman"/>
                <w:kern w:val="0"/>
                <w:sz w:val="18"/>
                <w:szCs w:val="18"/>
                <w14:ligatures w14:val="none"/>
              </w:rPr>
            </w:pPr>
          </w:p>
          <w:p w14:paraId="79B2703A" w14:textId="77777777" w:rsidR="00D75B2B" w:rsidRPr="00D75B2B" w:rsidRDefault="00D75B2B" w:rsidP="00D75B2B">
            <w:pPr>
              <w:spacing w:line="240" w:lineRule="auto"/>
              <w:rPr>
                <w:rFonts w:ascii="Times New Roman" w:eastAsia="Times New Roman" w:hAnsi="Times New Roman" w:cs="Times New Roman"/>
                <w:b/>
                <w:bCs/>
                <w:i/>
                <w:iCs/>
                <w:kern w:val="0"/>
                <w:sz w:val="18"/>
                <w:szCs w:val="18"/>
                <w14:ligatures w14:val="none"/>
              </w:rPr>
            </w:pPr>
            <w:proofErr w:type="spellStart"/>
            <w:r w:rsidRPr="00D75B2B">
              <w:rPr>
                <w:rFonts w:ascii="Times New Roman" w:eastAsia="Times New Roman" w:hAnsi="Times New Roman" w:cs="Times New Roman"/>
                <w:b/>
                <w:bCs/>
                <w:i/>
                <w:iCs/>
                <w:kern w:val="0"/>
                <w:sz w:val="18"/>
                <w:szCs w:val="18"/>
                <w14:ligatures w14:val="none"/>
              </w:rPr>
              <w:t>Bioeconomie</w:t>
            </w:r>
            <w:proofErr w:type="spellEnd"/>
          </w:p>
          <w:p w14:paraId="4D885FB3" w14:textId="77777777" w:rsidR="00D75B2B" w:rsidRPr="00D75B2B" w:rsidRDefault="00D75B2B" w:rsidP="00D75B2B">
            <w:pPr>
              <w:spacing w:line="240" w:lineRule="auto"/>
              <w:rPr>
                <w:rFonts w:ascii="Times New Roman" w:hAnsi="Times New Roman" w:cs="Times New Roman"/>
                <w:b/>
                <w:bCs/>
                <w:i/>
                <w:iCs/>
                <w:sz w:val="18"/>
                <w:szCs w:val="18"/>
                <w:lang w:val="ro-RO"/>
              </w:rPr>
            </w:pPr>
          </w:p>
          <w:p w14:paraId="03CC2EF9" w14:textId="77777777" w:rsidR="00D75B2B" w:rsidRPr="00D75B2B" w:rsidRDefault="00D75B2B" w:rsidP="00D75B2B">
            <w:pPr>
              <w:spacing w:line="240" w:lineRule="auto"/>
              <w:rPr>
                <w:rFonts w:ascii="Times New Roman" w:hAnsi="Times New Roman" w:cs="Times New Roman"/>
                <w:sz w:val="18"/>
                <w:szCs w:val="18"/>
                <w:lang w:val="ro-RO"/>
              </w:rPr>
            </w:pPr>
            <w:r w:rsidRPr="00D75B2B">
              <w:rPr>
                <w:rFonts w:ascii="Times New Roman" w:hAnsi="Times New Roman" w:cs="Times New Roman"/>
                <w:sz w:val="18"/>
                <w:szCs w:val="18"/>
                <w:lang w:val="ro-RO"/>
              </w:rPr>
              <w:t>Tehnologii pentru economia albastră</w:t>
            </w:r>
          </w:p>
        </w:tc>
        <w:tc>
          <w:tcPr>
            <w:tcW w:w="1083" w:type="pct"/>
          </w:tcPr>
          <w:p w14:paraId="4B32AADF" w14:textId="77777777" w:rsidR="00D75B2B" w:rsidRPr="00D75B2B" w:rsidRDefault="00D75B2B" w:rsidP="00D75B2B">
            <w:pPr>
              <w:spacing w:line="240" w:lineRule="auto"/>
              <w:rPr>
                <w:rFonts w:ascii="Times New Roman" w:eastAsia="Times New Roman" w:hAnsi="Times New Roman" w:cs="Times New Roman"/>
                <w:kern w:val="0"/>
                <w:sz w:val="18"/>
                <w:szCs w:val="18"/>
                <w14:ligatures w14:val="none"/>
              </w:rPr>
            </w:pPr>
            <w:r w:rsidRPr="00D75B2B">
              <w:rPr>
                <w:rFonts w:ascii="Times New Roman" w:eastAsia="Times New Roman" w:hAnsi="Times New Roman" w:cs="Times New Roman"/>
                <w:kern w:val="0"/>
                <w:sz w:val="18"/>
                <w:szCs w:val="18"/>
                <w14:ligatures w14:val="none"/>
              </w:rPr>
              <w:t>Aquatic Ecotoxicity Risk Assessment of Difenoconazole and Its Transformation Residues Using Experimental–In Silico Integrated Approach. Aquatic Ecotoxicity Risk Assessment of Difenoconazole and Its Transformation Residues Using Experimental–In Silico Integrated Approach. Agronomy</w:t>
            </w:r>
          </w:p>
        </w:tc>
        <w:tc>
          <w:tcPr>
            <w:tcW w:w="825" w:type="pct"/>
            <w:gridSpan w:val="2"/>
          </w:tcPr>
          <w:p w14:paraId="71D2117D" w14:textId="77777777" w:rsidR="00D75B2B" w:rsidRPr="00D75B2B" w:rsidRDefault="00D75B2B" w:rsidP="00D75B2B">
            <w:pPr>
              <w:spacing w:line="240" w:lineRule="auto"/>
              <w:rPr>
                <w:rFonts w:ascii="Times New Roman" w:eastAsia="Times New Roman" w:hAnsi="Times New Roman" w:cs="Times New Roman"/>
                <w:kern w:val="0"/>
                <w:sz w:val="18"/>
                <w:szCs w:val="18"/>
                <w14:ligatures w14:val="none"/>
              </w:rPr>
            </w:pPr>
            <w:r w:rsidRPr="00D75B2B">
              <w:rPr>
                <w:rFonts w:ascii="Times New Roman" w:eastAsia="Times New Roman" w:hAnsi="Times New Roman" w:cs="Times New Roman"/>
                <w:kern w:val="0"/>
                <w:sz w:val="18"/>
                <w:szCs w:val="18"/>
                <w14:ligatures w14:val="none"/>
              </w:rPr>
              <w:t>https://doi.org/10.3390/agronomy16080774. IF 3,4. AIS 0,544. Q1 in Agronomy and Plant Sciences</w:t>
            </w:r>
          </w:p>
        </w:tc>
      </w:tr>
      <w:tr w:rsidR="00D75B2B" w:rsidRPr="00D75B2B" w14:paraId="528C4872" w14:textId="77777777" w:rsidTr="001B3863">
        <w:trPr>
          <w:trHeight w:val="252"/>
        </w:trPr>
        <w:tc>
          <w:tcPr>
            <w:tcW w:w="255" w:type="pct"/>
            <w:vMerge/>
          </w:tcPr>
          <w:p w14:paraId="4C7F9C83" w14:textId="77777777" w:rsidR="00D75B2B" w:rsidRPr="00D75B2B" w:rsidRDefault="00D75B2B" w:rsidP="00D75B2B">
            <w:pPr>
              <w:spacing w:line="240" w:lineRule="auto"/>
              <w:rPr>
                <w:rFonts w:ascii="Times New Roman" w:hAnsi="Times New Roman" w:cs="Times New Roman"/>
                <w:sz w:val="18"/>
                <w:szCs w:val="18"/>
                <w:lang w:val="ro-RO"/>
              </w:rPr>
            </w:pPr>
          </w:p>
        </w:tc>
        <w:tc>
          <w:tcPr>
            <w:tcW w:w="1186" w:type="pct"/>
            <w:vMerge/>
            <w:vAlign w:val="center"/>
          </w:tcPr>
          <w:p w14:paraId="56A42AA6" w14:textId="77777777" w:rsidR="00D75B2B" w:rsidRPr="00D75B2B" w:rsidRDefault="00D75B2B" w:rsidP="00D75B2B">
            <w:pPr>
              <w:spacing w:line="240" w:lineRule="auto"/>
              <w:rPr>
                <w:rFonts w:ascii="Times New Roman" w:eastAsia="Times New Roman" w:hAnsi="Times New Roman" w:cs="Times New Roman"/>
                <w:kern w:val="0"/>
                <w:sz w:val="18"/>
                <w:szCs w:val="18"/>
                <w14:ligatures w14:val="none"/>
              </w:rPr>
            </w:pPr>
          </w:p>
        </w:tc>
        <w:tc>
          <w:tcPr>
            <w:tcW w:w="722" w:type="pct"/>
            <w:vMerge/>
          </w:tcPr>
          <w:p w14:paraId="73051312" w14:textId="77777777" w:rsidR="00D75B2B" w:rsidRPr="00D75B2B" w:rsidRDefault="00D75B2B"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tc>
        <w:tc>
          <w:tcPr>
            <w:tcW w:w="928" w:type="pct"/>
            <w:vMerge/>
          </w:tcPr>
          <w:p w14:paraId="24B9818B" w14:textId="77777777" w:rsidR="00D75B2B" w:rsidRPr="00D75B2B" w:rsidRDefault="00D75B2B" w:rsidP="00D75B2B">
            <w:pPr>
              <w:spacing w:line="240" w:lineRule="auto"/>
              <w:rPr>
                <w:rFonts w:ascii="Times New Roman" w:eastAsia="Times New Roman" w:hAnsi="Times New Roman" w:cs="Times New Roman"/>
                <w:kern w:val="0"/>
                <w:sz w:val="18"/>
                <w:szCs w:val="18"/>
                <w14:ligatures w14:val="none"/>
              </w:rPr>
            </w:pPr>
          </w:p>
        </w:tc>
        <w:tc>
          <w:tcPr>
            <w:tcW w:w="1083" w:type="pct"/>
          </w:tcPr>
          <w:p w14:paraId="7BAB6977" w14:textId="77777777" w:rsidR="00D75B2B" w:rsidRPr="00D75B2B" w:rsidRDefault="00D75B2B" w:rsidP="00D75B2B">
            <w:pPr>
              <w:spacing w:line="240" w:lineRule="auto"/>
              <w:rPr>
                <w:rFonts w:ascii="Times New Roman" w:eastAsia="Times New Roman" w:hAnsi="Times New Roman" w:cs="Times New Roman"/>
                <w:kern w:val="0"/>
                <w:sz w:val="18"/>
                <w:szCs w:val="18"/>
                <w14:ligatures w14:val="none"/>
              </w:rPr>
            </w:pPr>
            <w:r w:rsidRPr="00D75B2B">
              <w:rPr>
                <w:rFonts w:ascii="Times New Roman" w:eastAsia="Times New Roman" w:hAnsi="Times New Roman" w:cs="Times New Roman"/>
                <w:kern w:val="0"/>
                <w:sz w:val="18"/>
                <w:szCs w:val="18"/>
                <w14:ligatures w14:val="none"/>
              </w:rPr>
              <w:t>A Systematic Review on the Toxicology of European Union-Approved Triazole Fungicides in Cell Lines and Mammalian Models. Journal of Xenobiotics. 15 (6). 208</w:t>
            </w:r>
          </w:p>
        </w:tc>
        <w:tc>
          <w:tcPr>
            <w:tcW w:w="825" w:type="pct"/>
            <w:gridSpan w:val="2"/>
          </w:tcPr>
          <w:p w14:paraId="79F9EE5E" w14:textId="77777777" w:rsidR="00D75B2B" w:rsidRPr="00D75B2B" w:rsidRDefault="00D75B2B" w:rsidP="00D75B2B">
            <w:pPr>
              <w:spacing w:line="240" w:lineRule="auto"/>
              <w:rPr>
                <w:rFonts w:ascii="Times New Roman" w:eastAsia="Times New Roman" w:hAnsi="Times New Roman" w:cs="Times New Roman"/>
                <w:kern w:val="0"/>
                <w:sz w:val="18"/>
                <w:szCs w:val="18"/>
                <w14:ligatures w14:val="none"/>
              </w:rPr>
            </w:pPr>
            <w:r w:rsidRPr="00D75B2B">
              <w:rPr>
                <w:rFonts w:ascii="Times New Roman" w:eastAsia="Times New Roman" w:hAnsi="Times New Roman" w:cs="Times New Roman"/>
                <w:kern w:val="0"/>
                <w:sz w:val="18"/>
                <w:szCs w:val="18"/>
                <w14:ligatures w14:val="none"/>
              </w:rPr>
              <w:t>https://doi.org/10.3390/jox15060208. IF 4,4. AIS 1,034. Q1 in Toxicology</w:t>
            </w:r>
          </w:p>
          <w:p w14:paraId="043A7AF9" w14:textId="77777777" w:rsidR="00D75B2B" w:rsidRPr="00D75B2B" w:rsidRDefault="00D75B2B" w:rsidP="00D75B2B">
            <w:pPr>
              <w:spacing w:line="240" w:lineRule="auto"/>
              <w:rPr>
                <w:rFonts w:ascii="Times New Roman" w:eastAsia="Times New Roman" w:hAnsi="Times New Roman" w:cs="Times New Roman"/>
                <w:kern w:val="0"/>
                <w:sz w:val="18"/>
                <w:szCs w:val="18"/>
                <w14:ligatures w14:val="none"/>
              </w:rPr>
            </w:pPr>
          </w:p>
        </w:tc>
      </w:tr>
      <w:tr w:rsidR="00D75B2B" w:rsidRPr="00D75B2B" w14:paraId="20E5872D" w14:textId="77777777" w:rsidTr="001B3863">
        <w:trPr>
          <w:trHeight w:val="252"/>
        </w:trPr>
        <w:tc>
          <w:tcPr>
            <w:tcW w:w="255" w:type="pct"/>
            <w:vMerge/>
          </w:tcPr>
          <w:p w14:paraId="6AC41AC6" w14:textId="77777777" w:rsidR="00D75B2B" w:rsidRPr="00D75B2B" w:rsidRDefault="00D75B2B" w:rsidP="00D75B2B">
            <w:pPr>
              <w:spacing w:line="240" w:lineRule="auto"/>
              <w:rPr>
                <w:rFonts w:ascii="Times New Roman" w:hAnsi="Times New Roman" w:cs="Times New Roman"/>
                <w:sz w:val="18"/>
                <w:szCs w:val="18"/>
                <w:lang w:val="ro-RO"/>
              </w:rPr>
            </w:pPr>
          </w:p>
        </w:tc>
        <w:tc>
          <w:tcPr>
            <w:tcW w:w="1186" w:type="pct"/>
            <w:vMerge/>
            <w:vAlign w:val="center"/>
          </w:tcPr>
          <w:p w14:paraId="00440436" w14:textId="77777777" w:rsidR="00D75B2B" w:rsidRPr="00D75B2B" w:rsidRDefault="00D75B2B" w:rsidP="00D75B2B">
            <w:pPr>
              <w:spacing w:line="240" w:lineRule="auto"/>
              <w:rPr>
                <w:rFonts w:ascii="Times New Roman" w:eastAsia="Times New Roman" w:hAnsi="Times New Roman" w:cs="Times New Roman"/>
                <w:kern w:val="0"/>
                <w:sz w:val="18"/>
                <w:szCs w:val="18"/>
                <w14:ligatures w14:val="none"/>
              </w:rPr>
            </w:pPr>
          </w:p>
        </w:tc>
        <w:tc>
          <w:tcPr>
            <w:tcW w:w="722" w:type="pct"/>
            <w:vMerge/>
          </w:tcPr>
          <w:p w14:paraId="4C623CD8" w14:textId="77777777" w:rsidR="00D75B2B" w:rsidRPr="00D75B2B" w:rsidRDefault="00D75B2B"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tc>
        <w:tc>
          <w:tcPr>
            <w:tcW w:w="928" w:type="pct"/>
            <w:vMerge/>
          </w:tcPr>
          <w:p w14:paraId="6FC51145" w14:textId="77777777" w:rsidR="00D75B2B" w:rsidRPr="00D75B2B" w:rsidRDefault="00D75B2B" w:rsidP="00D75B2B">
            <w:pPr>
              <w:spacing w:line="240" w:lineRule="auto"/>
              <w:rPr>
                <w:rFonts w:ascii="Times New Roman" w:eastAsia="Times New Roman" w:hAnsi="Times New Roman" w:cs="Times New Roman"/>
                <w:kern w:val="0"/>
                <w:sz w:val="18"/>
                <w:szCs w:val="18"/>
                <w14:ligatures w14:val="none"/>
              </w:rPr>
            </w:pPr>
          </w:p>
        </w:tc>
        <w:tc>
          <w:tcPr>
            <w:tcW w:w="1083" w:type="pct"/>
          </w:tcPr>
          <w:p w14:paraId="76347462" w14:textId="77777777" w:rsidR="00D75B2B" w:rsidRPr="00D75B2B" w:rsidRDefault="00D75B2B" w:rsidP="00D75B2B">
            <w:pPr>
              <w:spacing w:line="240" w:lineRule="auto"/>
              <w:rPr>
                <w:rFonts w:ascii="Times New Roman" w:eastAsia="Times New Roman" w:hAnsi="Times New Roman" w:cs="Times New Roman"/>
                <w:kern w:val="0"/>
                <w:sz w:val="18"/>
                <w:szCs w:val="18"/>
                <w14:ligatures w14:val="none"/>
              </w:rPr>
            </w:pPr>
            <w:r w:rsidRPr="00D75B2B">
              <w:rPr>
                <w:rFonts w:ascii="Times New Roman" w:eastAsia="Times New Roman" w:hAnsi="Times New Roman" w:cs="Times New Roman"/>
                <w:kern w:val="0"/>
                <w:sz w:val="18"/>
                <w:szCs w:val="18"/>
                <w14:ligatures w14:val="none"/>
              </w:rPr>
              <w:t>Comparative Evaluation of Standardized Methods for Phytotoxicity Testing</w:t>
            </w:r>
          </w:p>
        </w:tc>
        <w:tc>
          <w:tcPr>
            <w:tcW w:w="825" w:type="pct"/>
            <w:gridSpan w:val="2"/>
          </w:tcPr>
          <w:p w14:paraId="5561B83B" w14:textId="77777777" w:rsidR="00D75B2B" w:rsidRPr="00D75B2B" w:rsidRDefault="00D75B2B" w:rsidP="00D75B2B">
            <w:pPr>
              <w:spacing w:line="240" w:lineRule="auto"/>
              <w:rPr>
                <w:rFonts w:ascii="Times New Roman" w:eastAsia="Times New Roman" w:hAnsi="Times New Roman" w:cs="Times New Roman"/>
                <w:kern w:val="0"/>
                <w:sz w:val="18"/>
                <w:szCs w:val="18"/>
                <w14:ligatures w14:val="none"/>
              </w:rPr>
            </w:pPr>
            <w:r w:rsidRPr="00D75B2B">
              <w:rPr>
                <w:rFonts w:ascii="Times New Roman" w:eastAsia="Times New Roman" w:hAnsi="Times New Roman" w:cs="Times New Roman"/>
                <w:kern w:val="0"/>
                <w:sz w:val="18"/>
                <w:szCs w:val="18"/>
                <w14:ligatures w14:val="none"/>
              </w:rPr>
              <w:t>Annals of West University of Timisoara, Series of Biology. 28 (1). 39-46. https://cbg.uvt.ro/wpcontent/uploads/2025/08/AWUTSerBio_July2025_39-46</w:t>
            </w:r>
          </w:p>
        </w:tc>
      </w:tr>
      <w:tr w:rsidR="00D75B2B" w:rsidRPr="00D75B2B" w14:paraId="056FE00C" w14:textId="77777777" w:rsidTr="001B3863">
        <w:trPr>
          <w:trHeight w:val="252"/>
        </w:trPr>
        <w:tc>
          <w:tcPr>
            <w:tcW w:w="255" w:type="pct"/>
            <w:vMerge/>
          </w:tcPr>
          <w:p w14:paraId="207F97BA" w14:textId="77777777" w:rsidR="00D75B2B" w:rsidRPr="00D75B2B" w:rsidRDefault="00D75B2B" w:rsidP="00D75B2B">
            <w:pPr>
              <w:spacing w:line="240" w:lineRule="auto"/>
              <w:rPr>
                <w:rFonts w:ascii="Times New Roman" w:hAnsi="Times New Roman" w:cs="Times New Roman"/>
                <w:sz w:val="18"/>
                <w:szCs w:val="18"/>
                <w:lang w:val="ro-RO"/>
              </w:rPr>
            </w:pPr>
          </w:p>
        </w:tc>
        <w:tc>
          <w:tcPr>
            <w:tcW w:w="1186" w:type="pct"/>
            <w:vMerge/>
            <w:vAlign w:val="center"/>
          </w:tcPr>
          <w:p w14:paraId="59EC6DE5" w14:textId="77777777" w:rsidR="00D75B2B" w:rsidRPr="00D75B2B" w:rsidRDefault="00D75B2B" w:rsidP="00D75B2B">
            <w:pPr>
              <w:spacing w:line="240" w:lineRule="auto"/>
              <w:rPr>
                <w:rFonts w:ascii="Times New Roman" w:eastAsia="Times New Roman" w:hAnsi="Times New Roman" w:cs="Times New Roman"/>
                <w:kern w:val="0"/>
                <w:sz w:val="18"/>
                <w:szCs w:val="18"/>
                <w14:ligatures w14:val="none"/>
              </w:rPr>
            </w:pPr>
          </w:p>
        </w:tc>
        <w:tc>
          <w:tcPr>
            <w:tcW w:w="722" w:type="pct"/>
            <w:vMerge/>
          </w:tcPr>
          <w:p w14:paraId="5E40D44A" w14:textId="77777777" w:rsidR="00D75B2B" w:rsidRPr="00D75B2B" w:rsidRDefault="00D75B2B"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tc>
        <w:tc>
          <w:tcPr>
            <w:tcW w:w="928" w:type="pct"/>
            <w:vMerge/>
          </w:tcPr>
          <w:p w14:paraId="781CFC83" w14:textId="77777777" w:rsidR="00D75B2B" w:rsidRPr="00D75B2B" w:rsidRDefault="00D75B2B" w:rsidP="00D75B2B">
            <w:pPr>
              <w:spacing w:line="240" w:lineRule="auto"/>
              <w:rPr>
                <w:rFonts w:ascii="Times New Roman" w:eastAsia="Times New Roman" w:hAnsi="Times New Roman" w:cs="Times New Roman"/>
                <w:kern w:val="0"/>
                <w:sz w:val="18"/>
                <w:szCs w:val="18"/>
                <w14:ligatures w14:val="none"/>
              </w:rPr>
            </w:pPr>
          </w:p>
        </w:tc>
        <w:tc>
          <w:tcPr>
            <w:tcW w:w="1083" w:type="pct"/>
          </w:tcPr>
          <w:p w14:paraId="0B10216F" w14:textId="77777777" w:rsidR="00D75B2B" w:rsidRPr="00D75B2B" w:rsidRDefault="00D75B2B" w:rsidP="00D75B2B">
            <w:pPr>
              <w:spacing w:line="240" w:lineRule="auto"/>
              <w:rPr>
                <w:rFonts w:ascii="Times New Roman" w:eastAsia="Times New Roman" w:hAnsi="Times New Roman" w:cs="Times New Roman"/>
                <w:kern w:val="0"/>
                <w:sz w:val="18"/>
                <w:szCs w:val="18"/>
                <w14:ligatures w14:val="none"/>
              </w:rPr>
            </w:pPr>
            <w:r w:rsidRPr="00D75B2B">
              <w:rPr>
                <w:rFonts w:ascii="Times New Roman" w:eastAsia="Times New Roman" w:hAnsi="Times New Roman" w:cs="Times New Roman"/>
                <w:kern w:val="0"/>
                <w:sz w:val="18"/>
                <w:szCs w:val="18"/>
                <w14:ligatures w14:val="none"/>
              </w:rPr>
              <w:t>Preliminary Results on the Terrestrial Phytotoxicity of Difenoconazole on Radish (Raphanus sativus) and Maize (Zea mays),</w:t>
            </w:r>
          </w:p>
        </w:tc>
        <w:tc>
          <w:tcPr>
            <w:tcW w:w="825" w:type="pct"/>
            <w:gridSpan w:val="2"/>
          </w:tcPr>
          <w:p w14:paraId="04DF4BE9" w14:textId="77777777" w:rsidR="00D75B2B" w:rsidRPr="00D75B2B" w:rsidRDefault="00D75B2B" w:rsidP="00D75B2B">
            <w:pPr>
              <w:spacing w:line="240" w:lineRule="auto"/>
              <w:rPr>
                <w:rFonts w:ascii="Times New Roman" w:eastAsia="Times New Roman" w:hAnsi="Times New Roman" w:cs="Times New Roman"/>
                <w:kern w:val="0"/>
                <w:sz w:val="18"/>
                <w:szCs w:val="18"/>
                <w14:ligatures w14:val="none"/>
              </w:rPr>
            </w:pPr>
            <w:r w:rsidRPr="00D75B2B">
              <w:rPr>
                <w:rFonts w:ascii="Times New Roman" w:eastAsia="Times New Roman" w:hAnsi="Times New Roman" w:cs="Times New Roman"/>
                <w:kern w:val="0"/>
                <w:sz w:val="18"/>
                <w:szCs w:val="18"/>
                <w14:ligatures w14:val="none"/>
              </w:rPr>
              <w:t xml:space="preserve">poster </w:t>
            </w:r>
            <w:proofErr w:type="spellStart"/>
            <w:r w:rsidRPr="00D75B2B">
              <w:rPr>
                <w:rFonts w:ascii="Times New Roman" w:eastAsia="Times New Roman" w:hAnsi="Times New Roman" w:cs="Times New Roman"/>
                <w:kern w:val="0"/>
                <w:sz w:val="18"/>
                <w:szCs w:val="18"/>
                <w14:ligatures w14:val="none"/>
              </w:rPr>
              <w:t>prezentat</w:t>
            </w:r>
            <w:proofErr w:type="spellEnd"/>
            <w:r w:rsidRPr="00D75B2B">
              <w:rPr>
                <w:rFonts w:ascii="Times New Roman" w:eastAsia="Times New Roman" w:hAnsi="Times New Roman" w:cs="Times New Roman"/>
                <w:kern w:val="0"/>
                <w:sz w:val="18"/>
                <w:szCs w:val="18"/>
                <w14:ligatures w14:val="none"/>
              </w:rPr>
              <w:t xml:space="preserve"> la Young People and Multidisciplinary Research in Applied Life Sciences, 13-14 </w:t>
            </w:r>
            <w:proofErr w:type="spellStart"/>
            <w:r w:rsidRPr="00D75B2B">
              <w:rPr>
                <w:rFonts w:ascii="Times New Roman" w:eastAsia="Times New Roman" w:hAnsi="Times New Roman" w:cs="Times New Roman"/>
                <w:kern w:val="0"/>
                <w:sz w:val="18"/>
                <w:szCs w:val="18"/>
                <w14:ligatures w14:val="none"/>
              </w:rPr>
              <w:t>noiembrie</w:t>
            </w:r>
            <w:proofErr w:type="spellEnd"/>
            <w:r w:rsidRPr="00D75B2B">
              <w:rPr>
                <w:rFonts w:ascii="Times New Roman" w:eastAsia="Times New Roman" w:hAnsi="Times New Roman" w:cs="Times New Roman"/>
                <w:kern w:val="0"/>
                <w:sz w:val="18"/>
                <w:szCs w:val="18"/>
                <w14:ligatures w14:val="none"/>
              </w:rPr>
              <w:t xml:space="preserve"> 2025, </w:t>
            </w:r>
            <w:proofErr w:type="spellStart"/>
            <w:r w:rsidRPr="00D75B2B">
              <w:rPr>
                <w:rFonts w:ascii="Times New Roman" w:eastAsia="Times New Roman" w:hAnsi="Times New Roman" w:cs="Times New Roman"/>
                <w:kern w:val="0"/>
                <w:sz w:val="18"/>
                <w:szCs w:val="18"/>
                <w14:ligatures w14:val="none"/>
              </w:rPr>
              <w:t>Timișoara</w:t>
            </w:r>
            <w:proofErr w:type="spellEnd"/>
          </w:p>
        </w:tc>
      </w:tr>
      <w:tr w:rsidR="00D75B2B" w:rsidRPr="00D75B2B" w14:paraId="473D39F3" w14:textId="77777777" w:rsidTr="001B3863">
        <w:trPr>
          <w:trHeight w:val="252"/>
        </w:trPr>
        <w:tc>
          <w:tcPr>
            <w:tcW w:w="255" w:type="pct"/>
            <w:vMerge/>
          </w:tcPr>
          <w:p w14:paraId="2FF2DAE4" w14:textId="77777777" w:rsidR="00D75B2B" w:rsidRPr="00D75B2B" w:rsidRDefault="00D75B2B" w:rsidP="00D75B2B">
            <w:pPr>
              <w:spacing w:line="240" w:lineRule="auto"/>
              <w:rPr>
                <w:rFonts w:ascii="Times New Roman" w:hAnsi="Times New Roman" w:cs="Times New Roman"/>
                <w:sz w:val="18"/>
                <w:szCs w:val="18"/>
                <w:lang w:val="ro-RO"/>
              </w:rPr>
            </w:pPr>
          </w:p>
        </w:tc>
        <w:tc>
          <w:tcPr>
            <w:tcW w:w="1186" w:type="pct"/>
            <w:vMerge/>
            <w:vAlign w:val="center"/>
          </w:tcPr>
          <w:p w14:paraId="12C42EF4" w14:textId="77777777" w:rsidR="00D75B2B" w:rsidRPr="00D75B2B" w:rsidRDefault="00D75B2B" w:rsidP="00D75B2B">
            <w:pPr>
              <w:spacing w:line="240" w:lineRule="auto"/>
              <w:rPr>
                <w:rFonts w:ascii="Times New Roman" w:eastAsia="Times New Roman" w:hAnsi="Times New Roman" w:cs="Times New Roman"/>
                <w:kern w:val="0"/>
                <w:sz w:val="18"/>
                <w:szCs w:val="18"/>
                <w14:ligatures w14:val="none"/>
              </w:rPr>
            </w:pPr>
          </w:p>
        </w:tc>
        <w:tc>
          <w:tcPr>
            <w:tcW w:w="722" w:type="pct"/>
            <w:vMerge/>
          </w:tcPr>
          <w:p w14:paraId="0B49FD1E" w14:textId="77777777" w:rsidR="00D75B2B" w:rsidRPr="00D75B2B" w:rsidRDefault="00D75B2B"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tc>
        <w:tc>
          <w:tcPr>
            <w:tcW w:w="928" w:type="pct"/>
            <w:vMerge/>
          </w:tcPr>
          <w:p w14:paraId="30801D66" w14:textId="77777777" w:rsidR="00D75B2B" w:rsidRPr="00D75B2B" w:rsidRDefault="00D75B2B" w:rsidP="00D75B2B">
            <w:pPr>
              <w:spacing w:line="240" w:lineRule="auto"/>
              <w:rPr>
                <w:rFonts w:ascii="Times New Roman" w:eastAsia="Times New Roman" w:hAnsi="Times New Roman" w:cs="Times New Roman"/>
                <w:kern w:val="0"/>
                <w:sz w:val="18"/>
                <w:szCs w:val="18"/>
                <w14:ligatures w14:val="none"/>
              </w:rPr>
            </w:pPr>
          </w:p>
        </w:tc>
        <w:tc>
          <w:tcPr>
            <w:tcW w:w="1083" w:type="pct"/>
          </w:tcPr>
          <w:p w14:paraId="3DF4A00E" w14:textId="77777777" w:rsidR="00D75B2B" w:rsidRPr="00D75B2B" w:rsidRDefault="00D75B2B" w:rsidP="00D75B2B">
            <w:pPr>
              <w:spacing w:line="240" w:lineRule="auto"/>
              <w:rPr>
                <w:rFonts w:ascii="Times New Roman" w:eastAsia="Times New Roman" w:hAnsi="Times New Roman" w:cs="Times New Roman"/>
                <w:kern w:val="0"/>
                <w:sz w:val="18"/>
                <w:szCs w:val="18"/>
                <w14:ligatures w14:val="none"/>
              </w:rPr>
            </w:pPr>
            <w:r w:rsidRPr="00D75B2B">
              <w:rPr>
                <w:rFonts w:ascii="Times New Roman" w:eastAsia="Times New Roman" w:hAnsi="Times New Roman" w:cs="Times New Roman"/>
                <w:kern w:val="0"/>
                <w:sz w:val="18"/>
                <w:szCs w:val="18"/>
                <w14:ligatures w14:val="none"/>
              </w:rPr>
              <w:t>Preliminary Results on the Aquatic Phytotoxicity of Difenoconazole on Duckweed (Lemna minor)</w:t>
            </w:r>
          </w:p>
        </w:tc>
        <w:tc>
          <w:tcPr>
            <w:tcW w:w="825" w:type="pct"/>
            <w:gridSpan w:val="2"/>
          </w:tcPr>
          <w:p w14:paraId="6CAD164B" w14:textId="77777777" w:rsidR="00D75B2B" w:rsidRPr="00D75B2B" w:rsidRDefault="00D75B2B" w:rsidP="00D75B2B">
            <w:pPr>
              <w:spacing w:line="240" w:lineRule="auto"/>
              <w:rPr>
                <w:rFonts w:ascii="Times New Roman" w:eastAsia="Times New Roman" w:hAnsi="Times New Roman" w:cs="Times New Roman"/>
                <w:kern w:val="0"/>
                <w:sz w:val="18"/>
                <w:szCs w:val="18"/>
                <w14:ligatures w14:val="none"/>
              </w:rPr>
            </w:pPr>
            <w:r w:rsidRPr="00D75B2B">
              <w:rPr>
                <w:rFonts w:ascii="Times New Roman" w:eastAsia="Times New Roman" w:hAnsi="Times New Roman" w:cs="Times New Roman"/>
                <w:kern w:val="0"/>
                <w:sz w:val="18"/>
                <w:szCs w:val="18"/>
                <w14:ligatures w14:val="none"/>
              </w:rPr>
              <w:t xml:space="preserve">poster </w:t>
            </w:r>
            <w:proofErr w:type="spellStart"/>
            <w:r w:rsidRPr="00D75B2B">
              <w:rPr>
                <w:rFonts w:ascii="Times New Roman" w:eastAsia="Times New Roman" w:hAnsi="Times New Roman" w:cs="Times New Roman"/>
                <w:kern w:val="0"/>
                <w:sz w:val="18"/>
                <w:szCs w:val="18"/>
                <w14:ligatures w14:val="none"/>
              </w:rPr>
              <w:t>prezentat</w:t>
            </w:r>
            <w:proofErr w:type="spellEnd"/>
            <w:r w:rsidRPr="00D75B2B">
              <w:rPr>
                <w:rFonts w:ascii="Times New Roman" w:eastAsia="Times New Roman" w:hAnsi="Times New Roman" w:cs="Times New Roman"/>
                <w:kern w:val="0"/>
                <w:sz w:val="18"/>
                <w:szCs w:val="18"/>
                <w14:ligatures w14:val="none"/>
              </w:rPr>
              <w:t xml:space="preserve"> la Young People and Multidisciplinary Research in Applied Life Sciences, 13-14 </w:t>
            </w:r>
            <w:proofErr w:type="spellStart"/>
            <w:r w:rsidRPr="00D75B2B">
              <w:rPr>
                <w:rFonts w:ascii="Times New Roman" w:eastAsia="Times New Roman" w:hAnsi="Times New Roman" w:cs="Times New Roman"/>
                <w:kern w:val="0"/>
                <w:sz w:val="18"/>
                <w:szCs w:val="18"/>
                <w14:ligatures w14:val="none"/>
              </w:rPr>
              <w:t>noiembrie</w:t>
            </w:r>
            <w:proofErr w:type="spellEnd"/>
            <w:r w:rsidRPr="00D75B2B">
              <w:rPr>
                <w:rFonts w:ascii="Times New Roman" w:eastAsia="Times New Roman" w:hAnsi="Times New Roman" w:cs="Times New Roman"/>
                <w:kern w:val="0"/>
                <w:sz w:val="18"/>
                <w:szCs w:val="18"/>
                <w14:ligatures w14:val="none"/>
              </w:rPr>
              <w:t xml:space="preserve"> 2025, </w:t>
            </w:r>
            <w:proofErr w:type="spellStart"/>
            <w:r w:rsidRPr="00D75B2B">
              <w:rPr>
                <w:rFonts w:ascii="Times New Roman" w:eastAsia="Times New Roman" w:hAnsi="Times New Roman" w:cs="Times New Roman"/>
                <w:kern w:val="0"/>
                <w:sz w:val="18"/>
                <w:szCs w:val="18"/>
                <w14:ligatures w14:val="none"/>
              </w:rPr>
              <w:t>Timișoara</w:t>
            </w:r>
            <w:proofErr w:type="spellEnd"/>
          </w:p>
        </w:tc>
      </w:tr>
      <w:tr w:rsidR="00D75B2B" w:rsidRPr="00D75B2B" w14:paraId="5CF618BC" w14:textId="77777777" w:rsidTr="001B3863">
        <w:trPr>
          <w:trHeight w:val="252"/>
        </w:trPr>
        <w:tc>
          <w:tcPr>
            <w:tcW w:w="255" w:type="pct"/>
            <w:vMerge/>
          </w:tcPr>
          <w:p w14:paraId="12E4FF1D" w14:textId="77777777" w:rsidR="00D75B2B" w:rsidRPr="00D75B2B" w:rsidRDefault="00D75B2B" w:rsidP="00D75B2B">
            <w:pPr>
              <w:spacing w:line="240" w:lineRule="auto"/>
              <w:rPr>
                <w:rFonts w:ascii="Times New Roman" w:hAnsi="Times New Roman" w:cs="Times New Roman"/>
                <w:sz w:val="18"/>
                <w:szCs w:val="18"/>
                <w:lang w:val="ro-RO"/>
              </w:rPr>
            </w:pPr>
          </w:p>
        </w:tc>
        <w:tc>
          <w:tcPr>
            <w:tcW w:w="1186" w:type="pct"/>
            <w:vMerge/>
            <w:vAlign w:val="center"/>
          </w:tcPr>
          <w:p w14:paraId="761BBB39" w14:textId="77777777" w:rsidR="00D75B2B" w:rsidRPr="00D75B2B" w:rsidRDefault="00D75B2B" w:rsidP="00D75B2B">
            <w:pPr>
              <w:spacing w:line="240" w:lineRule="auto"/>
              <w:rPr>
                <w:rFonts w:ascii="Times New Roman" w:eastAsia="Times New Roman" w:hAnsi="Times New Roman" w:cs="Times New Roman"/>
                <w:kern w:val="0"/>
                <w:sz w:val="18"/>
                <w:szCs w:val="18"/>
                <w14:ligatures w14:val="none"/>
              </w:rPr>
            </w:pPr>
          </w:p>
        </w:tc>
        <w:tc>
          <w:tcPr>
            <w:tcW w:w="722" w:type="pct"/>
            <w:vMerge/>
          </w:tcPr>
          <w:p w14:paraId="20EA62AF" w14:textId="77777777" w:rsidR="00D75B2B" w:rsidRPr="00D75B2B" w:rsidRDefault="00D75B2B"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tc>
        <w:tc>
          <w:tcPr>
            <w:tcW w:w="928" w:type="pct"/>
            <w:vMerge/>
          </w:tcPr>
          <w:p w14:paraId="5AD8997B" w14:textId="77777777" w:rsidR="00D75B2B" w:rsidRPr="00D75B2B" w:rsidRDefault="00D75B2B" w:rsidP="00D75B2B">
            <w:pPr>
              <w:spacing w:line="240" w:lineRule="auto"/>
              <w:rPr>
                <w:rFonts w:ascii="Times New Roman" w:eastAsia="Times New Roman" w:hAnsi="Times New Roman" w:cs="Times New Roman"/>
                <w:kern w:val="0"/>
                <w:sz w:val="18"/>
                <w:szCs w:val="18"/>
                <w14:ligatures w14:val="none"/>
              </w:rPr>
            </w:pPr>
          </w:p>
        </w:tc>
        <w:tc>
          <w:tcPr>
            <w:tcW w:w="1083" w:type="pct"/>
          </w:tcPr>
          <w:p w14:paraId="4284EF95" w14:textId="77777777" w:rsidR="00D75B2B" w:rsidRPr="00D75B2B" w:rsidRDefault="00D75B2B" w:rsidP="00D75B2B">
            <w:pPr>
              <w:spacing w:line="240" w:lineRule="auto"/>
              <w:rPr>
                <w:rFonts w:ascii="Times New Roman" w:eastAsia="Times New Roman" w:hAnsi="Times New Roman" w:cs="Times New Roman"/>
                <w:kern w:val="0"/>
                <w:sz w:val="18"/>
                <w:szCs w:val="18"/>
                <w14:ligatures w14:val="none"/>
              </w:rPr>
            </w:pPr>
            <w:r w:rsidRPr="00D75B2B">
              <w:rPr>
                <w:rFonts w:ascii="Times New Roman" w:eastAsia="Times New Roman" w:hAnsi="Times New Roman" w:cs="Times New Roman"/>
                <w:kern w:val="0"/>
                <w:sz w:val="18"/>
                <w:szCs w:val="18"/>
                <w14:ligatures w14:val="none"/>
              </w:rPr>
              <w:t xml:space="preserve">Metode de </w:t>
            </w:r>
            <w:proofErr w:type="spellStart"/>
            <w:r w:rsidRPr="00D75B2B">
              <w:rPr>
                <w:rFonts w:ascii="Times New Roman" w:eastAsia="Times New Roman" w:hAnsi="Times New Roman" w:cs="Times New Roman"/>
                <w:kern w:val="0"/>
                <w:sz w:val="18"/>
                <w:szCs w:val="18"/>
                <w14:ligatures w14:val="none"/>
              </w:rPr>
              <w:t>testare</w:t>
            </w:r>
            <w:proofErr w:type="spellEnd"/>
            <w:r w:rsidRPr="00D75B2B">
              <w:rPr>
                <w:rFonts w:ascii="Times New Roman" w:eastAsia="Times New Roman" w:hAnsi="Times New Roman" w:cs="Times New Roman"/>
                <w:kern w:val="0"/>
                <w:sz w:val="18"/>
                <w:szCs w:val="18"/>
                <w14:ligatures w14:val="none"/>
              </w:rPr>
              <w:t xml:space="preserve"> </w:t>
            </w:r>
            <w:proofErr w:type="spellStart"/>
            <w:r w:rsidRPr="00D75B2B">
              <w:rPr>
                <w:rFonts w:ascii="Times New Roman" w:eastAsia="Times New Roman" w:hAnsi="Times New Roman" w:cs="Times New Roman"/>
                <w:kern w:val="0"/>
                <w:sz w:val="18"/>
                <w:szCs w:val="18"/>
                <w14:ligatures w14:val="none"/>
              </w:rPr>
              <w:t>ecotoxicologică</w:t>
            </w:r>
            <w:proofErr w:type="spellEnd"/>
            <w:r w:rsidRPr="00D75B2B">
              <w:rPr>
                <w:rFonts w:ascii="Times New Roman" w:eastAsia="Times New Roman" w:hAnsi="Times New Roman" w:cs="Times New Roman"/>
                <w:kern w:val="0"/>
                <w:sz w:val="18"/>
                <w:szCs w:val="18"/>
                <w14:ligatures w14:val="none"/>
              </w:rPr>
              <w:t xml:space="preserve"> pe </w:t>
            </w:r>
            <w:proofErr w:type="spellStart"/>
            <w:r w:rsidRPr="00D75B2B">
              <w:rPr>
                <w:rFonts w:ascii="Times New Roman" w:eastAsia="Times New Roman" w:hAnsi="Times New Roman" w:cs="Times New Roman"/>
                <w:kern w:val="0"/>
                <w:sz w:val="18"/>
                <w:szCs w:val="18"/>
                <w14:ligatures w14:val="none"/>
              </w:rPr>
              <w:t>plante</w:t>
            </w:r>
            <w:proofErr w:type="spellEnd"/>
            <w:r w:rsidRPr="00D75B2B">
              <w:rPr>
                <w:rFonts w:ascii="Times New Roman" w:eastAsia="Times New Roman" w:hAnsi="Times New Roman" w:cs="Times New Roman"/>
                <w:kern w:val="0"/>
                <w:sz w:val="18"/>
                <w:szCs w:val="18"/>
                <w14:ligatures w14:val="none"/>
              </w:rPr>
              <w:t xml:space="preserve"> </w:t>
            </w:r>
            <w:proofErr w:type="spellStart"/>
            <w:r w:rsidRPr="00D75B2B">
              <w:rPr>
                <w:rFonts w:ascii="Times New Roman" w:eastAsia="Times New Roman" w:hAnsi="Times New Roman" w:cs="Times New Roman"/>
                <w:kern w:val="0"/>
                <w:sz w:val="18"/>
                <w:szCs w:val="18"/>
                <w14:ligatures w14:val="none"/>
              </w:rPr>
              <w:t>terestre</w:t>
            </w:r>
            <w:proofErr w:type="spellEnd"/>
            <w:r w:rsidRPr="00D75B2B">
              <w:rPr>
                <w:rFonts w:ascii="Times New Roman" w:eastAsia="Times New Roman" w:hAnsi="Times New Roman" w:cs="Times New Roman"/>
                <w:kern w:val="0"/>
                <w:sz w:val="18"/>
                <w:szCs w:val="18"/>
                <w14:ligatures w14:val="none"/>
              </w:rPr>
              <w:t xml:space="preserve">: </w:t>
            </w:r>
            <w:proofErr w:type="spellStart"/>
            <w:r w:rsidRPr="00D75B2B">
              <w:rPr>
                <w:rFonts w:ascii="Times New Roman" w:eastAsia="Times New Roman" w:hAnsi="Times New Roman" w:cs="Times New Roman"/>
                <w:kern w:val="0"/>
                <w:sz w:val="18"/>
                <w:szCs w:val="18"/>
                <w14:ligatures w14:val="none"/>
              </w:rPr>
              <w:t>analiză</w:t>
            </w:r>
            <w:proofErr w:type="spellEnd"/>
            <w:r w:rsidRPr="00D75B2B">
              <w:rPr>
                <w:rFonts w:ascii="Times New Roman" w:eastAsia="Times New Roman" w:hAnsi="Times New Roman" w:cs="Times New Roman"/>
                <w:kern w:val="0"/>
                <w:sz w:val="18"/>
                <w:szCs w:val="18"/>
                <w14:ligatures w14:val="none"/>
              </w:rPr>
              <w:t xml:space="preserve"> </w:t>
            </w:r>
            <w:proofErr w:type="spellStart"/>
            <w:r w:rsidRPr="00D75B2B">
              <w:rPr>
                <w:rFonts w:ascii="Times New Roman" w:eastAsia="Times New Roman" w:hAnsi="Times New Roman" w:cs="Times New Roman"/>
                <w:kern w:val="0"/>
                <w:sz w:val="18"/>
                <w:szCs w:val="18"/>
                <w14:ligatures w14:val="none"/>
              </w:rPr>
              <w:t>comparativă</w:t>
            </w:r>
            <w:proofErr w:type="spellEnd"/>
            <w:r w:rsidRPr="00D75B2B">
              <w:rPr>
                <w:rFonts w:ascii="Times New Roman" w:eastAsia="Times New Roman" w:hAnsi="Times New Roman" w:cs="Times New Roman"/>
                <w:kern w:val="0"/>
                <w:sz w:val="18"/>
                <w:szCs w:val="18"/>
                <w14:ligatures w14:val="none"/>
              </w:rPr>
              <w:t xml:space="preserve"> a </w:t>
            </w:r>
            <w:proofErr w:type="spellStart"/>
            <w:r w:rsidRPr="00D75B2B">
              <w:rPr>
                <w:rFonts w:ascii="Times New Roman" w:eastAsia="Times New Roman" w:hAnsi="Times New Roman" w:cs="Times New Roman"/>
                <w:kern w:val="0"/>
                <w:sz w:val="18"/>
                <w:szCs w:val="18"/>
                <w14:ligatures w14:val="none"/>
              </w:rPr>
              <w:t>protocoalelor</w:t>
            </w:r>
            <w:proofErr w:type="spellEnd"/>
            <w:r w:rsidRPr="00D75B2B">
              <w:rPr>
                <w:rFonts w:ascii="Times New Roman" w:eastAsia="Times New Roman" w:hAnsi="Times New Roman" w:cs="Times New Roman"/>
                <w:kern w:val="0"/>
                <w:sz w:val="18"/>
                <w:szCs w:val="18"/>
                <w14:ligatures w14:val="none"/>
              </w:rPr>
              <w:t xml:space="preserve"> standard </w:t>
            </w:r>
            <w:proofErr w:type="spellStart"/>
            <w:r w:rsidRPr="00D75B2B">
              <w:rPr>
                <w:rFonts w:ascii="Times New Roman" w:eastAsia="Times New Roman" w:hAnsi="Times New Roman" w:cs="Times New Roman"/>
                <w:kern w:val="0"/>
                <w:sz w:val="18"/>
                <w:szCs w:val="18"/>
                <w14:ligatures w14:val="none"/>
              </w:rPr>
              <w:t>și</w:t>
            </w:r>
            <w:proofErr w:type="spellEnd"/>
            <w:r w:rsidRPr="00D75B2B">
              <w:rPr>
                <w:rFonts w:ascii="Times New Roman" w:eastAsia="Times New Roman" w:hAnsi="Times New Roman" w:cs="Times New Roman"/>
                <w:kern w:val="0"/>
                <w:sz w:val="18"/>
                <w:szCs w:val="18"/>
                <w14:ligatures w14:val="none"/>
              </w:rPr>
              <w:t xml:space="preserve"> a </w:t>
            </w:r>
            <w:proofErr w:type="spellStart"/>
            <w:r w:rsidRPr="00D75B2B">
              <w:rPr>
                <w:rFonts w:ascii="Times New Roman" w:eastAsia="Times New Roman" w:hAnsi="Times New Roman" w:cs="Times New Roman"/>
                <w:kern w:val="0"/>
                <w:sz w:val="18"/>
                <w:szCs w:val="18"/>
                <w14:ligatures w14:val="none"/>
              </w:rPr>
              <w:t>testelor</w:t>
            </w:r>
            <w:proofErr w:type="spellEnd"/>
            <w:r w:rsidRPr="00D75B2B">
              <w:rPr>
                <w:rFonts w:ascii="Times New Roman" w:eastAsia="Times New Roman" w:hAnsi="Times New Roman" w:cs="Times New Roman"/>
                <w:kern w:val="0"/>
                <w:sz w:val="18"/>
                <w:szCs w:val="18"/>
                <w14:ligatures w14:val="none"/>
              </w:rPr>
              <w:t xml:space="preserve"> </w:t>
            </w:r>
            <w:proofErr w:type="spellStart"/>
            <w:r w:rsidRPr="00D75B2B">
              <w:rPr>
                <w:rFonts w:ascii="Times New Roman" w:eastAsia="Times New Roman" w:hAnsi="Times New Roman" w:cs="Times New Roman"/>
                <w:kern w:val="0"/>
                <w:sz w:val="18"/>
                <w:szCs w:val="18"/>
                <w14:ligatures w14:val="none"/>
              </w:rPr>
              <w:t>biochimice</w:t>
            </w:r>
            <w:proofErr w:type="spellEnd"/>
          </w:p>
        </w:tc>
        <w:tc>
          <w:tcPr>
            <w:tcW w:w="825" w:type="pct"/>
            <w:gridSpan w:val="2"/>
          </w:tcPr>
          <w:p w14:paraId="00E7F030" w14:textId="77777777" w:rsidR="00D75B2B" w:rsidRPr="00D75B2B" w:rsidRDefault="00D75B2B" w:rsidP="00D75B2B">
            <w:pPr>
              <w:spacing w:line="240" w:lineRule="auto"/>
              <w:rPr>
                <w:rFonts w:ascii="Times New Roman" w:eastAsia="Times New Roman" w:hAnsi="Times New Roman" w:cs="Times New Roman"/>
                <w:kern w:val="0"/>
                <w:sz w:val="18"/>
                <w:szCs w:val="18"/>
                <w14:ligatures w14:val="none"/>
              </w:rPr>
            </w:pPr>
            <w:r w:rsidRPr="00D75B2B">
              <w:rPr>
                <w:rFonts w:ascii="Times New Roman" w:eastAsia="Times New Roman" w:hAnsi="Times New Roman" w:cs="Times New Roman"/>
                <w:kern w:val="0"/>
                <w:sz w:val="18"/>
                <w:szCs w:val="18"/>
                <w14:ligatures w14:val="none"/>
              </w:rPr>
              <w:t xml:space="preserve">poster </w:t>
            </w:r>
            <w:proofErr w:type="spellStart"/>
            <w:r w:rsidRPr="00D75B2B">
              <w:rPr>
                <w:rFonts w:ascii="Times New Roman" w:eastAsia="Times New Roman" w:hAnsi="Times New Roman" w:cs="Times New Roman"/>
                <w:kern w:val="0"/>
                <w:sz w:val="18"/>
                <w:szCs w:val="18"/>
                <w14:ligatures w14:val="none"/>
              </w:rPr>
              <w:t>prezentat</w:t>
            </w:r>
            <w:proofErr w:type="spellEnd"/>
            <w:r w:rsidRPr="00D75B2B">
              <w:rPr>
                <w:rFonts w:ascii="Times New Roman" w:eastAsia="Times New Roman" w:hAnsi="Times New Roman" w:cs="Times New Roman"/>
                <w:kern w:val="0"/>
                <w:sz w:val="18"/>
                <w:szCs w:val="18"/>
                <w14:ligatures w14:val="none"/>
              </w:rPr>
              <w:t xml:space="preserve"> la </w:t>
            </w:r>
            <w:proofErr w:type="spellStart"/>
            <w:r w:rsidRPr="00D75B2B">
              <w:rPr>
                <w:rFonts w:ascii="Times New Roman" w:eastAsia="Times New Roman" w:hAnsi="Times New Roman" w:cs="Times New Roman"/>
                <w:kern w:val="0"/>
                <w:sz w:val="18"/>
                <w:szCs w:val="18"/>
                <w14:ligatures w14:val="none"/>
              </w:rPr>
              <w:t>Conferința</w:t>
            </w:r>
            <w:proofErr w:type="spellEnd"/>
            <w:r w:rsidRPr="00D75B2B">
              <w:rPr>
                <w:rFonts w:ascii="Times New Roman" w:eastAsia="Times New Roman" w:hAnsi="Times New Roman" w:cs="Times New Roman"/>
                <w:kern w:val="0"/>
                <w:sz w:val="18"/>
                <w:szCs w:val="18"/>
                <w14:ligatures w14:val="none"/>
              </w:rPr>
              <w:t xml:space="preserve"> </w:t>
            </w:r>
            <w:proofErr w:type="spellStart"/>
            <w:r w:rsidRPr="00D75B2B">
              <w:rPr>
                <w:rFonts w:ascii="Times New Roman" w:eastAsia="Times New Roman" w:hAnsi="Times New Roman" w:cs="Times New Roman"/>
                <w:kern w:val="0"/>
                <w:sz w:val="18"/>
                <w:szCs w:val="18"/>
                <w14:ligatures w14:val="none"/>
              </w:rPr>
              <w:t>Anuală</w:t>
            </w:r>
            <w:proofErr w:type="spellEnd"/>
            <w:r w:rsidRPr="00D75B2B">
              <w:rPr>
                <w:rFonts w:ascii="Times New Roman" w:eastAsia="Times New Roman" w:hAnsi="Times New Roman" w:cs="Times New Roman"/>
                <w:kern w:val="0"/>
                <w:sz w:val="18"/>
                <w:szCs w:val="18"/>
                <w14:ligatures w14:val="none"/>
              </w:rPr>
              <w:t xml:space="preserve"> Biologia, </w:t>
            </w:r>
            <w:proofErr w:type="spellStart"/>
            <w:r w:rsidRPr="00D75B2B">
              <w:rPr>
                <w:rFonts w:ascii="Times New Roman" w:eastAsia="Times New Roman" w:hAnsi="Times New Roman" w:cs="Times New Roman"/>
                <w:kern w:val="0"/>
                <w:sz w:val="18"/>
                <w:szCs w:val="18"/>
                <w14:ligatures w14:val="none"/>
              </w:rPr>
              <w:t>ediția</w:t>
            </w:r>
            <w:proofErr w:type="spellEnd"/>
            <w:r w:rsidRPr="00D75B2B">
              <w:rPr>
                <w:rFonts w:ascii="Times New Roman" w:eastAsia="Times New Roman" w:hAnsi="Times New Roman" w:cs="Times New Roman"/>
                <w:kern w:val="0"/>
                <w:sz w:val="18"/>
                <w:szCs w:val="18"/>
                <w14:ligatures w14:val="none"/>
              </w:rPr>
              <w:t xml:space="preserve"> a XVII-a – 27 </w:t>
            </w:r>
            <w:proofErr w:type="spellStart"/>
            <w:r w:rsidRPr="00D75B2B">
              <w:rPr>
                <w:rFonts w:ascii="Times New Roman" w:eastAsia="Times New Roman" w:hAnsi="Times New Roman" w:cs="Times New Roman"/>
                <w:kern w:val="0"/>
                <w:sz w:val="18"/>
                <w:szCs w:val="18"/>
                <w14:ligatures w14:val="none"/>
              </w:rPr>
              <w:t>iunie</w:t>
            </w:r>
            <w:proofErr w:type="spellEnd"/>
            <w:r w:rsidRPr="00D75B2B">
              <w:rPr>
                <w:rFonts w:ascii="Times New Roman" w:eastAsia="Times New Roman" w:hAnsi="Times New Roman" w:cs="Times New Roman"/>
                <w:kern w:val="0"/>
                <w:sz w:val="18"/>
                <w:szCs w:val="18"/>
                <w14:ligatures w14:val="none"/>
              </w:rPr>
              <w:t xml:space="preserve"> 2025, 09:00, </w:t>
            </w:r>
            <w:proofErr w:type="spellStart"/>
            <w:r w:rsidRPr="00D75B2B">
              <w:rPr>
                <w:rFonts w:ascii="Times New Roman" w:eastAsia="Times New Roman" w:hAnsi="Times New Roman" w:cs="Times New Roman"/>
                <w:kern w:val="0"/>
                <w:sz w:val="18"/>
                <w:szCs w:val="18"/>
                <w14:ligatures w14:val="none"/>
              </w:rPr>
              <w:t>Timișoara</w:t>
            </w:r>
            <w:proofErr w:type="spellEnd"/>
          </w:p>
        </w:tc>
      </w:tr>
      <w:tr w:rsidR="00D75B2B" w:rsidRPr="00D75B2B" w14:paraId="715466A8" w14:textId="77777777" w:rsidTr="001B3863">
        <w:trPr>
          <w:trHeight w:val="189"/>
        </w:trPr>
        <w:tc>
          <w:tcPr>
            <w:tcW w:w="255" w:type="pct"/>
            <w:vMerge w:val="restart"/>
          </w:tcPr>
          <w:p w14:paraId="681FC015" w14:textId="77777777" w:rsidR="00D75B2B" w:rsidRPr="00D75B2B" w:rsidRDefault="00D75B2B" w:rsidP="00D75B2B">
            <w:pPr>
              <w:spacing w:line="240" w:lineRule="auto"/>
              <w:rPr>
                <w:rFonts w:ascii="Times New Roman" w:hAnsi="Times New Roman" w:cs="Times New Roman"/>
                <w:sz w:val="18"/>
                <w:szCs w:val="18"/>
                <w:lang w:val="ro-RO"/>
              </w:rPr>
            </w:pPr>
            <w:r w:rsidRPr="00D75B2B">
              <w:rPr>
                <w:rFonts w:ascii="Times New Roman" w:hAnsi="Times New Roman" w:cs="Times New Roman"/>
                <w:sz w:val="18"/>
                <w:szCs w:val="18"/>
                <w:lang w:val="ro-RO"/>
              </w:rPr>
              <w:lastRenderedPageBreak/>
              <w:t>2</w:t>
            </w:r>
          </w:p>
        </w:tc>
        <w:tc>
          <w:tcPr>
            <w:tcW w:w="1186" w:type="pct"/>
            <w:vMerge w:val="restart"/>
            <w:vAlign w:val="center"/>
          </w:tcPr>
          <w:p w14:paraId="2518DE7D" w14:textId="77777777" w:rsidR="00D75B2B" w:rsidRPr="00D75B2B" w:rsidRDefault="00D75B2B" w:rsidP="00D75B2B">
            <w:pPr>
              <w:spacing w:line="240" w:lineRule="auto"/>
              <w:rPr>
                <w:rFonts w:ascii="Times New Roman" w:eastAsia="Times New Roman" w:hAnsi="Times New Roman" w:cs="Times New Roman"/>
                <w:b/>
                <w:bCs/>
                <w:kern w:val="0"/>
                <w:sz w:val="18"/>
                <w:szCs w:val="18"/>
                <w14:ligatures w14:val="none"/>
              </w:rPr>
            </w:pPr>
            <w:proofErr w:type="spellStart"/>
            <w:r w:rsidRPr="00D75B2B">
              <w:rPr>
                <w:rFonts w:ascii="Times New Roman" w:eastAsia="Times New Roman" w:hAnsi="Times New Roman" w:cs="Times New Roman"/>
                <w:b/>
                <w:bCs/>
                <w:kern w:val="0"/>
                <w:sz w:val="18"/>
                <w:szCs w:val="18"/>
                <w14:ligatures w14:val="none"/>
              </w:rPr>
              <w:t>Monitorizarea</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inteligentă</w:t>
            </w:r>
            <w:proofErr w:type="spellEnd"/>
            <w:r w:rsidRPr="00D75B2B">
              <w:rPr>
                <w:rFonts w:ascii="Times New Roman" w:eastAsia="Times New Roman" w:hAnsi="Times New Roman" w:cs="Times New Roman"/>
                <w:b/>
                <w:bCs/>
                <w:kern w:val="0"/>
                <w:sz w:val="18"/>
                <w:szCs w:val="18"/>
                <w14:ligatures w14:val="none"/>
              </w:rPr>
              <w:t xml:space="preserve"> </w:t>
            </w:r>
            <w:proofErr w:type="gramStart"/>
            <w:r w:rsidRPr="00D75B2B">
              <w:rPr>
                <w:rFonts w:ascii="Times New Roman" w:eastAsia="Times New Roman" w:hAnsi="Times New Roman" w:cs="Times New Roman"/>
                <w:b/>
                <w:bCs/>
                <w:kern w:val="0"/>
                <w:sz w:val="18"/>
                <w:szCs w:val="18"/>
                <w14:ligatures w14:val="none"/>
              </w:rPr>
              <w:t>a</w:t>
            </w:r>
            <w:proofErr w:type="gram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ecosistemelor</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forestiere</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folosind</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tehnologii</w:t>
            </w:r>
            <w:proofErr w:type="spellEnd"/>
            <w:r w:rsidRPr="00D75B2B">
              <w:rPr>
                <w:rFonts w:ascii="Times New Roman" w:eastAsia="Times New Roman" w:hAnsi="Times New Roman" w:cs="Times New Roman"/>
                <w:b/>
                <w:bCs/>
                <w:kern w:val="0"/>
                <w:sz w:val="18"/>
                <w:szCs w:val="18"/>
                <w14:ligatures w14:val="none"/>
              </w:rPr>
              <w:t xml:space="preserve"> IoT: O </w:t>
            </w:r>
            <w:proofErr w:type="spellStart"/>
            <w:r w:rsidRPr="00D75B2B">
              <w:rPr>
                <w:rFonts w:ascii="Times New Roman" w:eastAsia="Times New Roman" w:hAnsi="Times New Roman" w:cs="Times New Roman"/>
                <w:b/>
                <w:bCs/>
                <w:kern w:val="0"/>
                <w:sz w:val="18"/>
                <w:szCs w:val="18"/>
                <w14:ligatures w14:val="none"/>
              </w:rPr>
              <w:t>abordare</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inovatoare</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pentru</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combaterea</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schimbărilor</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climatice</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și</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protejarea</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biodiversității</w:t>
            </w:r>
            <w:proofErr w:type="spellEnd"/>
          </w:p>
        </w:tc>
        <w:tc>
          <w:tcPr>
            <w:tcW w:w="722" w:type="pct"/>
            <w:vMerge w:val="restart"/>
          </w:tcPr>
          <w:p w14:paraId="6405C1FB" w14:textId="77777777" w:rsidR="00047DBD" w:rsidRDefault="00047DBD"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p w14:paraId="42A0E9BF" w14:textId="77777777" w:rsidR="00047DBD" w:rsidRDefault="00047DBD"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p w14:paraId="142DAC1C" w14:textId="4007EE7F" w:rsidR="00047DBD" w:rsidRDefault="00196566"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r>
              <w:rPr>
                <w:rFonts w:ascii="Times New Roman" w:eastAsia="Times New Roman" w:hAnsi="Times New Roman" w:cs="Times New Roman"/>
                <w:b/>
                <w:bCs/>
                <w:kern w:val="0"/>
                <w:sz w:val="18"/>
                <w:szCs w:val="18"/>
                <w14:ligatures w14:val="none"/>
              </w:rPr>
              <w:t>ARION IULIA ADINA</w:t>
            </w:r>
          </w:p>
          <w:p w14:paraId="54DCFD76" w14:textId="77777777" w:rsidR="00047DBD" w:rsidRDefault="00047DBD"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p w14:paraId="08D7BD23" w14:textId="77777777" w:rsidR="00047DBD" w:rsidRDefault="00047DBD"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p w14:paraId="54F2FE29" w14:textId="77777777" w:rsidR="00047DBD" w:rsidRDefault="00047DBD"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p w14:paraId="612EC2A2" w14:textId="77777777" w:rsidR="00047DBD" w:rsidRDefault="00047DBD"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p w14:paraId="0F311D7D" w14:textId="77777777" w:rsidR="00047DBD" w:rsidRDefault="00047DBD"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p w14:paraId="731A4ECE" w14:textId="77777777" w:rsidR="00047DBD" w:rsidRDefault="00047DBD"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p w14:paraId="7AA60EC1" w14:textId="77777777" w:rsidR="00047DBD" w:rsidRDefault="00047DBD"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p w14:paraId="0A014484" w14:textId="77777777" w:rsidR="00047DBD" w:rsidRDefault="00047DBD"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p w14:paraId="50DF63CB" w14:textId="77777777" w:rsidR="00047DBD" w:rsidRDefault="00047DBD"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p w14:paraId="2EC8D5D6" w14:textId="77777777" w:rsidR="00047DBD" w:rsidRDefault="00047DBD"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p w14:paraId="11973E2F" w14:textId="77777777" w:rsidR="00047DBD" w:rsidRDefault="00047DBD"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p w14:paraId="19EAE831" w14:textId="77777777" w:rsidR="00047DBD" w:rsidRDefault="00047DBD"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p w14:paraId="4405B8D4" w14:textId="77777777" w:rsidR="00D75B2B" w:rsidRPr="00D75B2B" w:rsidRDefault="00D75B2B"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p w14:paraId="12D18A5E" w14:textId="0FBF89B3" w:rsidR="00D75B2B" w:rsidRPr="00D75B2B" w:rsidRDefault="00D75B2B"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tc>
        <w:tc>
          <w:tcPr>
            <w:tcW w:w="928" w:type="pct"/>
            <w:vMerge w:val="restart"/>
          </w:tcPr>
          <w:p w14:paraId="0BB5FAEA" w14:textId="77777777" w:rsidR="00D75B2B" w:rsidRPr="00D75B2B" w:rsidRDefault="00D75B2B" w:rsidP="00D75B2B">
            <w:pPr>
              <w:spacing w:line="240" w:lineRule="auto"/>
              <w:rPr>
                <w:rFonts w:ascii="Times New Roman" w:eastAsia="Times New Roman" w:hAnsi="Times New Roman" w:cs="Times New Roman"/>
                <w:b/>
                <w:bCs/>
                <w:i/>
                <w:iCs/>
                <w:kern w:val="0"/>
                <w:sz w:val="18"/>
                <w:szCs w:val="18"/>
                <w14:ligatures w14:val="none"/>
              </w:rPr>
            </w:pPr>
            <w:proofErr w:type="spellStart"/>
            <w:r w:rsidRPr="00D75B2B">
              <w:rPr>
                <w:rFonts w:ascii="Times New Roman" w:eastAsia="Times New Roman" w:hAnsi="Times New Roman" w:cs="Times New Roman"/>
                <w:b/>
                <w:bCs/>
                <w:i/>
                <w:iCs/>
                <w:kern w:val="0"/>
                <w:sz w:val="18"/>
                <w:szCs w:val="18"/>
                <w14:ligatures w14:val="none"/>
              </w:rPr>
              <w:t>Bioeconomie</w:t>
            </w:r>
            <w:proofErr w:type="spellEnd"/>
          </w:p>
          <w:p w14:paraId="5F67A76A" w14:textId="77777777" w:rsidR="00D75B2B" w:rsidRPr="00D75B2B" w:rsidRDefault="00D75B2B" w:rsidP="00D75B2B">
            <w:pPr>
              <w:spacing w:line="240" w:lineRule="auto"/>
              <w:rPr>
                <w:rFonts w:ascii="Times New Roman" w:hAnsi="Times New Roman" w:cs="Times New Roman"/>
                <w:b/>
                <w:bCs/>
                <w:i/>
                <w:iCs/>
                <w:sz w:val="18"/>
                <w:szCs w:val="18"/>
                <w:lang w:val="ro-RO"/>
              </w:rPr>
            </w:pPr>
          </w:p>
          <w:p w14:paraId="268E877E" w14:textId="77777777" w:rsidR="00D75B2B" w:rsidRPr="00D75B2B" w:rsidRDefault="00D75B2B" w:rsidP="00D75B2B">
            <w:pPr>
              <w:spacing w:line="240" w:lineRule="auto"/>
              <w:rPr>
                <w:rFonts w:ascii="Times New Roman" w:eastAsia="Times New Roman" w:hAnsi="Times New Roman" w:cs="Times New Roman"/>
                <w:kern w:val="0"/>
                <w:sz w:val="18"/>
                <w:szCs w:val="18"/>
                <w14:ligatures w14:val="none"/>
              </w:rPr>
            </w:pPr>
            <w:proofErr w:type="spellStart"/>
            <w:r w:rsidRPr="00D75B2B">
              <w:rPr>
                <w:rFonts w:ascii="Times New Roman" w:eastAsia="Times New Roman" w:hAnsi="Times New Roman" w:cs="Times New Roman"/>
                <w:kern w:val="0"/>
                <w:sz w:val="18"/>
                <w:szCs w:val="18"/>
                <w14:ligatures w14:val="none"/>
              </w:rPr>
              <w:t>Tehnologii</w:t>
            </w:r>
            <w:proofErr w:type="spellEnd"/>
            <w:r w:rsidRPr="00D75B2B">
              <w:rPr>
                <w:rFonts w:ascii="Times New Roman" w:eastAsia="Times New Roman" w:hAnsi="Times New Roman" w:cs="Times New Roman"/>
                <w:kern w:val="0"/>
                <w:sz w:val="18"/>
                <w:szCs w:val="18"/>
                <w14:ligatures w14:val="none"/>
              </w:rPr>
              <w:t xml:space="preserve"> </w:t>
            </w:r>
            <w:proofErr w:type="spellStart"/>
            <w:r w:rsidRPr="00D75B2B">
              <w:rPr>
                <w:rFonts w:ascii="Times New Roman" w:eastAsia="Times New Roman" w:hAnsi="Times New Roman" w:cs="Times New Roman"/>
                <w:kern w:val="0"/>
                <w:sz w:val="18"/>
                <w:szCs w:val="18"/>
                <w14:ligatures w14:val="none"/>
              </w:rPr>
              <w:t>pentru</w:t>
            </w:r>
            <w:proofErr w:type="spellEnd"/>
            <w:r w:rsidRPr="00D75B2B">
              <w:rPr>
                <w:rFonts w:ascii="Times New Roman" w:eastAsia="Times New Roman" w:hAnsi="Times New Roman" w:cs="Times New Roman"/>
                <w:kern w:val="0"/>
                <w:sz w:val="18"/>
                <w:szCs w:val="18"/>
                <w14:ligatures w14:val="none"/>
              </w:rPr>
              <w:t xml:space="preserve"> </w:t>
            </w:r>
            <w:proofErr w:type="spellStart"/>
            <w:r w:rsidRPr="00D75B2B">
              <w:rPr>
                <w:rFonts w:ascii="Times New Roman" w:eastAsia="Times New Roman" w:hAnsi="Times New Roman" w:cs="Times New Roman"/>
                <w:kern w:val="0"/>
                <w:sz w:val="18"/>
                <w:szCs w:val="18"/>
                <w14:ligatures w14:val="none"/>
              </w:rPr>
              <w:t>agricultur</w:t>
            </w:r>
            <w:proofErr w:type="spellEnd"/>
            <w:r w:rsidRPr="00D75B2B">
              <w:rPr>
                <w:rFonts w:ascii="Times New Roman" w:eastAsia="Times New Roman" w:hAnsi="Times New Roman" w:cs="Times New Roman"/>
                <w:kern w:val="0"/>
                <w:sz w:val="18"/>
                <w:szCs w:val="18"/>
                <w14:ligatures w14:val="none"/>
              </w:rPr>
              <w:t xml:space="preserve"> </w:t>
            </w:r>
            <w:proofErr w:type="spellStart"/>
            <w:r w:rsidRPr="00D75B2B">
              <w:rPr>
                <w:rFonts w:ascii="Times New Roman" w:eastAsia="Times New Roman" w:hAnsi="Times New Roman" w:cs="Times New Roman"/>
                <w:kern w:val="0"/>
                <w:sz w:val="18"/>
                <w:szCs w:val="18"/>
                <w14:ligatures w14:val="none"/>
              </w:rPr>
              <w:t>ecologică</w:t>
            </w:r>
            <w:proofErr w:type="spellEnd"/>
            <w:r w:rsidRPr="00D75B2B">
              <w:rPr>
                <w:rFonts w:ascii="Times New Roman" w:eastAsia="Times New Roman" w:hAnsi="Times New Roman" w:cs="Times New Roman"/>
                <w:kern w:val="0"/>
                <w:sz w:val="18"/>
                <w:szCs w:val="18"/>
                <w14:ligatures w14:val="none"/>
              </w:rPr>
              <w:t xml:space="preserve">, </w:t>
            </w:r>
            <w:proofErr w:type="spellStart"/>
            <w:r w:rsidRPr="00D75B2B">
              <w:rPr>
                <w:rFonts w:ascii="Times New Roman" w:eastAsia="Times New Roman" w:hAnsi="Times New Roman" w:cs="Times New Roman"/>
                <w:kern w:val="0"/>
                <w:sz w:val="18"/>
                <w:szCs w:val="18"/>
                <w14:ligatures w14:val="none"/>
              </w:rPr>
              <w:t>agroeconomie</w:t>
            </w:r>
            <w:proofErr w:type="spellEnd"/>
            <w:r w:rsidRPr="00D75B2B">
              <w:rPr>
                <w:rFonts w:ascii="Times New Roman" w:eastAsia="Times New Roman" w:hAnsi="Times New Roman" w:cs="Times New Roman"/>
                <w:kern w:val="0"/>
                <w:sz w:val="18"/>
                <w:szCs w:val="18"/>
                <w14:ligatures w14:val="none"/>
              </w:rPr>
              <w:t xml:space="preserve"> </w:t>
            </w:r>
            <w:proofErr w:type="spellStart"/>
            <w:r w:rsidRPr="00D75B2B">
              <w:rPr>
                <w:rFonts w:ascii="Times New Roman" w:eastAsia="Times New Roman" w:hAnsi="Times New Roman" w:cs="Times New Roman"/>
                <w:kern w:val="0"/>
                <w:sz w:val="18"/>
                <w:szCs w:val="18"/>
                <w14:ligatures w14:val="none"/>
              </w:rPr>
              <w:t>și</w:t>
            </w:r>
            <w:proofErr w:type="spellEnd"/>
            <w:r w:rsidRPr="00D75B2B">
              <w:rPr>
                <w:rFonts w:ascii="Times New Roman" w:eastAsia="Times New Roman" w:hAnsi="Times New Roman" w:cs="Times New Roman"/>
                <w:kern w:val="0"/>
                <w:sz w:val="18"/>
                <w:szCs w:val="18"/>
                <w14:ligatures w14:val="none"/>
              </w:rPr>
              <w:t xml:space="preserve"> </w:t>
            </w:r>
            <w:proofErr w:type="spellStart"/>
            <w:r w:rsidRPr="00D75B2B">
              <w:rPr>
                <w:rFonts w:ascii="Times New Roman" w:eastAsia="Times New Roman" w:hAnsi="Times New Roman" w:cs="Times New Roman"/>
                <w:kern w:val="0"/>
                <w:sz w:val="18"/>
                <w:szCs w:val="18"/>
                <w14:ligatures w14:val="none"/>
              </w:rPr>
              <w:t>silvicultură</w:t>
            </w:r>
            <w:proofErr w:type="spellEnd"/>
          </w:p>
        </w:tc>
        <w:tc>
          <w:tcPr>
            <w:tcW w:w="1083" w:type="pct"/>
          </w:tcPr>
          <w:p w14:paraId="44F0BB86" w14:textId="77777777" w:rsidR="00D75B2B" w:rsidRPr="00D75B2B" w:rsidRDefault="00D75B2B" w:rsidP="00D75B2B">
            <w:pPr>
              <w:spacing w:line="240" w:lineRule="auto"/>
              <w:rPr>
                <w:rFonts w:ascii="Times New Roman" w:eastAsia="Times New Roman" w:hAnsi="Times New Roman" w:cs="Times New Roman"/>
                <w:b/>
                <w:bCs/>
                <w:i/>
                <w:iCs/>
                <w:kern w:val="0"/>
                <w:sz w:val="18"/>
                <w:szCs w:val="18"/>
                <w14:ligatures w14:val="none"/>
              </w:rPr>
            </w:pPr>
            <w:r w:rsidRPr="00D75B2B">
              <w:rPr>
                <w:rFonts w:ascii="Times New Roman" w:hAnsi="Times New Roman" w:cs="Times New Roman"/>
                <w:sz w:val="18"/>
                <w:szCs w:val="18"/>
                <w:lang w:val="ro-RO"/>
              </w:rPr>
              <w:t xml:space="preserve">Internet of </w:t>
            </w:r>
            <w:proofErr w:type="spellStart"/>
            <w:r w:rsidRPr="00D75B2B">
              <w:rPr>
                <w:rFonts w:ascii="Times New Roman" w:hAnsi="Times New Roman" w:cs="Times New Roman"/>
                <w:sz w:val="18"/>
                <w:szCs w:val="18"/>
                <w:lang w:val="ro-RO"/>
              </w:rPr>
              <w:t>Things</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IoT</w:t>
            </w:r>
            <w:proofErr w:type="spellEnd"/>
            <w:r w:rsidRPr="00D75B2B">
              <w:rPr>
                <w:rFonts w:ascii="Times New Roman" w:hAnsi="Times New Roman" w:cs="Times New Roman"/>
                <w:sz w:val="18"/>
                <w:szCs w:val="18"/>
                <w:lang w:val="ro-RO"/>
              </w:rPr>
              <w:t>)-</w:t>
            </w:r>
            <w:proofErr w:type="spellStart"/>
            <w:r w:rsidRPr="00D75B2B">
              <w:rPr>
                <w:rFonts w:ascii="Times New Roman" w:hAnsi="Times New Roman" w:cs="Times New Roman"/>
                <w:sz w:val="18"/>
                <w:szCs w:val="18"/>
                <w:lang w:val="ro-RO"/>
              </w:rPr>
              <w:t>Based</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Applications</w:t>
            </w:r>
            <w:proofErr w:type="spellEnd"/>
            <w:r w:rsidRPr="00D75B2B">
              <w:rPr>
                <w:rFonts w:ascii="Times New Roman" w:hAnsi="Times New Roman" w:cs="Times New Roman"/>
                <w:sz w:val="18"/>
                <w:szCs w:val="18"/>
                <w:lang w:val="ro-RO"/>
              </w:rPr>
              <w:t xml:space="preserve"> in </w:t>
            </w:r>
            <w:proofErr w:type="spellStart"/>
            <w:r w:rsidRPr="00D75B2B">
              <w:rPr>
                <w:rFonts w:ascii="Times New Roman" w:hAnsi="Times New Roman" w:cs="Times New Roman"/>
                <w:sz w:val="18"/>
                <w:szCs w:val="18"/>
                <w:lang w:val="ro-RO"/>
              </w:rPr>
              <w:t>Smart</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Forestry</w:t>
            </w:r>
            <w:proofErr w:type="spellEnd"/>
            <w:r w:rsidRPr="00D75B2B">
              <w:rPr>
                <w:rFonts w:ascii="Times New Roman" w:hAnsi="Times New Roman" w:cs="Times New Roman"/>
                <w:sz w:val="18"/>
                <w:szCs w:val="18"/>
                <w:lang w:val="ro-RO"/>
              </w:rPr>
              <w:t xml:space="preserve">: A Conceptual </w:t>
            </w:r>
            <w:proofErr w:type="spellStart"/>
            <w:r w:rsidRPr="00D75B2B">
              <w:rPr>
                <w:rFonts w:ascii="Times New Roman" w:hAnsi="Times New Roman" w:cs="Times New Roman"/>
                <w:sz w:val="18"/>
                <w:szCs w:val="18"/>
                <w:lang w:val="ro-RO"/>
              </w:rPr>
              <w:t>and</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Technological</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Analysis</w:t>
            </w:r>
            <w:proofErr w:type="spellEnd"/>
          </w:p>
        </w:tc>
        <w:tc>
          <w:tcPr>
            <w:tcW w:w="825" w:type="pct"/>
            <w:gridSpan w:val="2"/>
          </w:tcPr>
          <w:p w14:paraId="6256D9D8" w14:textId="77777777" w:rsidR="00D75B2B" w:rsidRPr="00D75B2B" w:rsidRDefault="00D75B2B" w:rsidP="00D75B2B">
            <w:pPr>
              <w:spacing w:line="240" w:lineRule="auto"/>
              <w:rPr>
                <w:rFonts w:ascii="Times New Roman" w:hAnsi="Times New Roman" w:cs="Times New Roman"/>
                <w:sz w:val="18"/>
                <w:szCs w:val="18"/>
                <w:lang w:val="ro-RO"/>
              </w:rPr>
            </w:pPr>
            <w:proofErr w:type="spellStart"/>
            <w:r w:rsidRPr="00D75B2B">
              <w:rPr>
                <w:rFonts w:ascii="Times New Roman" w:hAnsi="Times New Roman" w:cs="Times New Roman"/>
                <w:sz w:val="18"/>
                <w:szCs w:val="18"/>
                <w:lang w:val="ro-RO"/>
              </w:rPr>
              <w:t>Forests</w:t>
            </w:r>
            <w:proofErr w:type="spellEnd"/>
            <w:r w:rsidRPr="00D75B2B">
              <w:rPr>
                <w:rFonts w:ascii="Times New Roman" w:hAnsi="Times New Roman" w:cs="Times New Roman"/>
                <w:sz w:val="18"/>
                <w:szCs w:val="18"/>
                <w:lang w:val="ro-RO"/>
              </w:rPr>
              <w:t xml:space="preserve">, 2026, 17(1), 44. </w:t>
            </w:r>
            <w:r w:rsidRPr="00D75B2B">
              <w:rPr>
                <w:rFonts w:ascii="Times New Roman" w:hAnsi="Times New Roman" w:cs="Times New Roman"/>
                <w:sz w:val="18"/>
                <w:szCs w:val="18"/>
                <w:lang w:val="ro-RO"/>
              </w:rPr>
              <w:br/>
              <w:t xml:space="preserve"> </w:t>
            </w:r>
            <w:hyperlink r:id="rId7" w:history="1">
              <w:r w:rsidRPr="00D75B2B">
                <w:rPr>
                  <w:rFonts w:ascii="Times New Roman" w:hAnsi="Times New Roman" w:cs="Times New Roman"/>
                  <w:color w:val="0563C1" w:themeColor="hyperlink"/>
                  <w:sz w:val="18"/>
                  <w:szCs w:val="18"/>
                  <w:u w:val="single"/>
                  <w:lang w:val="ro-RO"/>
                </w:rPr>
                <w:t>https://doi.org/10.3390/f17010044</w:t>
              </w:r>
            </w:hyperlink>
          </w:p>
          <w:p w14:paraId="38F02F53" w14:textId="77777777" w:rsidR="00D75B2B" w:rsidRPr="00D75B2B" w:rsidRDefault="00D75B2B" w:rsidP="00D75B2B">
            <w:pPr>
              <w:spacing w:line="240" w:lineRule="auto"/>
              <w:rPr>
                <w:rFonts w:ascii="Times New Roman" w:eastAsia="Times New Roman" w:hAnsi="Times New Roman" w:cs="Times New Roman"/>
                <w:b/>
                <w:bCs/>
                <w:i/>
                <w:iCs/>
                <w:kern w:val="0"/>
                <w:sz w:val="18"/>
                <w:szCs w:val="18"/>
                <w14:ligatures w14:val="none"/>
              </w:rPr>
            </w:pPr>
          </w:p>
        </w:tc>
      </w:tr>
      <w:tr w:rsidR="00D75B2B" w:rsidRPr="00D75B2B" w14:paraId="2F4C0A3C" w14:textId="77777777" w:rsidTr="001B3863">
        <w:trPr>
          <w:trHeight w:val="182"/>
        </w:trPr>
        <w:tc>
          <w:tcPr>
            <w:tcW w:w="255" w:type="pct"/>
            <w:vMerge/>
          </w:tcPr>
          <w:p w14:paraId="4DF31D43" w14:textId="77777777" w:rsidR="00D75B2B" w:rsidRPr="00D75B2B" w:rsidRDefault="00D75B2B" w:rsidP="00D75B2B">
            <w:pPr>
              <w:spacing w:line="240" w:lineRule="auto"/>
              <w:rPr>
                <w:rFonts w:ascii="Times New Roman" w:hAnsi="Times New Roman" w:cs="Times New Roman"/>
                <w:sz w:val="18"/>
                <w:szCs w:val="18"/>
                <w:lang w:val="ro-RO"/>
              </w:rPr>
            </w:pPr>
          </w:p>
        </w:tc>
        <w:tc>
          <w:tcPr>
            <w:tcW w:w="1186" w:type="pct"/>
            <w:vMerge/>
            <w:vAlign w:val="center"/>
          </w:tcPr>
          <w:p w14:paraId="02B67247" w14:textId="77777777" w:rsidR="00D75B2B" w:rsidRPr="00D75B2B" w:rsidRDefault="00D75B2B" w:rsidP="00D75B2B">
            <w:pPr>
              <w:spacing w:line="240" w:lineRule="auto"/>
              <w:rPr>
                <w:rFonts w:ascii="Times New Roman" w:eastAsia="Times New Roman" w:hAnsi="Times New Roman" w:cs="Times New Roman"/>
                <w:b/>
                <w:bCs/>
                <w:kern w:val="0"/>
                <w:sz w:val="18"/>
                <w:szCs w:val="18"/>
                <w14:ligatures w14:val="none"/>
              </w:rPr>
            </w:pPr>
          </w:p>
        </w:tc>
        <w:tc>
          <w:tcPr>
            <w:tcW w:w="722" w:type="pct"/>
            <w:vMerge/>
          </w:tcPr>
          <w:p w14:paraId="2C4AC697" w14:textId="77777777" w:rsidR="00D75B2B" w:rsidRPr="00D75B2B" w:rsidRDefault="00D75B2B"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tc>
        <w:tc>
          <w:tcPr>
            <w:tcW w:w="928" w:type="pct"/>
            <w:vMerge/>
          </w:tcPr>
          <w:p w14:paraId="4BB15C8F" w14:textId="77777777" w:rsidR="00D75B2B" w:rsidRPr="00D75B2B" w:rsidRDefault="00D75B2B" w:rsidP="00D75B2B">
            <w:pPr>
              <w:spacing w:line="240" w:lineRule="auto"/>
              <w:rPr>
                <w:rFonts w:ascii="Times New Roman" w:eastAsia="Times New Roman" w:hAnsi="Times New Roman" w:cs="Times New Roman"/>
                <w:b/>
                <w:bCs/>
                <w:i/>
                <w:iCs/>
                <w:kern w:val="0"/>
                <w:sz w:val="18"/>
                <w:szCs w:val="18"/>
                <w14:ligatures w14:val="none"/>
              </w:rPr>
            </w:pPr>
          </w:p>
        </w:tc>
        <w:tc>
          <w:tcPr>
            <w:tcW w:w="1083" w:type="pct"/>
          </w:tcPr>
          <w:p w14:paraId="6E38B24A" w14:textId="77777777" w:rsidR="00D75B2B" w:rsidRPr="00D75B2B" w:rsidRDefault="00D75B2B" w:rsidP="00D75B2B">
            <w:pPr>
              <w:spacing w:line="240" w:lineRule="auto"/>
              <w:rPr>
                <w:rFonts w:ascii="Times New Roman" w:hAnsi="Times New Roman" w:cs="Times New Roman"/>
                <w:sz w:val="18"/>
                <w:szCs w:val="18"/>
                <w:lang w:val="ro-RO"/>
              </w:rPr>
            </w:pPr>
            <w:proofErr w:type="spellStart"/>
            <w:r w:rsidRPr="00D75B2B">
              <w:rPr>
                <w:rFonts w:ascii="Times New Roman" w:hAnsi="Times New Roman" w:cs="Times New Roman"/>
                <w:sz w:val="18"/>
                <w:szCs w:val="18"/>
                <w:lang w:val="ro-RO"/>
              </w:rPr>
              <w:t>Managing</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Food</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Waste</w:t>
            </w:r>
            <w:proofErr w:type="spellEnd"/>
            <w:r w:rsidRPr="00D75B2B">
              <w:rPr>
                <w:rFonts w:ascii="Times New Roman" w:hAnsi="Times New Roman" w:cs="Times New Roman"/>
                <w:sz w:val="18"/>
                <w:szCs w:val="18"/>
                <w:lang w:val="ro-RO"/>
              </w:rPr>
              <w:t xml:space="preserve"> in </w:t>
            </w:r>
            <w:proofErr w:type="spellStart"/>
            <w:r w:rsidRPr="00D75B2B">
              <w:rPr>
                <w:rFonts w:ascii="Times New Roman" w:hAnsi="Times New Roman" w:cs="Times New Roman"/>
                <w:sz w:val="18"/>
                <w:szCs w:val="18"/>
                <w:lang w:val="ro-RO"/>
              </w:rPr>
              <w:t>the</w:t>
            </w:r>
            <w:proofErr w:type="spellEnd"/>
            <w:r w:rsidRPr="00D75B2B">
              <w:rPr>
                <w:rFonts w:ascii="Times New Roman" w:hAnsi="Times New Roman" w:cs="Times New Roman"/>
                <w:sz w:val="18"/>
                <w:szCs w:val="18"/>
                <w:lang w:val="ro-RO"/>
              </w:rPr>
              <w:t xml:space="preserve"> Restaurant Sector: Comparative </w:t>
            </w:r>
            <w:proofErr w:type="spellStart"/>
            <w:r w:rsidRPr="00D75B2B">
              <w:rPr>
                <w:rFonts w:ascii="Times New Roman" w:hAnsi="Times New Roman" w:cs="Times New Roman"/>
                <w:sz w:val="18"/>
                <w:szCs w:val="18"/>
                <w:lang w:val="ro-RO"/>
              </w:rPr>
              <w:t>Insights</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from</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Greece</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and</w:t>
            </w:r>
            <w:proofErr w:type="spellEnd"/>
            <w:r w:rsidRPr="00D75B2B">
              <w:rPr>
                <w:rFonts w:ascii="Times New Roman" w:hAnsi="Times New Roman" w:cs="Times New Roman"/>
                <w:sz w:val="18"/>
                <w:szCs w:val="18"/>
                <w:lang w:val="ro-RO"/>
              </w:rPr>
              <w:t xml:space="preserve"> Armenia</w:t>
            </w:r>
          </w:p>
        </w:tc>
        <w:tc>
          <w:tcPr>
            <w:tcW w:w="825" w:type="pct"/>
            <w:gridSpan w:val="2"/>
          </w:tcPr>
          <w:p w14:paraId="101CA0A5" w14:textId="77777777" w:rsidR="00D75B2B" w:rsidRPr="00D75B2B" w:rsidRDefault="00D75B2B" w:rsidP="00D75B2B">
            <w:pPr>
              <w:spacing w:line="240" w:lineRule="auto"/>
              <w:rPr>
                <w:rFonts w:ascii="Times New Roman" w:hAnsi="Times New Roman" w:cs="Times New Roman"/>
                <w:sz w:val="18"/>
                <w:szCs w:val="18"/>
                <w:lang w:val="ro-RO"/>
              </w:rPr>
            </w:pPr>
            <w:proofErr w:type="spellStart"/>
            <w:r w:rsidRPr="00D75B2B">
              <w:rPr>
                <w:rFonts w:ascii="Times New Roman" w:hAnsi="Times New Roman" w:cs="Times New Roman"/>
                <w:sz w:val="18"/>
                <w:szCs w:val="18"/>
                <w:lang w:val="ro-RO"/>
              </w:rPr>
              <w:t>Sustainability</w:t>
            </w:r>
            <w:proofErr w:type="spellEnd"/>
            <w:r w:rsidRPr="00D75B2B">
              <w:rPr>
                <w:rFonts w:ascii="Times New Roman" w:hAnsi="Times New Roman" w:cs="Times New Roman"/>
                <w:sz w:val="18"/>
                <w:szCs w:val="18"/>
                <w:lang w:val="ro-RO"/>
              </w:rPr>
              <w:t xml:space="preserve">, 2025, 17(24), 11386. </w:t>
            </w:r>
            <w:r w:rsidRPr="00D75B2B">
              <w:rPr>
                <w:rFonts w:ascii="Times New Roman" w:hAnsi="Times New Roman" w:cs="Times New Roman"/>
                <w:sz w:val="18"/>
                <w:szCs w:val="18"/>
                <w:lang w:val="ro-RO"/>
              </w:rPr>
              <w:br/>
            </w:r>
            <w:hyperlink r:id="rId8" w:tgtFrame="_new" w:history="1">
              <w:r w:rsidRPr="00D75B2B">
                <w:rPr>
                  <w:rFonts w:ascii="Times New Roman" w:hAnsi="Times New Roman" w:cs="Times New Roman"/>
                  <w:color w:val="0563C1" w:themeColor="hyperlink"/>
                  <w:sz w:val="18"/>
                  <w:szCs w:val="18"/>
                  <w:u w:val="single"/>
                  <w:lang w:val="ro-RO"/>
                </w:rPr>
                <w:t>https://doi.org/10.3390/su172411386</w:t>
              </w:r>
            </w:hyperlink>
            <w:r w:rsidRPr="00D75B2B">
              <w:rPr>
                <w:rFonts w:ascii="Times New Roman" w:hAnsi="Times New Roman" w:cs="Times New Roman"/>
                <w:sz w:val="18"/>
                <w:szCs w:val="18"/>
                <w:lang w:val="ro-RO"/>
              </w:rPr>
              <w:t xml:space="preserve"> </w:t>
            </w:r>
          </w:p>
          <w:p w14:paraId="354B92D0" w14:textId="77777777" w:rsidR="00D75B2B" w:rsidRPr="00D75B2B" w:rsidRDefault="00D75B2B" w:rsidP="00D75B2B">
            <w:pPr>
              <w:spacing w:line="240" w:lineRule="auto"/>
              <w:rPr>
                <w:rFonts w:ascii="Times New Roman" w:hAnsi="Times New Roman" w:cs="Times New Roman"/>
                <w:sz w:val="18"/>
                <w:szCs w:val="18"/>
                <w:lang w:val="ro-RO"/>
              </w:rPr>
            </w:pPr>
          </w:p>
        </w:tc>
      </w:tr>
      <w:tr w:rsidR="00D75B2B" w:rsidRPr="00D75B2B" w14:paraId="1CA46C3B" w14:textId="77777777" w:rsidTr="001B3863">
        <w:trPr>
          <w:trHeight w:val="182"/>
        </w:trPr>
        <w:tc>
          <w:tcPr>
            <w:tcW w:w="255" w:type="pct"/>
            <w:vMerge/>
          </w:tcPr>
          <w:p w14:paraId="13315D04" w14:textId="77777777" w:rsidR="00D75B2B" w:rsidRPr="00D75B2B" w:rsidRDefault="00D75B2B" w:rsidP="00D75B2B">
            <w:pPr>
              <w:spacing w:line="240" w:lineRule="auto"/>
              <w:rPr>
                <w:rFonts w:ascii="Times New Roman" w:hAnsi="Times New Roman" w:cs="Times New Roman"/>
                <w:sz w:val="18"/>
                <w:szCs w:val="18"/>
                <w:lang w:val="ro-RO"/>
              </w:rPr>
            </w:pPr>
          </w:p>
        </w:tc>
        <w:tc>
          <w:tcPr>
            <w:tcW w:w="1186" w:type="pct"/>
            <w:vMerge/>
            <w:vAlign w:val="center"/>
          </w:tcPr>
          <w:p w14:paraId="67CA2549" w14:textId="77777777" w:rsidR="00D75B2B" w:rsidRPr="00D75B2B" w:rsidRDefault="00D75B2B" w:rsidP="00D75B2B">
            <w:pPr>
              <w:spacing w:line="240" w:lineRule="auto"/>
              <w:rPr>
                <w:rFonts w:ascii="Times New Roman" w:eastAsia="Times New Roman" w:hAnsi="Times New Roman" w:cs="Times New Roman"/>
                <w:b/>
                <w:bCs/>
                <w:kern w:val="0"/>
                <w:sz w:val="18"/>
                <w:szCs w:val="18"/>
                <w14:ligatures w14:val="none"/>
              </w:rPr>
            </w:pPr>
          </w:p>
        </w:tc>
        <w:tc>
          <w:tcPr>
            <w:tcW w:w="722" w:type="pct"/>
            <w:vMerge/>
          </w:tcPr>
          <w:p w14:paraId="5105629F" w14:textId="77777777" w:rsidR="00D75B2B" w:rsidRPr="00D75B2B" w:rsidRDefault="00D75B2B"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tc>
        <w:tc>
          <w:tcPr>
            <w:tcW w:w="928" w:type="pct"/>
            <w:vMerge/>
          </w:tcPr>
          <w:p w14:paraId="56A54653" w14:textId="77777777" w:rsidR="00D75B2B" w:rsidRPr="00D75B2B" w:rsidRDefault="00D75B2B" w:rsidP="00D75B2B">
            <w:pPr>
              <w:spacing w:line="240" w:lineRule="auto"/>
              <w:rPr>
                <w:rFonts w:ascii="Times New Roman" w:eastAsia="Times New Roman" w:hAnsi="Times New Roman" w:cs="Times New Roman"/>
                <w:b/>
                <w:bCs/>
                <w:i/>
                <w:iCs/>
                <w:kern w:val="0"/>
                <w:sz w:val="18"/>
                <w:szCs w:val="18"/>
                <w14:ligatures w14:val="none"/>
              </w:rPr>
            </w:pPr>
          </w:p>
        </w:tc>
        <w:tc>
          <w:tcPr>
            <w:tcW w:w="1083" w:type="pct"/>
          </w:tcPr>
          <w:p w14:paraId="1D87D2D1" w14:textId="77777777" w:rsidR="00D75B2B" w:rsidRPr="00D75B2B" w:rsidRDefault="00D75B2B" w:rsidP="00D75B2B">
            <w:pPr>
              <w:spacing w:line="240" w:lineRule="auto"/>
              <w:rPr>
                <w:rFonts w:ascii="Times New Roman" w:hAnsi="Times New Roman" w:cs="Times New Roman"/>
                <w:sz w:val="18"/>
                <w:szCs w:val="18"/>
                <w:lang w:val="ro-RO"/>
              </w:rPr>
            </w:pPr>
            <w:proofErr w:type="spellStart"/>
            <w:r w:rsidRPr="00D75B2B">
              <w:rPr>
                <w:rFonts w:ascii="Times New Roman" w:hAnsi="Times New Roman" w:cs="Times New Roman"/>
                <w:sz w:val="18"/>
                <w:szCs w:val="18"/>
                <w:lang w:val="ro-RO"/>
              </w:rPr>
              <w:t>Exploring</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the</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Drivers</w:t>
            </w:r>
            <w:proofErr w:type="spellEnd"/>
            <w:r w:rsidRPr="00D75B2B">
              <w:rPr>
                <w:rFonts w:ascii="Times New Roman" w:hAnsi="Times New Roman" w:cs="Times New Roman"/>
                <w:sz w:val="18"/>
                <w:szCs w:val="18"/>
                <w:lang w:val="ro-RO"/>
              </w:rPr>
              <w:t xml:space="preserve"> of </w:t>
            </w:r>
            <w:proofErr w:type="spellStart"/>
            <w:r w:rsidRPr="00D75B2B">
              <w:rPr>
                <w:rFonts w:ascii="Times New Roman" w:hAnsi="Times New Roman" w:cs="Times New Roman"/>
                <w:sz w:val="18"/>
                <w:szCs w:val="18"/>
                <w:lang w:val="ro-RO"/>
              </w:rPr>
              <w:t>Food</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Waste</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Across</w:t>
            </w:r>
            <w:proofErr w:type="spellEnd"/>
            <w:r w:rsidRPr="00D75B2B">
              <w:rPr>
                <w:rFonts w:ascii="Times New Roman" w:hAnsi="Times New Roman" w:cs="Times New Roman"/>
                <w:sz w:val="18"/>
                <w:szCs w:val="18"/>
                <w:lang w:val="ro-RO"/>
              </w:rPr>
              <w:t xml:space="preserve"> EU </w:t>
            </w:r>
            <w:proofErr w:type="spellStart"/>
            <w:r w:rsidRPr="00D75B2B">
              <w:rPr>
                <w:rFonts w:ascii="Times New Roman" w:hAnsi="Times New Roman" w:cs="Times New Roman"/>
                <w:sz w:val="18"/>
                <w:szCs w:val="18"/>
                <w:lang w:val="ro-RO"/>
              </w:rPr>
              <w:t>Member</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States</w:t>
            </w:r>
            <w:proofErr w:type="spellEnd"/>
            <w:r w:rsidRPr="00D75B2B">
              <w:rPr>
                <w:rFonts w:ascii="Times New Roman" w:hAnsi="Times New Roman" w:cs="Times New Roman"/>
                <w:sz w:val="18"/>
                <w:szCs w:val="18"/>
                <w:lang w:val="ro-RO"/>
              </w:rPr>
              <w:t xml:space="preserve">: A </w:t>
            </w:r>
            <w:proofErr w:type="spellStart"/>
            <w:r w:rsidRPr="00D75B2B">
              <w:rPr>
                <w:rFonts w:ascii="Times New Roman" w:hAnsi="Times New Roman" w:cs="Times New Roman"/>
                <w:sz w:val="18"/>
                <w:szCs w:val="18"/>
                <w:lang w:val="ro-RO"/>
              </w:rPr>
              <w:t>Socio</w:t>
            </w:r>
            <w:proofErr w:type="spellEnd"/>
            <w:r w:rsidRPr="00D75B2B">
              <w:rPr>
                <w:rFonts w:ascii="Times New Roman" w:hAnsi="Times New Roman" w:cs="Times New Roman"/>
                <w:sz w:val="18"/>
                <w:szCs w:val="18"/>
                <w:lang w:val="ro-RO"/>
              </w:rPr>
              <w:t xml:space="preserve">-Economic </w:t>
            </w:r>
            <w:proofErr w:type="spellStart"/>
            <w:r w:rsidRPr="00D75B2B">
              <w:rPr>
                <w:rFonts w:ascii="Times New Roman" w:hAnsi="Times New Roman" w:cs="Times New Roman"/>
                <w:sz w:val="18"/>
                <w:szCs w:val="18"/>
                <w:lang w:val="ro-RO"/>
              </w:rPr>
              <w:t>and</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Environmental</w:t>
            </w:r>
            <w:proofErr w:type="spellEnd"/>
            <w:r w:rsidRPr="00D75B2B">
              <w:rPr>
                <w:rFonts w:ascii="Times New Roman" w:hAnsi="Times New Roman" w:cs="Times New Roman"/>
                <w:sz w:val="18"/>
                <w:szCs w:val="18"/>
                <w:lang w:val="ro-RO"/>
              </w:rPr>
              <w:t xml:space="preserve"> Perspective</w:t>
            </w:r>
          </w:p>
        </w:tc>
        <w:tc>
          <w:tcPr>
            <w:tcW w:w="825" w:type="pct"/>
            <w:gridSpan w:val="2"/>
          </w:tcPr>
          <w:p w14:paraId="7EAF6EA5" w14:textId="77777777" w:rsidR="00D75B2B" w:rsidRPr="00D75B2B" w:rsidRDefault="00D75B2B" w:rsidP="00D75B2B">
            <w:pPr>
              <w:spacing w:line="240" w:lineRule="auto"/>
              <w:rPr>
                <w:rFonts w:ascii="Times New Roman" w:hAnsi="Times New Roman" w:cs="Times New Roman"/>
                <w:sz w:val="18"/>
                <w:szCs w:val="18"/>
                <w:lang w:val="ro-RO"/>
              </w:rPr>
            </w:pPr>
            <w:r w:rsidRPr="00D75B2B">
              <w:rPr>
                <w:rFonts w:ascii="Times New Roman" w:hAnsi="Times New Roman" w:cs="Times New Roman"/>
                <w:sz w:val="18"/>
                <w:szCs w:val="18"/>
                <w:lang w:val="ro-RO"/>
              </w:rPr>
              <w:t xml:space="preserve">Foods, 2025, 14(24), 4174. </w:t>
            </w:r>
            <w:r w:rsidRPr="00D75B2B">
              <w:rPr>
                <w:rFonts w:ascii="Times New Roman" w:hAnsi="Times New Roman" w:cs="Times New Roman"/>
                <w:sz w:val="18"/>
                <w:szCs w:val="18"/>
                <w:lang w:val="ro-RO"/>
              </w:rPr>
              <w:br/>
            </w:r>
            <w:hyperlink r:id="rId9" w:history="1">
              <w:r w:rsidRPr="00D75B2B">
                <w:rPr>
                  <w:rFonts w:ascii="Times New Roman" w:hAnsi="Times New Roman" w:cs="Times New Roman"/>
                  <w:color w:val="0563C1" w:themeColor="hyperlink"/>
                  <w:sz w:val="18"/>
                  <w:szCs w:val="18"/>
                  <w:u w:val="single"/>
                  <w:lang w:val="ro-RO"/>
                </w:rPr>
                <w:t>https://doi.org/10.3390/foods14244174</w:t>
              </w:r>
            </w:hyperlink>
          </w:p>
          <w:p w14:paraId="2B349E2A" w14:textId="77777777" w:rsidR="00D75B2B" w:rsidRPr="00D75B2B" w:rsidRDefault="00D75B2B" w:rsidP="00D75B2B">
            <w:pPr>
              <w:spacing w:line="240" w:lineRule="auto"/>
              <w:rPr>
                <w:rFonts w:ascii="Times New Roman" w:hAnsi="Times New Roman" w:cs="Times New Roman"/>
                <w:sz w:val="18"/>
                <w:szCs w:val="18"/>
                <w:lang w:val="ro-RO"/>
              </w:rPr>
            </w:pPr>
          </w:p>
        </w:tc>
      </w:tr>
      <w:tr w:rsidR="00D75B2B" w:rsidRPr="00D75B2B" w14:paraId="4142D882" w14:textId="77777777" w:rsidTr="001B3863">
        <w:trPr>
          <w:trHeight w:val="182"/>
        </w:trPr>
        <w:tc>
          <w:tcPr>
            <w:tcW w:w="255" w:type="pct"/>
            <w:vMerge/>
          </w:tcPr>
          <w:p w14:paraId="6AD8C509" w14:textId="77777777" w:rsidR="00D75B2B" w:rsidRPr="00D75B2B" w:rsidRDefault="00D75B2B" w:rsidP="00D75B2B">
            <w:pPr>
              <w:spacing w:line="240" w:lineRule="auto"/>
              <w:rPr>
                <w:rFonts w:ascii="Times New Roman" w:hAnsi="Times New Roman" w:cs="Times New Roman"/>
                <w:sz w:val="18"/>
                <w:szCs w:val="18"/>
                <w:lang w:val="ro-RO"/>
              </w:rPr>
            </w:pPr>
          </w:p>
        </w:tc>
        <w:tc>
          <w:tcPr>
            <w:tcW w:w="1186" w:type="pct"/>
            <w:vMerge/>
            <w:vAlign w:val="center"/>
          </w:tcPr>
          <w:p w14:paraId="190BCD8D" w14:textId="77777777" w:rsidR="00D75B2B" w:rsidRPr="00D75B2B" w:rsidRDefault="00D75B2B" w:rsidP="00D75B2B">
            <w:pPr>
              <w:spacing w:line="240" w:lineRule="auto"/>
              <w:rPr>
                <w:rFonts w:ascii="Times New Roman" w:eastAsia="Times New Roman" w:hAnsi="Times New Roman" w:cs="Times New Roman"/>
                <w:b/>
                <w:bCs/>
                <w:kern w:val="0"/>
                <w:sz w:val="18"/>
                <w:szCs w:val="18"/>
                <w14:ligatures w14:val="none"/>
              </w:rPr>
            </w:pPr>
          </w:p>
        </w:tc>
        <w:tc>
          <w:tcPr>
            <w:tcW w:w="722" w:type="pct"/>
            <w:vMerge/>
          </w:tcPr>
          <w:p w14:paraId="74D9679F" w14:textId="77777777" w:rsidR="00D75B2B" w:rsidRPr="00D75B2B" w:rsidRDefault="00D75B2B"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tc>
        <w:tc>
          <w:tcPr>
            <w:tcW w:w="928" w:type="pct"/>
            <w:vMerge/>
          </w:tcPr>
          <w:p w14:paraId="536930F4" w14:textId="77777777" w:rsidR="00D75B2B" w:rsidRPr="00D75B2B" w:rsidRDefault="00D75B2B" w:rsidP="00D75B2B">
            <w:pPr>
              <w:spacing w:line="240" w:lineRule="auto"/>
              <w:rPr>
                <w:rFonts w:ascii="Times New Roman" w:eastAsia="Times New Roman" w:hAnsi="Times New Roman" w:cs="Times New Roman"/>
                <w:b/>
                <w:bCs/>
                <w:i/>
                <w:iCs/>
                <w:kern w:val="0"/>
                <w:sz w:val="18"/>
                <w:szCs w:val="18"/>
                <w14:ligatures w14:val="none"/>
              </w:rPr>
            </w:pPr>
          </w:p>
        </w:tc>
        <w:tc>
          <w:tcPr>
            <w:tcW w:w="1083" w:type="pct"/>
          </w:tcPr>
          <w:p w14:paraId="0587D397" w14:textId="77777777" w:rsidR="00D75B2B" w:rsidRPr="00D75B2B" w:rsidRDefault="00D75B2B" w:rsidP="00D75B2B">
            <w:pPr>
              <w:spacing w:line="240" w:lineRule="auto"/>
              <w:rPr>
                <w:rFonts w:ascii="Times New Roman" w:hAnsi="Times New Roman" w:cs="Times New Roman"/>
                <w:sz w:val="18"/>
                <w:szCs w:val="18"/>
                <w:lang w:val="ro-RO"/>
              </w:rPr>
            </w:pPr>
            <w:proofErr w:type="spellStart"/>
            <w:r w:rsidRPr="00D75B2B">
              <w:rPr>
                <w:rFonts w:ascii="Times New Roman" w:hAnsi="Times New Roman" w:cs="Times New Roman"/>
                <w:sz w:val="18"/>
                <w:szCs w:val="18"/>
                <w:lang w:val="ro-RO"/>
              </w:rPr>
              <w:t>Designing</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IoT</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Sensor</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Networks</w:t>
            </w:r>
            <w:proofErr w:type="spellEnd"/>
            <w:r w:rsidRPr="00D75B2B">
              <w:rPr>
                <w:rFonts w:ascii="Times New Roman" w:hAnsi="Times New Roman" w:cs="Times New Roman"/>
                <w:sz w:val="18"/>
                <w:szCs w:val="18"/>
                <w:lang w:val="ro-RO"/>
              </w:rPr>
              <w:t xml:space="preserve"> for Microclimate Monitoring </w:t>
            </w:r>
            <w:proofErr w:type="spellStart"/>
            <w:r w:rsidRPr="00D75B2B">
              <w:rPr>
                <w:rFonts w:ascii="Times New Roman" w:hAnsi="Times New Roman" w:cs="Times New Roman"/>
                <w:sz w:val="18"/>
                <w:szCs w:val="18"/>
                <w:lang w:val="ro-RO"/>
              </w:rPr>
              <w:t>across</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the</w:t>
            </w:r>
            <w:proofErr w:type="spellEnd"/>
            <w:r w:rsidRPr="00D75B2B">
              <w:rPr>
                <w:rFonts w:ascii="Times New Roman" w:hAnsi="Times New Roman" w:cs="Times New Roman"/>
                <w:sz w:val="18"/>
                <w:szCs w:val="18"/>
                <w:lang w:val="ro-RO"/>
              </w:rPr>
              <w:t xml:space="preserve"> Urban–Forest Gradient: </w:t>
            </w:r>
            <w:proofErr w:type="spellStart"/>
            <w:r w:rsidRPr="00D75B2B">
              <w:rPr>
                <w:rFonts w:ascii="Times New Roman" w:hAnsi="Times New Roman" w:cs="Times New Roman"/>
                <w:sz w:val="18"/>
                <w:szCs w:val="18"/>
                <w:lang w:val="ro-RO"/>
              </w:rPr>
              <w:t>From</w:t>
            </w:r>
            <w:proofErr w:type="spellEnd"/>
            <w:r w:rsidRPr="00D75B2B">
              <w:rPr>
                <w:rFonts w:ascii="Times New Roman" w:hAnsi="Times New Roman" w:cs="Times New Roman"/>
                <w:sz w:val="18"/>
                <w:szCs w:val="18"/>
                <w:lang w:val="ro-RO"/>
              </w:rPr>
              <w:t xml:space="preserve"> Urban </w:t>
            </w:r>
            <w:proofErr w:type="spellStart"/>
            <w:r w:rsidRPr="00D75B2B">
              <w:rPr>
                <w:rFonts w:ascii="Times New Roman" w:hAnsi="Times New Roman" w:cs="Times New Roman"/>
                <w:sz w:val="18"/>
                <w:szCs w:val="18"/>
                <w:lang w:val="ro-RO"/>
              </w:rPr>
              <w:t>Heat</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Drivers</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to</w:t>
            </w:r>
            <w:proofErr w:type="spellEnd"/>
            <w:r w:rsidRPr="00D75B2B">
              <w:rPr>
                <w:rFonts w:ascii="Times New Roman" w:hAnsi="Times New Roman" w:cs="Times New Roman"/>
                <w:sz w:val="18"/>
                <w:szCs w:val="18"/>
                <w:lang w:val="ro-RO"/>
              </w:rPr>
              <w:t xml:space="preserve"> Forest </w:t>
            </w:r>
            <w:proofErr w:type="spellStart"/>
            <w:r w:rsidRPr="00D75B2B">
              <w:rPr>
                <w:rFonts w:ascii="Times New Roman" w:hAnsi="Times New Roman" w:cs="Times New Roman"/>
                <w:sz w:val="18"/>
                <w:szCs w:val="18"/>
                <w:lang w:val="ro-RO"/>
              </w:rPr>
              <w:t>Buffering</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Mechanisms</w:t>
            </w:r>
            <w:proofErr w:type="spellEnd"/>
            <w:r w:rsidRPr="00D75B2B">
              <w:rPr>
                <w:rFonts w:ascii="Times New Roman" w:hAnsi="Times New Roman" w:cs="Times New Roman"/>
                <w:sz w:val="18"/>
                <w:szCs w:val="18"/>
                <w:lang w:val="ro-RO"/>
              </w:rPr>
              <w:br/>
            </w:r>
          </w:p>
        </w:tc>
        <w:tc>
          <w:tcPr>
            <w:tcW w:w="825" w:type="pct"/>
            <w:gridSpan w:val="2"/>
          </w:tcPr>
          <w:p w14:paraId="46CCFE41" w14:textId="77777777" w:rsidR="00D75B2B" w:rsidRPr="00D75B2B" w:rsidRDefault="00D75B2B" w:rsidP="00D75B2B">
            <w:pPr>
              <w:spacing w:line="240" w:lineRule="auto"/>
              <w:rPr>
                <w:rFonts w:ascii="Times New Roman" w:hAnsi="Times New Roman" w:cs="Times New Roman"/>
                <w:sz w:val="18"/>
                <w:szCs w:val="18"/>
                <w:lang w:val="ro-RO"/>
              </w:rPr>
            </w:pPr>
            <w:proofErr w:type="spellStart"/>
            <w:r w:rsidRPr="00D75B2B">
              <w:rPr>
                <w:rFonts w:ascii="Times New Roman" w:hAnsi="Times New Roman" w:cs="Times New Roman"/>
                <w:sz w:val="18"/>
                <w:szCs w:val="18"/>
                <w:lang w:val="ro-RO"/>
              </w:rPr>
              <w:t>Sustainability</w:t>
            </w:r>
            <w:proofErr w:type="spellEnd"/>
            <w:r w:rsidRPr="00D75B2B">
              <w:rPr>
                <w:rFonts w:ascii="Times New Roman" w:hAnsi="Times New Roman" w:cs="Times New Roman"/>
                <w:sz w:val="18"/>
                <w:szCs w:val="18"/>
                <w:lang w:val="ro-RO"/>
              </w:rPr>
              <w:t xml:space="preserve"> (Special </w:t>
            </w:r>
            <w:proofErr w:type="spellStart"/>
            <w:r w:rsidRPr="00D75B2B">
              <w:rPr>
                <w:rFonts w:ascii="Times New Roman" w:hAnsi="Times New Roman" w:cs="Times New Roman"/>
                <w:sz w:val="18"/>
                <w:szCs w:val="18"/>
                <w:lang w:val="ro-RO"/>
              </w:rPr>
              <w:t>Issue</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Agro-Ecosystem</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Approaches</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to</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Sustainable</w:t>
            </w:r>
            <w:proofErr w:type="spellEnd"/>
            <w:r w:rsidRPr="00D75B2B">
              <w:rPr>
                <w:rFonts w:ascii="Times New Roman" w:hAnsi="Times New Roman" w:cs="Times New Roman"/>
                <w:sz w:val="18"/>
                <w:szCs w:val="18"/>
                <w:lang w:val="ro-RO"/>
              </w:rPr>
              <w:t xml:space="preserve"> Land </w:t>
            </w:r>
            <w:proofErr w:type="spellStart"/>
            <w:r w:rsidRPr="00D75B2B">
              <w:rPr>
                <w:rFonts w:ascii="Times New Roman" w:hAnsi="Times New Roman" w:cs="Times New Roman"/>
                <w:sz w:val="18"/>
                <w:szCs w:val="18"/>
                <w:lang w:val="ro-RO"/>
              </w:rPr>
              <w:t>Use</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and</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Food</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Security</w:t>
            </w:r>
            <w:proofErr w:type="spellEnd"/>
            <w:r w:rsidRPr="00D75B2B">
              <w:rPr>
                <w:rFonts w:ascii="Times New Roman" w:hAnsi="Times New Roman" w:cs="Times New Roman"/>
                <w:sz w:val="18"/>
                <w:szCs w:val="18"/>
                <w:lang w:val="ro-RO"/>
              </w:rPr>
              <w:t>), în curs de evaluare</w:t>
            </w:r>
          </w:p>
        </w:tc>
      </w:tr>
      <w:tr w:rsidR="00D75B2B" w:rsidRPr="00D75B2B" w14:paraId="21DB22DB" w14:textId="77777777" w:rsidTr="001B3863">
        <w:trPr>
          <w:trHeight w:val="182"/>
        </w:trPr>
        <w:tc>
          <w:tcPr>
            <w:tcW w:w="255" w:type="pct"/>
            <w:vMerge/>
          </w:tcPr>
          <w:p w14:paraId="3C78C559" w14:textId="77777777" w:rsidR="00D75B2B" w:rsidRPr="00D75B2B" w:rsidRDefault="00D75B2B" w:rsidP="00D75B2B">
            <w:pPr>
              <w:spacing w:line="240" w:lineRule="auto"/>
              <w:rPr>
                <w:rFonts w:ascii="Times New Roman" w:hAnsi="Times New Roman" w:cs="Times New Roman"/>
                <w:sz w:val="18"/>
                <w:szCs w:val="18"/>
                <w:lang w:val="ro-RO"/>
              </w:rPr>
            </w:pPr>
          </w:p>
        </w:tc>
        <w:tc>
          <w:tcPr>
            <w:tcW w:w="1186" w:type="pct"/>
            <w:vMerge/>
            <w:vAlign w:val="center"/>
          </w:tcPr>
          <w:p w14:paraId="0037C42C" w14:textId="77777777" w:rsidR="00D75B2B" w:rsidRPr="00D75B2B" w:rsidRDefault="00D75B2B" w:rsidP="00D75B2B">
            <w:pPr>
              <w:spacing w:line="240" w:lineRule="auto"/>
              <w:rPr>
                <w:rFonts w:ascii="Times New Roman" w:eastAsia="Times New Roman" w:hAnsi="Times New Roman" w:cs="Times New Roman"/>
                <w:b/>
                <w:bCs/>
                <w:kern w:val="0"/>
                <w:sz w:val="18"/>
                <w:szCs w:val="18"/>
                <w14:ligatures w14:val="none"/>
              </w:rPr>
            </w:pPr>
          </w:p>
        </w:tc>
        <w:tc>
          <w:tcPr>
            <w:tcW w:w="722" w:type="pct"/>
            <w:vMerge/>
          </w:tcPr>
          <w:p w14:paraId="766D817B" w14:textId="77777777" w:rsidR="00D75B2B" w:rsidRPr="00D75B2B" w:rsidRDefault="00D75B2B"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tc>
        <w:tc>
          <w:tcPr>
            <w:tcW w:w="928" w:type="pct"/>
            <w:vMerge/>
          </w:tcPr>
          <w:p w14:paraId="620D400C" w14:textId="77777777" w:rsidR="00D75B2B" w:rsidRPr="00D75B2B" w:rsidRDefault="00D75B2B" w:rsidP="00D75B2B">
            <w:pPr>
              <w:spacing w:line="240" w:lineRule="auto"/>
              <w:rPr>
                <w:rFonts w:ascii="Times New Roman" w:eastAsia="Times New Roman" w:hAnsi="Times New Roman" w:cs="Times New Roman"/>
                <w:b/>
                <w:bCs/>
                <w:i/>
                <w:iCs/>
                <w:kern w:val="0"/>
                <w:sz w:val="18"/>
                <w:szCs w:val="18"/>
                <w14:ligatures w14:val="none"/>
              </w:rPr>
            </w:pPr>
          </w:p>
        </w:tc>
        <w:tc>
          <w:tcPr>
            <w:tcW w:w="1083" w:type="pct"/>
          </w:tcPr>
          <w:p w14:paraId="315EF808" w14:textId="77777777" w:rsidR="00D75B2B" w:rsidRPr="00D75B2B" w:rsidRDefault="00D75B2B" w:rsidP="00D75B2B">
            <w:pPr>
              <w:spacing w:line="240" w:lineRule="auto"/>
              <w:rPr>
                <w:rFonts w:ascii="Times New Roman" w:hAnsi="Times New Roman" w:cs="Times New Roman"/>
                <w:sz w:val="18"/>
                <w:szCs w:val="18"/>
                <w:lang w:val="ro-RO"/>
              </w:rPr>
            </w:pPr>
            <w:proofErr w:type="spellStart"/>
            <w:r w:rsidRPr="00D75B2B">
              <w:rPr>
                <w:rFonts w:ascii="Times New Roman" w:hAnsi="Times New Roman" w:cs="Times New Roman"/>
                <w:sz w:val="18"/>
                <w:szCs w:val="18"/>
                <w:lang w:val="ro-RO"/>
              </w:rPr>
              <w:t>IoT</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Applications</w:t>
            </w:r>
            <w:proofErr w:type="spellEnd"/>
            <w:r w:rsidRPr="00D75B2B">
              <w:rPr>
                <w:rFonts w:ascii="Times New Roman" w:hAnsi="Times New Roman" w:cs="Times New Roman"/>
                <w:sz w:val="18"/>
                <w:szCs w:val="18"/>
                <w:lang w:val="ro-RO"/>
              </w:rPr>
              <w:t xml:space="preserve"> in Forest </w:t>
            </w:r>
            <w:proofErr w:type="spellStart"/>
            <w:r w:rsidRPr="00D75B2B">
              <w:rPr>
                <w:rFonts w:ascii="Times New Roman" w:hAnsi="Times New Roman" w:cs="Times New Roman"/>
                <w:sz w:val="18"/>
                <w:szCs w:val="18"/>
                <w:lang w:val="ro-RO"/>
              </w:rPr>
              <w:t>Ecosystem</w:t>
            </w:r>
            <w:proofErr w:type="spellEnd"/>
            <w:r w:rsidRPr="00D75B2B">
              <w:rPr>
                <w:rFonts w:ascii="Times New Roman" w:hAnsi="Times New Roman" w:cs="Times New Roman"/>
                <w:sz w:val="18"/>
                <w:szCs w:val="18"/>
                <w:lang w:val="ro-RO"/>
              </w:rPr>
              <w:t xml:space="preserve"> Monitoring: A </w:t>
            </w:r>
            <w:proofErr w:type="spellStart"/>
            <w:r w:rsidRPr="00D75B2B">
              <w:rPr>
                <w:rFonts w:ascii="Times New Roman" w:hAnsi="Times New Roman" w:cs="Times New Roman"/>
                <w:sz w:val="18"/>
                <w:szCs w:val="18"/>
                <w:lang w:val="ro-RO"/>
              </w:rPr>
              <w:t>Systematic</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Literature</w:t>
            </w:r>
            <w:proofErr w:type="spellEnd"/>
            <w:r w:rsidRPr="00D75B2B">
              <w:rPr>
                <w:rFonts w:ascii="Times New Roman" w:hAnsi="Times New Roman" w:cs="Times New Roman"/>
                <w:sz w:val="18"/>
                <w:szCs w:val="18"/>
                <w:lang w:val="ro-RO"/>
              </w:rPr>
              <w:t xml:space="preserve"> Review in </w:t>
            </w:r>
            <w:proofErr w:type="spellStart"/>
            <w:r w:rsidRPr="00D75B2B">
              <w:rPr>
                <w:rFonts w:ascii="Times New Roman" w:hAnsi="Times New Roman" w:cs="Times New Roman"/>
                <w:sz w:val="18"/>
                <w:szCs w:val="18"/>
                <w:lang w:val="ro-RO"/>
              </w:rPr>
              <w:t>the</w:t>
            </w:r>
            <w:proofErr w:type="spellEnd"/>
            <w:r w:rsidRPr="00D75B2B">
              <w:rPr>
                <w:rFonts w:ascii="Times New Roman" w:hAnsi="Times New Roman" w:cs="Times New Roman"/>
                <w:sz w:val="18"/>
                <w:szCs w:val="18"/>
                <w:lang w:val="ro-RO"/>
              </w:rPr>
              <w:t xml:space="preserve"> Context of Climate </w:t>
            </w:r>
            <w:proofErr w:type="spellStart"/>
            <w:r w:rsidRPr="00D75B2B">
              <w:rPr>
                <w:rFonts w:ascii="Times New Roman" w:hAnsi="Times New Roman" w:cs="Times New Roman"/>
                <w:sz w:val="18"/>
                <w:szCs w:val="18"/>
                <w:lang w:val="ro-RO"/>
              </w:rPr>
              <w:t>Change</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and</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Biodiversity</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Conservation</w:t>
            </w:r>
            <w:proofErr w:type="spellEnd"/>
            <w:r w:rsidRPr="00D75B2B">
              <w:rPr>
                <w:rFonts w:ascii="Times New Roman" w:hAnsi="Times New Roman" w:cs="Times New Roman"/>
                <w:sz w:val="18"/>
                <w:szCs w:val="18"/>
                <w:lang w:val="ro-RO"/>
              </w:rPr>
              <w:t>,</w:t>
            </w:r>
          </w:p>
        </w:tc>
        <w:tc>
          <w:tcPr>
            <w:tcW w:w="825" w:type="pct"/>
            <w:gridSpan w:val="2"/>
          </w:tcPr>
          <w:p w14:paraId="235E256C" w14:textId="77777777" w:rsidR="00D75B2B" w:rsidRPr="00D75B2B" w:rsidRDefault="00D75B2B" w:rsidP="00D75B2B">
            <w:pPr>
              <w:spacing w:line="240" w:lineRule="auto"/>
              <w:rPr>
                <w:rFonts w:ascii="Times New Roman" w:hAnsi="Times New Roman" w:cs="Times New Roman"/>
                <w:sz w:val="18"/>
                <w:szCs w:val="18"/>
                <w:lang w:val="ro-RO"/>
              </w:rPr>
            </w:pPr>
            <w:r w:rsidRPr="00D75B2B">
              <w:rPr>
                <w:rFonts w:ascii="Times New Roman" w:hAnsi="Times New Roman" w:cs="Times New Roman"/>
                <w:sz w:val="18"/>
                <w:szCs w:val="18"/>
                <w:lang w:val="ro-RO"/>
              </w:rPr>
              <w:t xml:space="preserve">The 24th International </w:t>
            </w:r>
            <w:proofErr w:type="spellStart"/>
            <w:r w:rsidRPr="00D75B2B">
              <w:rPr>
                <w:rFonts w:ascii="Times New Roman" w:hAnsi="Times New Roman" w:cs="Times New Roman"/>
                <w:sz w:val="18"/>
                <w:szCs w:val="18"/>
                <w:lang w:val="ro-RO"/>
              </w:rPr>
              <w:t>Conference</w:t>
            </w:r>
            <w:proofErr w:type="spellEnd"/>
            <w:r w:rsidRPr="00D75B2B">
              <w:rPr>
                <w:rFonts w:ascii="Times New Roman" w:hAnsi="Times New Roman" w:cs="Times New Roman"/>
                <w:sz w:val="18"/>
                <w:szCs w:val="18"/>
                <w:lang w:val="ro-RO"/>
              </w:rPr>
              <w:t xml:space="preserve"> “Life </w:t>
            </w:r>
            <w:proofErr w:type="spellStart"/>
            <w:r w:rsidRPr="00D75B2B">
              <w:rPr>
                <w:rFonts w:ascii="Times New Roman" w:hAnsi="Times New Roman" w:cs="Times New Roman"/>
                <w:sz w:val="18"/>
                <w:szCs w:val="18"/>
                <w:lang w:val="ro-RO"/>
              </w:rPr>
              <w:t>Sciences</w:t>
            </w:r>
            <w:proofErr w:type="spellEnd"/>
            <w:r w:rsidRPr="00D75B2B">
              <w:rPr>
                <w:rFonts w:ascii="Times New Roman" w:hAnsi="Times New Roman" w:cs="Times New Roman"/>
                <w:sz w:val="18"/>
                <w:szCs w:val="18"/>
                <w:lang w:val="ro-RO"/>
              </w:rPr>
              <w:t xml:space="preserve"> for </w:t>
            </w:r>
            <w:proofErr w:type="spellStart"/>
            <w:r w:rsidRPr="00D75B2B">
              <w:rPr>
                <w:rFonts w:ascii="Times New Roman" w:hAnsi="Times New Roman" w:cs="Times New Roman"/>
                <w:sz w:val="18"/>
                <w:szCs w:val="18"/>
                <w:lang w:val="ro-RO"/>
              </w:rPr>
              <w:t>Sustainable</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Development</w:t>
            </w:r>
            <w:proofErr w:type="spellEnd"/>
            <w:r w:rsidRPr="00D75B2B">
              <w:rPr>
                <w:rFonts w:ascii="Times New Roman" w:hAnsi="Times New Roman" w:cs="Times New Roman"/>
                <w:sz w:val="18"/>
                <w:szCs w:val="18"/>
                <w:lang w:val="ro-RO"/>
              </w:rPr>
              <w:t xml:space="preserve">”, USAMV Cluj-Napoca, 25–27 septembrie 2025 </w:t>
            </w:r>
          </w:p>
          <w:p w14:paraId="6DCE63E4" w14:textId="77777777" w:rsidR="00D75B2B" w:rsidRPr="00D75B2B" w:rsidRDefault="00D75B2B" w:rsidP="00D75B2B">
            <w:pPr>
              <w:spacing w:line="240" w:lineRule="auto"/>
              <w:rPr>
                <w:rFonts w:ascii="Times New Roman" w:hAnsi="Times New Roman" w:cs="Times New Roman"/>
                <w:sz w:val="18"/>
                <w:szCs w:val="18"/>
                <w:lang w:val="ro-RO"/>
              </w:rPr>
            </w:pPr>
          </w:p>
        </w:tc>
      </w:tr>
      <w:tr w:rsidR="00D75B2B" w:rsidRPr="00D75B2B" w14:paraId="4CCE5D77" w14:textId="77777777" w:rsidTr="001B3863">
        <w:trPr>
          <w:trHeight w:val="182"/>
        </w:trPr>
        <w:tc>
          <w:tcPr>
            <w:tcW w:w="255" w:type="pct"/>
            <w:vMerge/>
          </w:tcPr>
          <w:p w14:paraId="6ED4FD4E" w14:textId="77777777" w:rsidR="00D75B2B" w:rsidRPr="00D75B2B" w:rsidRDefault="00D75B2B" w:rsidP="00D75B2B">
            <w:pPr>
              <w:spacing w:line="240" w:lineRule="auto"/>
              <w:rPr>
                <w:rFonts w:ascii="Times New Roman" w:hAnsi="Times New Roman" w:cs="Times New Roman"/>
                <w:sz w:val="18"/>
                <w:szCs w:val="18"/>
                <w:lang w:val="ro-RO"/>
              </w:rPr>
            </w:pPr>
          </w:p>
        </w:tc>
        <w:tc>
          <w:tcPr>
            <w:tcW w:w="1186" w:type="pct"/>
            <w:vMerge/>
            <w:vAlign w:val="center"/>
          </w:tcPr>
          <w:p w14:paraId="7C0679B1" w14:textId="77777777" w:rsidR="00D75B2B" w:rsidRPr="00D75B2B" w:rsidRDefault="00D75B2B" w:rsidP="00D75B2B">
            <w:pPr>
              <w:spacing w:line="240" w:lineRule="auto"/>
              <w:rPr>
                <w:rFonts w:ascii="Times New Roman" w:eastAsia="Times New Roman" w:hAnsi="Times New Roman" w:cs="Times New Roman"/>
                <w:b/>
                <w:bCs/>
                <w:kern w:val="0"/>
                <w:sz w:val="18"/>
                <w:szCs w:val="18"/>
                <w14:ligatures w14:val="none"/>
              </w:rPr>
            </w:pPr>
          </w:p>
        </w:tc>
        <w:tc>
          <w:tcPr>
            <w:tcW w:w="722" w:type="pct"/>
            <w:vMerge/>
          </w:tcPr>
          <w:p w14:paraId="1F776BEC" w14:textId="77777777" w:rsidR="00D75B2B" w:rsidRPr="00D75B2B" w:rsidRDefault="00D75B2B"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tc>
        <w:tc>
          <w:tcPr>
            <w:tcW w:w="928" w:type="pct"/>
            <w:vMerge/>
          </w:tcPr>
          <w:p w14:paraId="4373F083" w14:textId="77777777" w:rsidR="00D75B2B" w:rsidRPr="00D75B2B" w:rsidRDefault="00D75B2B" w:rsidP="00D75B2B">
            <w:pPr>
              <w:spacing w:line="240" w:lineRule="auto"/>
              <w:rPr>
                <w:rFonts w:ascii="Times New Roman" w:eastAsia="Times New Roman" w:hAnsi="Times New Roman" w:cs="Times New Roman"/>
                <w:b/>
                <w:bCs/>
                <w:i/>
                <w:iCs/>
                <w:kern w:val="0"/>
                <w:sz w:val="18"/>
                <w:szCs w:val="18"/>
                <w14:ligatures w14:val="none"/>
              </w:rPr>
            </w:pPr>
          </w:p>
        </w:tc>
        <w:tc>
          <w:tcPr>
            <w:tcW w:w="1083" w:type="pct"/>
          </w:tcPr>
          <w:p w14:paraId="51DE98C5" w14:textId="77777777" w:rsidR="00D75B2B" w:rsidRPr="00D75B2B" w:rsidRDefault="00D75B2B" w:rsidP="00D75B2B">
            <w:pPr>
              <w:spacing w:line="240" w:lineRule="auto"/>
              <w:rPr>
                <w:rFonts w:ascii="Times New Roman" w:hAnsi="Times New Roman" w:cs="Times New Roman"/>
                <w:sz w:val="18"/>
                <w:szCs w:val="18"/>
                <w:lang w:val="ro-RO"/>
              </w:rPr>
            </w:pPr>
            <w:r w:rsidRPr="00D75B2B">
              <w:rPr>
                <w:rFonts w:ascii="Times New Roman" w:hAnsi="Times New Roman" w:cs="Times New Roman"/>
                <w:sz w:val="18"/>
                <w:szCs w:val="18"/>
                <w:lang w:val="ro-RO"/>
              </w:rPr>
              <w:t xml:space="preserve">Rețele de senzori inteligenți pentru reziliența pădurilor: soluții </w:t>
            </w:r>
            <w:proofErr w:type="spellStart"/>
            <w:r w:rsidRPr="00D75B2B">
              <w:rPr>
                <w:rFonts w:ascii="Times New Roman" w:hAnsi="Times New Roman" w:cs="Times New Roman"/>
                <w:sz w:val="18"/>
                <w:szCs w:val="18"/>
                <w:lang w:val="ro-RO"/>
              </w:rPr>
              <w:t>IoT</w:t>
            </w:r>
            <w:proofErr w:type="spellEnd"/>
            <w:r w:rsidRPr="00D75B2B">
              <w:rPr>
                <w:rFonts w:ascii="Times New Roman" w:hAnsi="Times New Roman" w:cs="Times New Roman"/>
                <w:sz w:val="18"/>
                <w:szCs w:val="18"/>
                <w:lang w:val="ro-RO"/>
              </w:rPr>
              <w:t xml:space="preserve"> pentru detectarea stresului de mediu</w:t>
            </w:r>
          </w:p>
        </w:tc>
        <w:tc>
          <w:tcPr>
            <w:tcW w:w="825" w:type="pct"/>
            <w:gridSpan w:val="2"/>
          </w:tcPr>
          <w:p w14:paraId="6397ACD5" w14:textId="77777777" w:rsidR="00D75B2B" w:rsidRPr="00D75B2B" w:rsidRDefault="00D75B2B" w:rsidP="00D75B2B">
            <w:pPr>
              <w:spacing w:line="240" w:lineRule="auto"/>
              <w:rPr>
                <w:rFonts w:ascii="Times New Roman" w:hAnsi="Times New Roman" w:cs="Times New Roman"/>
                <w:sz w:val="18"/>
                <w:szCs w:val="18"/>
                <w:lang w:val="ro-RO"/>
              </w:rPr>
            </w:pPr>
            <w:r w:rsidRPr="00D75B2B">
              <w:rPr>
                <w:rFonts w:ascii="Times New Roman" w:hAnsi="Times New Roman" w:cs="Times New Roman"/>
                <w:sz w:val="18"/>
                <w:szCs w:val="18"/>
                <w:lang w:val="ro-RO"/>
              </w:rPr>
              <w:t xml:space="preserve">Simpozion de </w:t>
            </w:r>
            <w:proofErr w:type="spellStart"/>
            <w:r w:rsidRPr="00D75B2B">
              <w:rPr>
                <w:rFonts w:ascii="Times New Roman" w:hAnsi="Times New Roman" w:cs="Times New Roman"/>
                <w:sz w:val="18"/>
                <w:szCs w:val="18"/>
                <w:lang w:val="ro-RO"/>
              </w:rPr>
              <w:t>Agro</w:t>
            </w:r>
            <w:proofErr w:type="spellEnd"/>
            <w:r w:rsidRPr="00D75B2B">
              <w:rPr>
                <w:rFonts w:ascii="Times New Roman" w:hAnsi="Times New Roman" w:cs="Times New Roman"/>
                <w:sz w:val="18"/>
                <w:szCs w:val="18"/>
                <w:lang w:val="ro-RO"/>
              </w:rPr>
              <w:t>-Economie și Antropologie Rurală (SAAR), Iași, 27–28 noiembrie 2025</w:t>
            </w:r>
          </w:p>
        </w:tc>
      </w:tr>
      <w:tr w:rsidR="00D75B2B" w:rsidRPr="00D75B2B" w14:paraId="32AE9231" w14:textId="77777777" w:rsidTr="001B3863">
        <w:trPr>
          <w:trHeight w:val="644"/>
        </w:trPr>
        <w:tc>
          <w:tcPr>
            <w:tcW w:w="255" w:type="pct"/>
            <w:vMerge w:val="restart"/>
          </w:tcPr>
          <w:p w14:paraId="23E48243" w14:textId="77777777" w:rsidR="00D75B2B" w:rsidRPr="00D75B2B" w:rsidRDefault="00D75B2B" w:rsidP="00D75B2B">
            <w:pPr>
              <w:spacing w:line="240" w:lineRule="auto"/>
              <w:rPr>
                <w:rFonts w:ascii="Times New Roman" w:hAnsi="Times New Roman" w:cs="Times New Roman"/>
                <w:sz w:val="18"/>
                <w:szCs w:val="18"/>
                <w:lang w:val="ro-RO"/>
              </w:rPr>
            </w:pPr>
            <w:r w:rsidRPr="00D75B2B">
              <w:rPr>
                <w:rFonts w:ascii="Times New Roman" w:hAnsi="Times New Roman" w:cs="Times New Roman"/>
                <w:sz w:val="18"/>
                <w:szCs w:val="18"/>
                <w:lang w:val="ro-RO"/>
              </w:rPr>
              <w:t>3</w:t>
            </w:r>
          </w:p>
        </w:tc>
        <w:tc>
          <w:tcPr>
            <w:tcW w:w="1186" w:type="pct"/>
            <w:vMerge w:val="restart"/>
            <w:vAlign w:val="center"/>
          </w:tcPr>
          <w:p w14:paraId="10660AA0" w14:textId="77777777" w:rsidR="00D75B2B" w:rsidRPr="00D75B2B" w:rsidRDefault="00D75B2B" w:rsidP="00D75B2B">
            <w:pPr>
              <w:spacing w:line="240" w:lineRule="auto"/>
              <w:rPr>
                <w:rFonts w:ascii="Times New Roman" w:eastAsia="Times New Roman" w:hAnsi="Times New Roman" w:cs="Times New Roman"/>
                <w:b/>
                <w:bCs/>
                <w:kern w:val="0"/>
                <w:sz w:val="18"/>
                <w:szCs w:val="18"/>
                <w14:ligatures w14:val="none"/>
              </w:rPr>
            </w:pPr>
            <w:proofErr w:type="spellStart"/>
            <w:r w:rsidRPr="00D75B2B">
              <w:rPr>
                <w:rFonts w:ascii="Times New Roman" w:eastAsia="Times New Roman" w:hAnsi="Times New Roman" w:cs="Times New Roman"/>
                <w:b/>
                <w:bCs/>
                <w:kern w:val="0"/>
                <w:sz w:val="18"/>
                <w:szCs w:val="18"/>
                <w14:ligatures w14:val="none"/>
              </w:rPr>
              <w:t>Optimizarea</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diagnosticului</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și</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evaluarea</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prognosticului</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prin</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procesarea</w:t>
            </w:r>
            <w:proofErr w:type="spellEnd"/>
            <w:r w:rsidRPr="00D75B2B">
              <w:rPr>
                <w:rFonts w:ascii="Times New Roman" w:eastAsia="Times New Roman" w:hAnsi="Times New Roman" w:cs="Times New Roman"/>
                <w:b/>
                <w:bCs/>
                <w:kern w:val="0"/>
                <w:sz w:val="18"/>
                <w:szCs w:val="18"/>
                <w14:ligatures w14:val="none"/>
              </w:rPr>
              <w:t xml:space="preserve"> de </w:t>
            </w:r>
            <w:proofErr w:type="spellStart"/>
            <w:r w:rsidRPr="00D75B2B">
              <w:rPr>
                <w:rFonts w:ascii="Times New Roman" w:eastAsia="Times New Roman" w:hAnsi="Times New Roman" w:cs="Times New Roman"/>
                <w:b/>
                <w:bCs/>
                <w:kern w:val="0"/>
                <w:sz w:val="18"/>
                <w:szCs w:val="18"/>
                <w14:ligatures w14:val="none"/>
              </w:rPr>
              <w:t>imagini</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în</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neoplaziile</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pancreatice</w:t>
            </w:r>
            <w:proofErr w:type="spellEnd"/>
          </w:p>
        </w:tc>
        <w:tc>
          <w:tcPr>
            <w:tcW w:w="722" w:type="pct"/>
            <w:vMerge w:val="restart"/>
          </w:tcPr>
          <w:p w14:paraId="6267F726" w14:textId="77777777" w:rsidR="00196566" w:rsidRDefault="00196566"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p w14:paraId="0151A4AB" w14:textId="5B9E4679" w:rsidR="00196566" w:rsidRDefault="00196566"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r>
              <w:rPr>
                <w:rFonts w:ascii="Times New Roman" w:eastAsia="Times New Roman" w:hAnsi="Times New Roman" w:cs="Times New Roman"/>
                <w:b/>
                <w:bCs/>
                <w:kern w:val="0"/>
                <w:sz w:val="18"/>
                <w:szCs w:val="18"/>
                <w14:ligatures w14:val="none"/>
              </w:rPr>
              <w:t>BALABAN DANIEL VASILE</w:t>
            </w:r>
          </w:p>
          <w:p w14:paraId="512E45AC" w14:textId="77777777" w:rsidR="00196566" w:rsidRDefault="00196566"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p w14:paraId="15811ACA" w14:textId="77777777" w:rsidR="00196566" w:rsidRDefault="00196566"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p w14:paraId="6B117702" w14:textId="42124A01" w:rsidR="00D75B2B" w:rsidRPr="00D75B2B" w:rsidRDefault="00D75B2B" w:rsidP="00196566">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tc>
        <w:tc>
          <w:tcPr>
            <w:tcW w:w="928" w:type="pct"/>
            <w:vMerge w:val="restart"/>
          </w:tcPr>
          <w:p w14:paraId="180F726D" w14:textId="77777777" w:rsidR="00D75B2B" w:rsidRPr="00D75B2B" w:rsidRDefault="00D75B2B" w:rsidP="00D75B2B">
            <w:pPr>
              <w:spacing w:line="240" w:lineRule="auto"/>
              <w:rPr>
                <w:rFonts w:ascii="Times New Roman" w:eastAsia="Times New Roman" w:hAnsi="Times New Roman" w:cs="Times New Roman"/>
                <w:b/>
                <w:bCs/>
                <w:i/>
                <w:iCs/>
                <w:kern w:val="0"/>
                <w:sz w:val="18"/>
                <w:szCs w:val="18"/>
                <w14:ligatures w14:val="none"/>
              </w:rPr>
            </w:pPr>
            <w:proofErr w:type="spellStart"/>
            <w:r w:rsidRPr="00D75B2B">
              <w:rPr>
                <w:rFonts w:ascii="Times New Roman" w:eastAsia="Times New Roman" w:hAnsi="Times New Roman" w:cs="Times New Roman"/>
                <w:b/>
                <w:bCs/>
                <w:i/>
                <w:iCs/>
                <w:kern w:val="0"/>
                <w:sz w:val="18"/>
                <w:szCs w:val="18"/>
                <w14:ligatures w14:val="none"/>
              </w:rPr>
              <w:t>Sănătate</w:t>
            </w:r>
            <w:proofErr w:type="spellEnd"/>
            <w:r w:rsidRPr="00D75B2B">
              <w:rPr>
                <w:rFonts w:ascii="Times New Roman" w:eastAsia="Times New Roman" w:hAnsi="Times New Roman" w:cs="Times New Roman"/>
                <w:b/>
                <w:bCs/>
                <w:i/>
                <w:iCs/>
                <w:kern w:val="0"/>
                <w:sz w:val="18"/>
                <w:szCs w:val="18"/>
                <w14:ligatures w14:val="none"/>
              </w:rPr>
              <w:t xml:space="preserve">, </w:t>
            </w:r>
            <w:proofErr w:type="spellStart"/>
            <w:r w:rsidRPr="00D75B2B">
              <w:rPr>
                <w:rFonts w:ascii="Times New Roman" w:eastAsia="Times New Roman" w:hAnsi="Times New Roman" w:cs="Times New Roman"/>
                <w:b/>
                <w:bCs/>
                <w:i/>
                <w:iCs/>
                <w:kern w:val="0"/>
                <w:sz w:val="18"/>
                <w:szCs w:val="18"/>
                <w14:ligatures w14:val="none"/>
              </w:rPr>
              <w:t>prevenție</w:t>
            </w:r>
            <w:proofErr w:type="spellEnd"/>
            <w:r w:rsidRPr="00D75B2B">
              <w:rPr>
                <w:rFonts w:ascii="Times New Roman" w:eastAsia="Times New Roman" w:hAnsi="Times New Roman" w:cs="Times New Roman"/>
                <w:b/>
                <w:bCs/>
                <w:i/>
                <w:iCs/>
                <w:kern w:val="0"/>
                <w:sz w:val="18"/>
                <w:szCs w:val="18"/>
                <w14:ligatures w14:val="none"/>
              </w:rPr>
              <w:t xml:space="preserve">, diagnostic </w:t>
            </w:r>
            <w:proofErr w:type="spellStart"/>
            <w:r w:rsidRPr="00D75B2B">
              <w:rPr>
                <w:rFonts w:ascii="Times New Roman" w:eastAsia="Times New Roman" w:hAnsi="Times New Roman" w:cs="Times New Roman"/>
                <w:b/>
                <w:bCs/>
                <w:i/>
                <w:iCs/>
                <w:kern w:val="0"/>
                <w:sz w:val="18"/>
                <w:szCs w:val="18"/>
                <w14:ligatures w14:val="none"/>
              </w:rPr>
              <w:t>și</w:t>
            </w:r>
            <w:proofErr w:type="spellEnd"/>
            <w:r w:rsidRPr="00D75B2B">
              <w:rPr>
                <w:rFonts w:ascii="Times New Roman" w:eastAsia="Times New Roman" w:hAnsi="Times New Roman" w:cs="Times New Roman"/>
                <w:b/>
                <w:bCs/>
                <w:i/>
                <w:iCs/>
                <w:kern w:val="0"/>
                <w:sz w:val="18"/>
                <w:szCs w:val="18"/>
                <w14:ligatures w14:val="none"/>
              </w:rPr>
              <w:t xml:space="preserve"> </w:t>
            </w:r>
            <w:proofErr w:type="spellStart"/>
            <w:r w:rsidRPr="00D75B2B">
              <w:rPr>
                <w:rFonts w:ascii="Times New Roman" w:eastAsia="Times New Roman" w:hAnsi="Times New Roman" w:cs="Times New Roman"/>
                <w:b/>
                <w:bCs/>
                <w:i/>
                <w:iCs/>
                <w:kern w:val="0"/>
                <w:sz w:val="18"/>
                <w:szCs w:val="18"/>
                <w14:ligatures w14:val="none"/>
              </w:rPr>
              <w:t>tratament</w:t>
            </w:r>
            <w:proofErr w:type="spellEnd"/>
            <w:r w:rsidRPr="00D75B2B">
              <w:rPr>
                <w:rFonts w:ascii="Times New Roman" w:eastAsia="Times New Roman" w:hAnsi="Times New Roman" w:cs="Times New Roman"/>
                <w:b/>
                <w:bCs/>
                <w:i/>
                <w:iCs/>
                <w:kern w:val="0"/>
                <w:sz w:val="18"/>
                <w:szCs w:val="18"/>
                <w14:ligatures w14:val="none"/>
              </w:rPr>
              <w:t xml:space="preserve"> </w:t>
            </w:r>
            <w:proofErr w:type="spellStart"/>
            <w:r w:rsidRPr="00D75B2B">
              <w:rPr>
                <w:rFonts w:ascii="Times New Roman" w:eastAsia="Times New Roman" w:hAnsi="Times New Roman" w:cs="Times New Roman"/>
                <w:b/>
                <w:bCs/>
                <w:i/>
                <w:iCs/>
                <w:kern w:val="0"/>
                <w:sz w:val="18"/>
                <w:szCs w:val="18"/>
                <w14:ligatures w14:val="none"/>
              </w:rPr>
              <w:t>avansat</w:t>
            </w:r>
            <w:proofErr w:type="spellEnd"/>
          </w:p>
          <w:p w14:paraId="23A58C40" w14:textId="77777777" w:rsidR="00D75B2B" w:rsidRPr="00D75B2B" w:rsidRDefault="00D75B2B" w:rsidP="00D75B2B">
            <w:pPr>
              <w:spacing w:line="240" w:lineRule="auto"/>
              <w:rPr>
                <w:rFonts w:ascii="Times New Roman" w:eastAsia="Times New Roman" w:hAnsi="Times New Roman" w:cs="Times New Roman"/>
                <w:b/>
                <w:bCs/>
                <w:i/>
                <w:iCs/>
                <w:kern w:val="0"/>
                <w:sz w:val="18"/>
                <w:szCs w:val="18"/>
                <w14:ligatures w14:val="none"/>
              </w:rPr>
            </w:pPr>
          </w:p>
          <w:p w14:paraId="2102461F" w14:textId="77777777" w:rsidR="00D75B2B" w:rsidRPr="00D75B2B" w:rsidRDefault="00D75B2B" w:rsidP="00D75B2B">
            <w:pPr>
              <w:spacing w:line="240" w:lineRule="auto"/>
              <w:rPr>
                <w:rFonts w:ascii="Times New Roman" w:eastAsia="Times New Roman" w:hAnsi="Times New Roman" w:cs="Times New Roman"/>
                <w:kern w:val="0"/>
                <w:sz w:val="18"/>
                <w:szCs w:val="18"/>
                <w14:ligatures w14:val="none"/>
              </w:rPr>
            </w:pPr>
            <w:proofErr w:type="spellStart"/>
            <w:r w:rsidRPr="00D75B2B">
              <w:rPr>
                <w:rFonts w:ascii="Times New Roman" w:eastAsia="Times New Roman" w:hAnsi="Times New Roman" w:cs="Times New Roman"/>
                <w:kern w:val="0"/>
                <w:sz w:val="18"/>
                <w:szCs w:val="18"/>
                <w14:ligatures w14:val="none"/>
              </w:rPr>
              <w:t>Diagnosticare</w:t>
            </w:r>
            <w:proofErr w:type="spellEnd"/>
            <w:r w:rsidRPr="00D75B2B">
              <w:rPr>
                <w:rFonts w:ascii="Times New Roman" w:eastAsia="Times New Roman" w:hAnsi="Times New Roman" w:cs="Times New Roman"/>
                <w:kern w:val="0"/>
                <w:sz w:val="18"/>
                <w:szCs w:val="18"/>
                <w14:ligatures w14:val="none"/>
              </w:rPr>
              <w:t xml:space="preserve"> </w:t>
            </w:r>
            <w:proofErr w:type="spellStart"/>
            <w:r w:rsidRPr="00D75B2B">
              <w:rPr>
                <w:rFonts w:ascii="Times New Roman" w:eastAsia="Times New Roman" w:hAnsi="Times New Roman" w:cs="Times New Roman"/>
                <w:kern w:val="0"/>
                <w:sz w:val="18"/>
                <w:szCs w:val="18"/>
                <w14:ligatures w14:val="none"/>
              </w:rPr>
              <w:t>precoce</w:t>
            </w:r>
            <w:proofErr w:type="spellEnd"/>
          </w:p>
        </w:tc>
        <w:tc>
          <w:tcPr>
            <w:tcW w:w="1083" w:type="pct"/>
          </w:tcPr>
          <w:p w14:paraId="6F48E90D" w14:textId="77777777" w:rsidR="00D75B2B" w:rsidRPr="00D75B2B" w:rsidRDefault="00D75B2B" w:rsidP="00D75B2B">
            <w:pPr>
              <w:spacing w:line="240" w:lineRule="auto"/>
              <w:rPr>
                <w:rFonts w:ascii="Times New Roman" w:eastAsia="Times New Roman" w:hAnsi="Times New Roman" w:cs="Times New Roman"/>
                <w:b/>
                <w:bCs/>
                <w:color w:val="EE0000"/>
                <w:kern w:val="0"/>
                <w:sz w:val="18"/>
                <w:szCs w:val="18"/>
                <w14:ligatures w14:val="none"/>
              </w:rPr>
            </w:pPr>
            <w:r w:rsidRPr="00D75B2B">
              <w:rPr>
                <w:rFonts w:ascii="Times New Roman" w:hAnsi="Times New Roman" w:cs="Times New Roman"/>
                <w:sz w:val="18"/>
                <w:szCs w:val="18"/>
              </w:rPr>
              <w:t>Impact of CT-Assessed Fatty Pancreas on Survival and Prognosis in Pancreatic Cancer: A Systematic Review</w:t>
            </w:r>
          </w:p>
        </w:tc>
        <w:tc>
          <w:tcPr>
            <w:tcW w:w="825" w:type="pct"/>
            <w:gridSpan w:val="2"/>
          </w:tcPr>
          <w:p w14:paraId="5B219719" w14:textId="77777777" w:rsidR="00D75B2B" w:rsidRPr="00D75B2B" w:rsidRDefault="00D75B2B" w:rsidP="00D75B2B">
            <w:pPr>
              <w:spacing w:line="240" w:lineRule="auto"/>
              <w:rPr>
                <w:rFonts w:ascii="Times New Roman" w:eastAsia="Times New Roman" w:hAnsi="Times New Roman" w:cs="Times New Roman"/>
                <w:b/>
                <w:bCs/>
                <w:i/>
                <w:iCs/>
                <w:color w:val="EE0000"/>
                <w:kern w:val="0"/>
                <w:sz w:val="18"/>
                <w:szCs w:val="18"/>
                <w14:ligatures w14:val="none"/>
              </w:rPr>
            </w:pPr>
            <w:proofErr w:type="spellStart"/>
            <w:r w:rsidRPr="00D75B2B">
              <w:rPr>
                <w:sz w:val="18"/>
                <w:szCs w:val="18"/>
                <w:lang w:val="ro-RO"/>
              </w:rPr>
              <w:t>submis</w:t>
            </w:r>
            <w:proofErr w:type="spellEnd"/>
            <w:r w:rsidRPr="00D75B2B">
              <w:rPr>
                <w:sz w:val="18"/>
                <w:szCs w:val="18"/>
                <w:lang w:val="ro-RO"/>
              </w:rPr>
              <w:t>, în curs de evaluare</w:t>
            </w:r>
          </w:p>
        </w:tc>
      </w:tr>
      <w:tr w:rsidR="00D75B2B" w:rsidRPr="00D75B2B" w14:paraId="15634012" w14:textId="77777777" w:rsidTr="001B3863">
        <w:trPr>
          <w:trHeight w:val="644"/>
        </w:trPr>
        <w:tc>
          <w:tcPr>
            <w:tcW w:w="255" w:type="pct"/>
            <w:vMerge/>
          </w:tcPr>
          <w:p w14:paraId="6E2B4228" w14:textId="77777777" w:rsidR="00D75B2B" w:rsidRPr="00D75B2B" w:rsidRDefault="00D75B2B" w:rsidP="00D75B2B">
            <w:pPr>
              <w:spacing w:line="240" w:lineRule="auto"/>
              <w:rPr>
                <w:rFonts w:ascii="Times New Roman" w:hAnsi="Times New Roman" w:cs="Times New Roman"/>
                <w:sz w:val="18"/>
                <w:szCs w:val="18"/>
                <w:lang w:val="ro-RO"/>
              </w:rPr>
            </w:pPr>
          </w:p>
        </w:tc>
        <w:tc>
          <w:tcPr>
            <w:tcW w:w="1186" w:type="pct"/>
            <w:vMerge/>
            <w:vAlign w:val="center"/>
          </w:tcPr>
          <w:p w14:paraId="0C95E901" w14:textId="77777777" w:rsidR="00D75B2B" w:rsidRPr="00D75B2B" w:rsidRDefault="00D75B2B" w:rsidP="00D75B2B">
            <w:pPr>
              <w:spacing w:line="240" w:lineRule="auto"/>
              <w:rPr>
                <w:rFonts w:ascii="Times New Roman" w:eastAsia="Times New Roman" w:hAnsi="Times New Roman" w:cs="Times New Roman"/>
                <w:b/>
                <w:bCs/>
                <w:kern w:val="0"/>
                <w:sz w:val="18"/>
                <w:szCs w:val="18"/>
                <w14:ligatures w14:val="none"/>
              </w:rPr>
            </w:pPr>
          </w:p>
        </w:tc>
        <w:tc>
          <w:tcPr>
            <w:tcW w:w="722" w:type="pct"/>
            <w:vMerge/>
          </w:tcPr>
          <w:p w14:paraId="6E187133" w14:textId="77777777" w:rsidR="00D75B2B" w:rsidRPr="00D75B2B" w:rsidRDefault="00D75B2B" w:rsidP="00D75B2B">
            <w:pPr>
              <w:autoSpaceDE w:val="0"/>
              <w:autoSpaceDN w:val="0"/>
              <w:adjustRightInd w:val="0"/>
              <w:spacing w:line="240" w:lineRule="auto"/>
              <w:rPr>
                <w:rFonts w:ascii="Times New Roman" w:eastAsia="Times New Roman" w:hAnsi="Times New Roman" w:cs="Times New Roman"/>
                <w:b/>
                <w:bCs/>
                <w:color w:val="EE0000"/>
                <w:kern w:val="0"/>
                <w:sz w:val="18"/>
                <w:szCs w:val="18"/>
                <w14:ligatures w14:val="none"/>
              </w:rPr>
            </w:pPr>
          </w:p>
        </w:tc>
        <w:tc>
          <w:tcPr>
            <w:tcW w:w="928" w:type="pct"/>
            <w:vMerge/>
          </w:tcPr>
          <w:p w14:paraId="3ABBA751" w14:textId="77777777" w:rsidR="00D75B2B" w:rsidRPr="00D75B2B" w:rsidRDefault="00D75B2B" w:rsidP="00D75B2B">
            <w:pPr>
              <w:spacing w:line="240" w:lineRule="auto"/>
              <w:rPr>
                <w:rFonts w:ascii="Times New Roman" w:eastAsia="Times New Roman" w:hAnsi="Times New Roman" w:cs="Times New Roman"/>
                <w:b/>
                <w:bCs/>
                <w:i/>
                <w:iCs/>
                <w:kern w:val="0"/>
                <w:sz w:val="18"/>
                <w:szCs w:val="18"/>
                <w14:ligatures w14:val="none"/>
              </w:rPr>
            </w:pPr>
          </w:p>
        </w:tc>
        <w:tc>
          <w:tcPr>
            <w:tcW w:w="1083" w:type="pct"/>
          </w:tcPr>
          <w:p w14:paraId="4C0E9695" w14:textId="77777777" w:rsidR="00D75B2B" w:rsidRPr="00D75B2B" w:rsidRDefault="00D75B2B" w:rsidP="00D75B2B">
            <w:pPr>
              <w:spacing w:line="240" w:lineRule="auto"/>
              <w:rPr>
                <w:rFonts w:ascii="Times New Roman" w:eastAsia="Times New Roman" w:hAnsi="Times New Roman" w:cs="Times New Roman"/>
                <w:b/>
                <w:bCs/>
                <w:color w:val="EE0000"/>
                <w:kern w:val="0"/>
                <w:sz w:val="18"/>
                <w:szCs w:val="18"/>
                <w14:ligatures w14:val="none"/>
              </w:rPr>
            </w:pPr>
            <w:r w:rsidRPr="00D75B2B">
              <w:rPr>
                <w:rFonts w:ascii="Times New Roman" w:hAnsi="Times New Roman" w:cs="Times New Roman"/>
                <w:sz w:val="18"/>
                <w:szCs w:val="18"/>
                <w:lang w:val="ro-RO"/>
              </w:rPr>
              <w:t xml:space="preserve">Prognostic </w:t>
            </w:r>
            <w:proofErr w:type="spellStart"/>
            <w:r w:rsidRPr="00D75B2B">
              <w:rPr>
                <w:rFonts w:ascii="Times New Roman" w:hAnsi="Times New Roman" w:cs="Times New Roman"/>
                <w:sz w:val="18"/>
                <w:szCs w:val="18"/>
                <w:lang w:val="ro-RO"/>
              </w:rPr>
              <w:t>value</w:t>
            </w:r>
            <w:proofErr w:type="spellEnd"/>
            <w:r w:rsidRPr="00D75B2B">
              <w:rPr>
                <w:rFonts w:ascii="Times New Roman" w:hAnsi="Times New Roman" w:cs="Times New Roman"/>
                <w:sz w:val="18"/>
                <w:szCs w:val="18"/>
                <w:lang w:val="ro-RO"/>
              </w:rPr>
              <w:t xml:space="preserve"> of CT-</w:t>
            </w:r>
            <w:proofErr w:type="spellStart"/>
            <w:r w:rsidRPr="00D75B2B">
              <w:rPr>
                <w:rFonts w:ascii="Times New Roman" w:hAnsi="Times New Roman" w:cs="Times New Roman"/>
                <w:sz w:val="18"/>
                <w:szCs w:val="18"/>
                <w:lang w:val="ro-RO"/>
              </w:rPr>
              <w:t>based</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radiomics</w:t>
            </w:r>
            <w:proofErr w:type="spellEnd"/>
            <w:r w:rsidRPr="00D75B2B">
              <w:rPr>
                <w:rFonts w:ascii="Times New Roman" w:hAnsi="Times New Roman" w:cs="Times New Roman"/>
                <w:sz w:val="18"/>
                <w:szCs w:val="18"/>
                <w:lang w:val="ro-RO"/>
              </w:rPr>
              <w:t xml:space="preserve"> in pancreatic </w:t>
            </w:r>
            <w:proofErr w:type="spellStart"/>
            <w:r w:rsidRPr="00D75B2B">
              <w:rPr>
                <w:rFonts w:ascii="Times New Roman" w:hAnsi="Times New Roman" w:cs="Times New Roman"/>
                <w:sz w:val="18"/>
                <w:szCs w:val="18"/>
                <w:lang w:val="ro-RO"/>
              </w:rPr>
              <w:t>ductal</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adenocarcinoma</w:t>
            </w:r>
            <w:proofErr w:type="spellEnd"/>
            <w:r w:rsidRPr="00D75B2B">
              <w:rPr>
                <w:rFonts w:ascii="Times New Roman" w:hAnsi="Times New Roman" w:cs="Times New Roman"/>
                <w:sz w:val="18"/>
                <w:szCs w:val="18"/>
                <w:lang w:val="ro-RO"/>
              </w:rPr>
              <w:t xml:space="preserve">: a </w:t>
            </w:r>
            <w:proofErr w:type="spellStart"/>
            <w:r w:rsidRPr="00D75B2B">
              <w:rPr>
                <w:rFonts w:ascii="Times New Roman" w:hAnsi="Times New Roman" w:cs="Times New Roman"/>
                <w:sz w:val="18"/>
                <w:szCs w:val="18"/>
                <w:lang w:val="ro-RO"/>
              </w:rPr>
              <w:t>systematic</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review</w:t>
            </w:r>
            <w:proofErr w:type="spellEnd"/>
          </w:p>
        </w:tc>
        <w:tc>
          <w:tcPr>
            <w:tcW w:w="825" w:type="pct"/>
            <w:gridSpan w:val="2"/>
          </w:tcPr>
          <w:p w14:paraId="66B3A8E5" w14:textId="77777777" w:rsidR="00D75B2B" w:rsidRPr="00D75B2B" w:rsidRDefault="00D75B2B" w:rsidP="00D75B2B">
            <w:pPr>
              <w:spacing w:line="240" w:lineRule="auto"/>
              <w:rPr>
                <w:rFonts w:ascii="Times New Roman" w:eastAsia="Times New Roman" w:hAnsi="Times New Roman" w:cs="Times New Roman"/>
                <w:b/>
                <w:bCs/>
                <w:i/>
                <w:iCs/>
                <w:color w:val="EE0000"/>
                <w:kern w:val="0"/>
                <w:sz w:val="18"/>
                <w:szCs w:val="18"/>
                <w14:ligatures w14:val="none"/>
              </w:rPr>
            </w:pPr>
            <w:proofErr w:type="spellStart"/>
            <w:r w:rsidRPr="00D75B2B">
              <w:rPr>
                <w:sz w:val="18"/>
                <w:szCs w:val="18"/>
                <w:lang w:val="ro-RO"/>
              </w:rPr>
              <w:t>submis</w:t>
            </w:r>
            <w:proofErr w:type="spellEnd"/>
            <w:r w:rsidRPr="00D75B2B">
              <w:rPr>
                <w:sz w:val="18"/>
                <w:szCs w:val="18"/>
                <w:lang w:val="ro-RO"/>
              </w:rPr>
              <w:t>, în curs de evaluare</w:t>
            </w:r>
          </w:p>
        </w:tc>
      </w:tr>
      <w:tr w:rsidR="00D75B2B" w:rsidRPr="00D75B2B" w14:paraId="5CB51D7B" w14:textId="77777777" w:rsidTr="001B3863">
        <w:trPr>
          <w:trHeight w:val="644"/>
        </w:trPr>
        <w:tc>
          <w:tcPr>
            <w:tcW w:w="255" w:type="pct"/>
            <w:vMerge/>
          </w:tcPr>
          <w:p w14:paraId="1B9DB514" w14:textId="77777777" w:rsidR="00D75B2B" w:rsidRPr="00D75B2B" w:rsidRDefault="00D75B2B" w:rsidP="00D75B2B">
            <w:pPr>
              <w:spacing w:line="240" w:lineRule="auto"/>
              <w:rPr>
                <w:rFonts w:ascii="Times New Roman" w:hAnsi="Times New Roman" w:cs="Times New Roman"/>
                <w:sz w:val="18"/>
                <w:szCs w:val="18"/>
                <w:lang w:val="ro-RO"/>
              </w:rPr>
            </w:pPr>
          </w:p>
        </w:tc>
        <w:tc>
          <w:tcPr>
            <w:tcW w:w="1186" w:type="pct"/>
            <w:vMerge/>
            <w:vAlign w:val="center"/>
          </w:tcPr>
          <w:p w14:paraId="0C387F22" w14:textId="77777777" w:rsidR="00D75B2B" w:rsidRPr="00D75B2B" w:rsidRDefault="00D75B2B" w:rsidP="00D75B2B">
            <w:pPr>
              <w:spacing w:line="240" w:lineRule="auto"/>
              <w:rPr>
                <w:rFonts w:ascii="Times New Roman" w:eastAsia="Times New Roman" w:hAnsi="Times New Roman" w:cs="Times New Roman"/>
                <w:b/>
                <w:bCs/>
                <w:kern w:val="0"/>
                <w:sz w:val="18"/>
                <w:szCs w:val="18"/>
                <w14:ligatures w14:val="none"/>
              </w:rPr>
            </w:pPr>
          </w:p>
        </w:tc>
        <w:tc>
          <w:tcPr>
            <w:tcW w:w="722" w:type="pct"/>
            <w:vMerge/>
          </w:tcPr>
          <w:p w14:paraId="6E71FE09" w14:textId="77777777" w:rsidR="00D75B2B" w:rsidRPr="00D75B2B" w:rsidRDefault="00D75B2B"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tc>
        <w:tc>
          <w:tcPr>
            <w:tcW w:w="928" w:type="pct"/>
            <w:vMerge/>
          </w:tcPr>
          <w:p w14:paraId="262B9270" w14:textId="77777777" w:rsidR="00D75B2B" w:rsidRPr="00D75B2B" w:rsidRDefault="00D75B2B" w:rsidP="00D75B2B">
            <w:pPr>
              <w:spacing w:line="240" w:lineRule="auto"/>
              <w:rPr>
                <w:rFonts w:ascii="Times New Roman" w:eastAsia="Times New Roman" w:hAnsi="Times New Roman" w:cs="Times New Roman"/>
                <w:b/>
                <w:bCs/>
                <w:i/>
                <w:iCs/>
                <w:kern w:val="0"/>
                <w:sz w:val="18"/>
                <w:szCs w:val="18"/>
                <w14:ligatures w14:val="none"/>
              </w:rPr>
            </w:pPr>
          </w:p>
        </w:tc>
        <w:tc>
          <w:tcPr>
            <w:tcW w:w="1083" w:type="pct"/>
          </w:tcPr>
          <w:p w14:paraId="709D8D34" w14:textId="77777777" w:rsidR="00D75B2B" w:rsidRPr="00D75B2B" w:rsidRDefault="00D75B2B" w:rsidP="00D75B2B">
            <w:pPr>
              <w:spacing w:line="240" w:lineRule="auto"/>
              <w:rPr>
                <w:rFonts w:ascii="Times New Roman" w:eastAsia="Times New Roman" w:hAnsi="Times New Roman" w:cs="Times New Roman"/>
                <w:b/>
                <w:bCs/>
                <w:color w:val="EE0000"/>
                <w:kern w:val="0"/>
                <w:sz w:val="18"/>
                <w:szCs w:val="18"/>
                <w14:ligatures w14:val="none"/>
              </w:rPr>
            </w:pPr>
            <w:r w:rsidRPr="00D75B2B">
              <w:rPr>
                <w:rFonts w:ascii="Times New Roman" w:hAnsi="Times New Roman" w:cs="Times New Roman"/>
                <w:sz w:val="18"/>
                <w:szCs w:val="18"/>
                <w:lang w:val="ro-RO"/>
              </w:rPr>
              <w:t>Steatoza pancreatică - ce ar trebui să știm în 2026?</w:t>
            </w:r>
          </w:p>
        </w:tc>
        <w:tc>
          <w:tcPr>
            <w:tcW w:w="825" w:type="pct"/>
            <w:gridSpan w:val="2"/>
          </w:tcPr>
          <w:p w14:paraId="673EFEC5" w14:textId="77777777" w:rsidR="00D75B2B" w:rsidRPr="00D75B2B" w:rsidRDefault="00D75B2B" w:rsidP="00D75B2B">
            <w:pPr>
              <w:spacing w:before="100" w:beforeAutospacing="1" w:after="100" w:afterAutospacing="1" w:line="240" w:lineRule="auto"/>
              <w:rPr>
                <w:rFonts w:ascii="Times New Roman" w:eastAsia="Times New Roman" w:hAnsi="Times New Roman" w:cs="Times New Roman"/>
                <w:kern w:val="0"/>
                <w:sz w:val="18"/>
                <w:szCs w:val="18"/>
                <w:lang w:eastAsia="en-GB"/>
                <w14:ligatures w14:val="none"/>
              </w:rPr>
            </w:pPr>
            <w:r w:rsidRPr="00D75B2B">
              <w:rPr>
                <w:rFonts w:ascii="Times New Roman" w:eastAsia="Times New Roman" w:hAnsi="Times New Roman" w:cs="Times New Roman"/>
                <w:kern w:val="0"/>
                <w:sz w:val="18"/>
                <w:szCs w:val="18"/>
                <w:lang w:val="ro-RO" w:eastAsia="en-GB"/>
                <w14:ligatures w14:val="none"/>
              </w:rPr>
              <w:t xml:space="preserve">Prezentare orală în cadrul Conferinței </w:t>
            </w:r>
            <w:r w:rsidRPr="00D75B2B">
              <w:rPr>
                <w:rFonts w:ascii="Times New Roman" w:eastAsia="Times New Roman" w:hAnsi="Times New Roman" w:cs="Times New Roman"/>
                <w:b/>
                <w:bCs/>
                <w:kern w:val="0"/>
                <w:sz w:val="18"/>
                <w:szCs w:val="18"/>
                <w:lang w:val="ro-RO" w:eastAsia="en-GB"/>
                <w14:ligatures w14:val="none"/>
              </w:rPr>
              <w:t xml:space="preserve">Afecțiunile </w:t>
            </w:r>
            <w:r w:rsidRPr="00D75B2B">
              <w:rPr>
                <w:rFonts w:ascii="Times New Roman" w:eastAsia="Times New Roman" w:hAnsi="Times New Roman" w:cs="Times New Roman"/>
                <w:b/>
                <w:bCs/>
                <w:kern w:val="0"/>
                <w:sz w:val="18"/>
                <w:szCs w:val="18"/>
                <w:lang w:eastAsia="en-GB"/>
                <w14:ligatures w14:val="none"/>
              </w:rPr>
              <w:t xml:space="preserve">digestive la </w:t>
            </w:r>
            <w:proofErr w:type="spellStart"/>
            <w:r w:rsidRPr="00D75B2B">
              <w:rPr>
                <w:rFonts w:ascii="Times New Roman" w:eastAsia="Times New Roman" w:hAnsi="Times New Roman" w:cs="Times New Roman"/>
                <w:b/>
                <w:bCs/>
                <w:kern w:val="0"/>
                <w:sz w:val="18"/>
                <w:szCs w:val="18"/>
                <w:lang w:eastAsia="en-GB"/>
                <w14:ligatures w14:val="none"/>
              </w:rPr>
              <w:t>interferența</w:t>
            </w:r>
            <w:proofErr w:type="spellEnd"/>
            <w:r w:rsidRPr="00D75B2B">
              <w:rPr>
                <w:rFonts w:ascii="Times New Roman" w:eastAsia="Times New Roman" w:hAnsi="Times New Roman" w:cs="Times New Roman"/>
                <w:b/>
                <w:bCs/>
                <w:kern w:val="0"/>
                <w:sz w:val="18"/>
                <w:szCs w:val="18"/>
                <w:lang w:eastAsia="en-GB"/>
                <w14:ligatures w14:val="none"/>
              </w:rPr>
              <w:t xml:space="preserve"> </w:t>
            </w:r>
            <w:proofErr w:type="spellStart"/>
            <w:r w:rsidRPr="00D75B2B">
              <w:rPr>
                <w:rFonts w:ascii="Times New Roman" w:eastAsia="Times New Roman" w:hAnsi="Times New Roman" w:cs="Times New Roman"/>
                <w:b/>
                <w:bCs/>
                <w:kern w:val="0"/>
                <w:sz w:val="18"/>
                <w:szCs w:val="18"/>
                <w:lang w:eastAsia="en-GB"/>
                <w14:ligatures w14:val="none"/>
              </w:rPr>
              <w:t>medicului</w:t>
            </w:r>
            <w:proofErr w:type="spellEnd"/>
            <w:r w:rsidRPr="00D75B2B">
              <w:rPr>
                <w:rFonts w:ascii="Times New Roman" w:eastAsia="Times New Roman" w:hAnsi="Times New Roman" w:cs="Times New Roman"/>
                <w:b/>
                <w:bCs/>
                <w:kern w:val="0"/>
                <w:sz w:val="18"/>
                <w:szCs w:val="18"/>
                <w:lang w:eastAsia="en-GB"/>
                <w14:ligatures w14:val="none"/>
              </w:rPr>
              <w:t xml:space="preserve"> de </w:t>
            </w:r>
            <w:proofErr w:type="spellStart"/>
            <w:r w:rsidRPr="00D75B2B">
              <w:rPr>
                <w:rFonts w:ascii="Times New Roman" w:eastAsia="Times New Roman" w:hAnsi="Times New Roman" w:cs="Times New Roman"/>
                <w:b/>
                <w:bCs/>
                <w:kern w:val="0"/>
                <w:sz w:val="18"/>
                <w:szCs w:val="18"/>
                <w:lang w:eastAsia="en-GB"/>
                <w14:ligatures w14:val="none"/>
              </w:rPr>
              <w:t>familie</w:t>
            </w:r>
            <w:proofErr w:type="spellEnd"/>
            <w:r w:rsidRPr="00D75B2B">
              <w:rPr>
                <w:rFonts w:ascii="Times New Roman" w:eastAsia="Times New Roman" w:hAnsi="Times New Roman" w:cs="Times New Roman"/>
                <w:b/>
                <w:bCs/>
                <w:kern w:val="0"/>
                <w:sz w:val="18"/>
                <w:szCs w:val="18"/>
                <w:lang w:eastAsia="en-GB"/>
                <w14:ligatures w14:val="none"/>
              </w:rPr>
              <w:t xml:space="preserve">, a </w:t>
            </w:r>
            <w:proofErr w:type="spellStart"/>
            <w:r w:rsidRPr="00D75B2B">
              <w:rPr>
                <w:rFonts w:ascii="Times New Roman" w:eastAsia="Times New Roman" w:hAnsi="Times New Roman" w:cs="Times New Roman"/>
                <w:b/>
                <w:bCs/>
                <w:kern w:val="0"/>
                <w:sz w:val="18"/>
                <w:szCs w:val="18"/>
                <w:lang w:eastAsia="en-GB"/>
                <w14:ligatures w14:val="none"/>
              </w:rPr>
              <w:t>medicului</w:t>
            </w:r>
            <w:proofErr w:type="spellEnd"/>
            <w:r w:rsidRPr="00D75B2B">
              <w:rPr>
                <w:rFonts w:ascii="Times New Roman" w:eastAsia="Times New Roman" w:hAnsi="Times New Roman" w:cs="Times New Roman"/>
                <w:b/>
                <w:bCs/>
                <w:kern w:val="0"/>
                <w:sz w:val="18"/>
                <w:szCs w:val="18"/>
                <w:lang w:eastAsia="en-GB"/>
                <w14:ligatures w14:val="none"/>
              </w:rPr>
              <w:t xml:space="preserve"> internist </w:t>
            </w:r>
            <w:proofErr w:type="spellStart"/>
            <w:r w:rsidRPr="00D75B2B">
              <w:rPr>
                <w:rFonts w:ascii="Times New Roman" w:eastAsia="Times New Roman" w:hAnsi="Times New Roman" w:cs="Times New Roman"/>
                <w:b/>
                <w:bCs/>
                <w:kern w:val="0"/>
                <w:sz w:val="18"/>
                <w:szCs w:val="18"/>
                <w:lang w:eastAsia="en-GB"/>
                <w14:ligatures w14:val="none"/>
              </w:rPr>
              <w:t>și</w:t>
            </w:r>
            <w:proofErr w:type="spellEnd"/>
            <w:r w:rsidRPr="00D75B2B">
              <w:rPr>
                <w:rFonts w:ascii="Times New Roman" w:eastAsia="Times New Roman" w:hAnsi="Times New Roman" w:cs="Times New Roman"/>
                <w:b/>
                <w:bCs/>
                <w:kern w:val="0"/>
                <w:sz w:val="18"/>
                <w:szCs w:val="18"/>
                <w:lang w:eastAsia="en-GB"/>
                <w14:ligatures w14:val="none"/>
              </w:rPr>
              <w:t xml:space="preserve"> a </w:t>
            </w:r>
            <w:proofErr w:type="spellStart"/>
            <w:r w:rsidRPr="00D75B2B">
              <w:rPr>
                <w:rFonts w:ascii="Times New Roman" w:eastAsia="Times New Roman" w:hAnsi="Times New Roman" w:cs="Times New Roman"/>
                <w:b/>
                <w:bCs/>
                <w:kern w:val="0"/>
                <w:sz w:val="18"/>
                <w:szCs w:val="18"/>
                <w:lang w:eastAsia="en-GB"/>
                <w14:ligatures w14:val="none"/>
              </w:rPr>
              <w:t>gastroenterologului</w:t>
            </w:r>
            <w:proofErr w:type="spellEnd"/>
            <w:r w:rsidRPr="00D75B2B">
              <w:rPr>
                <w:rFonts w:ascii="Times New Roman" w:eastAsia="Times New Roman" w:hAnsi="Times New Roman" w:cs="Times New Roman"/>
                <w:b/>
                <w:bCs/>
                <w:kern w:val="0"/>
                <w:sz w:val="18"/>
                <w:szCs w:val="18"/>
                <w:lang w:eastAsia="en-GB"/>
                <w14:ligatures w14:val="none"/>
              </w:rPr>
              <w:t>,</w:t>
            </w:r>
            <w:r w:rsidRPr="00D75B2B">
              <w:rPr>
                <w:rFonts w:ascii="Times New Roman" w:eastAsia="Times New Roman" w:hAnsi="Times New Roman" w:cs="Times New Roman"/>
                <w:kern w:val="0"/>
                <w:sz w:val="18"/>
                <w:szCs w:val="18"/>
                <w:lang w:eastAsia="en-GB"/>
                <w14:ligatures w14:val="none"/>
              </w:rPr>
              <w:t xml:space="preserve"> </w:t>
            </w:r>
            <w:proofErr w:type="spellStart"/>
            <w:r w:rsidRPr="00D75B2B">
              <w:rPr>
                <w:rFonts w:ascii="Times New Roman" w:eastAsia="Times New Roman" w:hAnsi="Times New Roman" w:cs="Times New Roman"/>
                <w:kern w:val="0"/>
                <w:sz w:val="18"/>
                <w:szCs w:val="18"/>
                <w:lang w:eastAsia="en-GB"/>
                <w14:ligatures w14:val="none"/>
              </w:rPr>
              <w:t>Ediția</w:t>
            </w:r>
            <w:proofErr w:type="spellEnd"/>
            <w:r w:rsidRPr="00D75B2B">
              <w:rPr>
                <w:rFonts w:ascii="Times New Roman" w:eastAsia="Times New Roman" w:hAnsi="Times New Roman" w:cs="Times New Roman"/>
                <w:kern w:val="0"/>
                <w:sz w:val="18"/>
                <w:szCs w:val="18"/>
                <w:lang w:eastAsia="en-GB"/>
                <w14:ligatures w14:val="none"/>
              </w:rPr>
              <w:t xml:space="preserve"> a III-a, 25.03.2026, Online</w:t>
            </w:r>
          </w:p>
          <w:p w14:paraId="76C0C792" w14:textId="77777777" w:rsidR="00D75B2B" w:rsidRPr="00D75B2B" w:rsidRDefault="00D75B2B" w:rsidP="00D75B2B">
            <w:pPr>
              <w:spacing w:line="240" w:lineRule="auto"/>
              <w:rPr>
                <w:rFonts w:ascii="Times New Roman" w:eastAsia="Times New Roman" w:hAnsi="Times New Roman" w:cs="Times New Roman"/>
                <w:b/>
                <w:bCs/>
                <w:color w:val="EE0000"/>
                <w:kern w:val="0"/>
                <w:sz w:val="18"/>
                <w:szCs w:val="18"/>
                <w14:ligatures w14:val="none"/>
              </w:rPr>
            </w:pPr>
          </w:p>
        </w:tc>
      </w:tr>
      <w:tr w:rsidR="00D75B2B" w:rsidRPr="00D75B2B" w14:paraId="1D8D5EF4" w14:textId="77777777" w:rsidTr="001B3863">
        <w:trPr>
          <w:trHeight w:val="644"/>
        </w:trPr>
        <w:tc>
          <w:tcPr>
            <w:tcW w:w="255" w:type="pct"/>
            <w:vMerge/>
          </w:tcPr>
          <w:p w14:paraId="2B38D1D3" w14:textId="77777777" w:rsidR="00D75B2B" w:rsidRPr="00D75B2B" w:rsidRDefault="00D75B2B" w:rsidP="00D75B2B">
            <w:pPr>
              <w:spacing w:line="240" w:lineRule="auto"/>
              <w:rPr>
                <w:rFonts w:ascii="Times New Roman" w:hAnsi="Times New Roman" w:cs="Times New Roman"/>
                <w:sz w:val="18"/>
                <w:szCs w:val="18"/>
                <w:lang w:val="ro-RO"/>
              </w:rPr>
            </w:pPr>
          </w:p>
        </w:tc>
        <w:tc>
          <w:tcPr>
            <w:tcW w:w="1186" w:type="pct"/>
            <w:vMerge/>
            <w:vAlign w:val="center"/>
          </w:tcPr>
          <w:p w14:paraId="3DD652D6" w14:textId="77777777" w:rsidR="00D75B2B" w:rsidRPr="00D75B2B" w:rsidRDefault="00D75B2B" w:rsidP="00D75B2B">
            <w:pPr>
              <w:spacing w:line="240" w:lineRule="auto"/>
              <w:rPr>
                <w:rFonts w:ascii="Times New Roman" w:eastAsia="Times New Roman" w:hAnsi="Times New Roman" w:cs="Times New Roman"/>
                <w:b/>
                <w:bCs/>
                <w:kern w:val="0"/>
                <w:sz w:val="18"/>
                <w:szCs w:val="18"/>
                <w14:ligatures w14:val="none"/>
              </w:rPr>
            </w:pPr>
          </w:p>
        </w:tc>
        <w:tc>
          <w:tcPr>
            <w:tcW w:w="722" w:type="pct"/>
            <w:vMerge/>
          </w:tcPr>
          <w:p w14:paraId="6234A4A5" w14:textId="77777777" w:rsidR="00D75B2B" w:rsidRPr="00D75B2B" w:rsidRDefault="00D75B2B"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tc>
        <w:tc>
          <w:tcPr>
            <w:tcW w:w="928" w:type="pct"/>
            <w:vMerge/>
          </w:tcPr>
          <w:p w14:paraId="189D4408" w14:textId="77777777" w:rsidR="00D75B2B" w:rsidRPr="00D75B2B" w:rsidRDefault="00D75B2B" w:rsidP="00D75B2B">
            <w:pPr>
              <w:spacing w:line="240" w:lineRule="auto"/>
              <w:rPr>
                <w:rFonts w:ascii="Times New Roman" w:eastAsia="Times New Roman" w:hAnsi="Times New Roman" w:cs="Times New Roman"/>
                <w:b/>
                <w:bCs/>
                <w:i/>
                <w:iCs/>
                <w:kern w:val="0"/>
                <w:sz w:val="18"/>
                <w:szCs w:val="18"/>
                <w14:ligatures w14:val="none"/>
              </w:rPr>
            </w:pPr>
          </w:p>
        </w:tc>
        <w:tc>
          <w:tcPr>
            <w:tcW w:w="1083" w:type="pct"/>
          </w:tcPr>
          <w:p w14:paraId="6447A492" w14:textId="77777777" w:rsidR="00D75B2B" w:rsidRPr="00D75B2B" w:rsidRDefault="00D75B2B" w:rsidP="00D75B2B">
            <w:pPr>
              <w:spacing w:line="240" w:lineRule="auto"/>
              <w:rPr>
                <w:rFonts w:ascii="Times New Roman" w:eastAsia="Times New Roman" w:hAnsi="Times New Roman" w:cs="Times New Roman"/>
                <w:b/>
                <w:bCs/>
                <w:color w:val="EE0000"/>
                <w:kern w:val="0"/>
                <w:sz w:val="18"/>
                <w:szCs w:val="18"/>
                <w14:ligatures w14:val="none"/>
              </w:rPr>
            </w:pPr>
            <w:proofErr w:type="spellStart"/>
            <w:r w:rsidRPr="00D75B2B">
              <w:rPr>
                <w:rFonts w:ascii="Times New Roman" w:eastAsia="Times New Roman" w:hAnsi="Times New Roman" w:cs="Times New Roman"/>
                <w:sz w:val="18"/>
                <w:szCs w:val="18"/>
                <w:lang w:eastAsia="en-GB"/>
              </w:rPr>
              <w:t>Cancerul</w:t>
            </w:r>
            <w:proofErr w:type="spellEnd"/>
            <w:r w:rsidRPr="00D75B2B">
              <w:rPr>
                <w:rFonts w:ascii="Times New Roman" w:eastAsia="Times New Roman" w:hAnsi="Times New Roman" w:cs="Times New Roman"/>
                <w:sz w:val="18"/>
                <w:szCs w:val="18"/>
                <w:lang w:eastAsia="en-GB"/>
              </w:rPr>
              <w:t xml:space="preserve"> pancreatic – </w:t>
            </w:r>
            <w:proofErr w:type="spellStart"/>
            <w:r w:rsidRPr="00D75B2B">
              <w:rPr>
                <w:rFonts w:ascii="Times New Roman" w:eastAsia="Times New Roman" w:hAnsi="Times New Roman" w:cs="Times New Roman"/>
                <w:sz w:val="18"/>
                <w:szCs w:val="18"/>
                <w:lang w:eastAsia="en-GB"/>
              </w:rPr>
              <w:t>provocări</w:t>
            </w:r>
            <w:proofErr w:type="spellEnd"/>
            <w:r w:rsidRPr="00D75B2B">
              <w:rPr>
                <w:rFonts w:ascii="Times New Roman" w:eastAsia="Times New Roman" w:hAnsi="Times New Roman" w:cs="Times New Roman"/>
                <w:sz w:val="18"/>
                <w:szCs w:val="18"/>
                <w:lang w:eastAsia="en-GB"/>
              </w:rPr>
              <w:t xml:space="preserve"> </w:t>
            </w:r>
            <w:proofErr w:type="spellStart"/>
            <w:r w:rsidRPr="00D75B2B">
              <w:rPr>
                <w:rFonts w:ascii="Times New Roman" w:eastAsia="Times New Roman" w:hAnsi="Times New Roman" w:cs="Times New Roman"/>
                <w:sz w:val="18"/>
                <w:szCs w:val="18"/>
                <w:lang w:eastAsia="en-GB"/>
              </w:rPr>
              <w:t>actuale</w:t>
            </w:r>
            <w:proofErr w:type="spellEnd"/>
            <w:r w:rsidRPr="00D75B2B">
              <w:rPr>
                <w:rFonts w:ascii="Times New Roman" w:eastAsia="Times New Roman" w:hAnsi="Times New Roman" w:cs="Times New Roman"/>
                <w:sz w:val="18"/>
                <w:szCs w:val="18"/>
                <w:lang w:eastAsia="en-GB"/>
              </w:rPr>
              <w:t xml:space="preserve"> </w:t>
            </w:r>
            <w:proofErr w:type="spellStart"/>
            <w:r w:rsidRPr="00D75B2B">
              <w:rPr>
                <w:rFonts w:ascii="Times New Roman" w:eastAsia="Times New Roman" w:hAnsi="Times New Roman" w:cs="Times New Roman"/>
                <w:sz w:val="18"/>
                <w:szCs w:val="18"/>
                <w:lang w:eastAsia="en-GB"/>
              </w:rPr>
              <w:t>în</w:t>
            </w:r>
            <w:proofErr w:type="spellEnd"/>
            <w:r w:rsidRPr="00D75B2B">
              <w:rPr>
                <w:rFonts w:ascii="Times New Roman" w:eastAsia="Times New Roman" w:hAnsi="Times New Roman" w:cs="Times New Roman"/>
                <w:sz w:val="18"/>
                <w:szCs w:val="18"/>
                <w:lang w:eastAsia="en-GB"/>
              </w:rPr>
              <w:t xml:space="preserve"> </w:t>
            </w:r>
            <w:proofErr w:type="spellStart"/>
            <w:r w:rsidRPr="00D75B2B">
              <w:rPr>
                <w:rFonts w:ascii="Times New Roman" w:eastAsia="Times New Roman" w:hAnsi="Times New Roman" w:cs="Times New Roman"/>
                <w:sz w:val="18"/>
                <w:szCs w:val="18"/>
                <w:lang w:eastAsia="en-GB"/>
              </w:rPr>
              <w:t>diagnosticul</w:t>
            </w:r>
            <w:proofErr w:type="spellEnd"/>
            <w:r w:rsidRPr="00D75B2B">
              <w:rPr>
                <w:rFonts w:ascii="Times New Roman" w:eastAsia="Times New Roman" w:hAnsi="Times New Roman" w:cs="Times New Roman"/>
                <w:sz w:val="18"/>
                <w:szCs w:val="18"/>
                <w:lang w:eastAsia="en-GB"/>
              </w:rPr>
              <w:t xml:space="preserve"> </w:t>
            </w:r>
            <w:proofErr w:type="spellStart"/>
            <w:r w:rsidRPr="00D75B2B">
              <w:rPr>
                <w:rFonts w:ascii="Times New Roman" w:eastAsia="Times New Roman" w:hAnsi="Times New Roman" w:cs="Times New Roman"/>
                <w:sz w:val="18"/>
                <w:szCs w:val="18"/>
                <w:lang w:eastAsia="en-GB"/>
              </w:rPr>
              <w:t>precoce</w:t>
            </w:r>
            <w:proofErr w:type="spellEnd"/>
          </w:p>
        </w:tc>
        <w:tc>
          <w:tcPr>
            <w:tcW w:w="825" w:type="pct"/>
            <w:gridSpan w:val="2"/>
          </w:tcPr>
          <w:p w14:paraId="2B8161B0" w14:textId="77777777" w:rsidR="00D75B2B" w:rsidRPr="00D75B2B" w:rsidRDefault="00D75B2B" w:rsidP="00D75B2B">
            <w:pPr>
              <w:spacing w:line="240" w:lineRule="auto"/>
              <w:rPr>
                <w:rFonts w:ascii="Times New Roman" w:eastAsia="Times New Roman" w:hAnsi="Times New Roman" w:cs="Times New Roman"/>
                <w:b/>
                <w:bCs/>
                <w:color w:val="EE0000"/>
                <w:kern w:val="0"/>
                <w:sz w:val="18"/>
                <w:szCs w:val="18"/>
                <w14:ligatures w14:val="none"/>
              </w:rPr>
            </w:pPr>
            <w:proofErr w:type="spellStart"/>
            <w:r w:rsidRPr="00D75B2B">
              <w:rPr>
                <w:rFonts w:ascii="Times New Roman" w:eastAsia="Times New Roman" w:hAnsi="Times New Roman" w:cs="Times New Roman"/>
                <w:sz w:val="18"/>
                <w:szCs w:val="18"/>
                <w:lang w:eastAsia="en-GB"/>
              </w:rPr>
              <w:t>Prezentare</w:t>
            </w:r>
            <w:proofErr w:type="spellEnd"/>
            <w:r w:rsidRPr="00D75B2B">
              <w:rPr>
                <w:rFonts w:ascii="Times New Roman" w:eastAsia="Times New Roman" w:hAnsi="Times New Roman" w:cs="Times New Roman"/>
                <w:sz w:val="18"/>
                <w:szCs w:val="18"/>
                <w:lang w:eastAsia="en-GB"/>
              </w:rPr>
              <w:t xml:space="preserve"> </w:t>
            </w:r>
            <w:proofErr w:type="spellStart"/>
            <w:r w:rsidRPr="00D75B2B">
              <w:rPr>
                <w:rFonts w:ascii="Times New Roman" w:eastAsia="Times New Roman" w:hAnsi="Times New Roman" w:cs="Times New Roman"/>
                <w:sz w:val="18"/>
                <w:szCs w:val="18"/>
                <w:lang w:eastAsia="en-GB"/>
              </w:rPr>
              <w:t>orală</w:t>
            </w:r>
            <w:proofErr w:type="spellEnd"/>
            <w:r w:rsidRPr="00D75B2B">
              <w:rPr>
                <w:rFonts w:ascii="Times New Roman" w:eastAsia="Times New Roman" w:hAnsi="Times New Roman" w:cs="Times New Roman"/>
                <w:sz w:val="18"/>
                <w:szCs w:val="18"/>
                <w:lang w:eastAsia="en-GB"/>
              </w:rPr>
              <w:t xml:space="preserve"> </w:t>
            </w:r>
            <w:proofErr w:type="spellStart"/>
            <w:r w:rsidRPr="00D75B2B">
              <w:rPr>
                <w:rFonts w:ascii="Times New Roman" w:eastAsia="Times New Roman" w:hAnsi="Times New Roman" w:cs="Times New Roman"/>
                <w:sz w:val="18"/>
                <w:szCs w:val="18"/>
                <w:lang w:eastAsia="en-GB"/>
              </w:rPr>
              <w:t>în</w:t>
            </w:r>
            <w:proofErr w:type="spellEnd"/>
            <w:r w:rsidRPr="00D75B2B">
              <w:rPr>
                <w:rFonts w:ascii="Times New Roman" w:eastAsia="Times New Roman" w:hAnsi="Times New Roman" w:cs="Times New Roman"/>
                <w:sz w:val="18"/>
                <w:szCs w:val="18"/>
                <w:lang w:eastAsia="en-GB"/>
              </w:rPr>
              <w:t xml:space="preserve"> </w:t>
            </w:r>
            <w:proofErr w:type="spellStart"/>
            <w:r w:rsidRPr="00D75B2B">
              <w:rPr>
                <w:rFonts w:ascii="Times New Roman" w:eastAsia="Times New Roman" w:hAnsi="Times New Roman" w:cs="Times New Roman"/>
                <w:sz w:val="18"/>
                <w:szCs w:val="18"/>
                <w:lang w:eastAsia="en-GB"/>
              </w:rPr>
              <w:t>cadrul</w:t>
            </w:r>
            <w:proofErr w:type="spellEnd"/>
            <w:r w:rsidRPr="00D75B2B">
              <w:rPr>
                <w:rFonts w:ascii="Times New Roman" w:eastAsia="Times New Roman" w:hAnsi="Times New Roman" w:cs="Times New Roman"/>
                <w:sz w:val="18"/>
                <w:szCs w:val="18"/>
                <w:lang w:eastAsia="en-GB"/>
              </w:rPr>
              <w:t xml:space="preserve"> </w:t>
            </w:r>
            <w:proofErr w:type="spellStart"/>
            <w:r w:rsidRPr="00D75B2B">
              <w:rPr>
                <w:rFonts w:ascii="Times New Roman" w:eastAsia="Times New Roman" w:hAnsi="Times New Roman" w:cs="Times New Roman"/>
                <w:sz w:val="18"/>
                <w:szCs w:val="18"/>
                <w:lang w:eastAsia="en-GB"/>
              </w:rPr>
              <w:t>Mesei</w:t>
            </w:r>
            <w:proofErr w:type="spellEnd"/>
            <w:r w:rsidRPr="00D75B2B">
              <w:rPr>
                <w:rFonts w:ascii="Times New Roman" w:eastAsia="Times New Roman" w:hAnsi="Times New Roman" w:cs="Times New Roman"/>
                <w:sz w:val="18"/>
                <w:szCs w:val="18"/>
                <w:lang w:eastAsia="en-GB"/>
              </w:rPr>
              <w:t xml:space="preserve"> rotund</w:t>
            </w:r>
            <w:r w:rsidRPr="00D75B2B">
              <w:rPr>
                <w:rFonts w:ascii="Times New Roman" w:eastAsia="Times New Roman" w:hAnsi="Times New Roman" w:cs="Times New Roman"/>
                <w:sz w:val="18"/>
                <w:szCs w:val="18"/>
                <w:lang w:val="ro-RO" w:eastAsia="en-GB"/>
              </w:rPr>
              <w:t>e</w:t>
            </w:r>
            <w:r w:rsidRPr="00D75B2B">
              <w:rPr>
                <w:rFonts w:ascii="Times New Roman" w:eastAsia="Times New Roman" w:hAnsi="Times New Roman" w:cs="Times New Roman"/>
                <w:sz w:val="18"/>
                <w:szCs w:val="18"/>
                <w:lang w:eastAsia="en-GB"/>
              </w:rPr>
              <w:t xml:space="preserve">: </w:t>
            </w:r>
            <w:proofErr w:type="spellStart"/>
            <w:r w:rsidRPr="00D75B2B">
              <w:rPr>
                <w:rFonts w:ascii="Times New Roman" w:eastAsia="Times New Roman" w:hAnsi="Times New Roman" w:cs="Times New Roman"/>
                <w:b/>
                <w:bCs/>
                <w:sz w:val="18"/>
                <w:szCs w:val="18"/>
                <w:lang w:eastAsia="en-GB"/>
              </w:rPr>
              <w:t>Neoplasmele</w:t>
            </w:r>
            <w:proofErr w:type="spellEnd"/>
            <w:r w:rsidRPr="00D75B2B">
              <w:rPr>
                <w:rFonts w:ascii="Times New Roman" w:eastAsia="Times New Roman" w:hAnsi="Times New Roman" w:cs="Times New Roman"/>
                <w:b/>
                <w:bCs/>
                <w:sz w:val="18"/>
                <w:szCs w:val="18"/>
                <w:lang w:eastAsia="en-GB"/>
              </w:rPr>
              <w:t xml:space="preserve"> digestive </w:t>
            </w:r>
            <w:proofErr w:type="spellStart"/>
            <w:r w:rsidRPr="00D75B2B">
              <w:rPr>
                <w:rFonts w:ascii="Times New Roman" w:eastAsia="Times New Roman" w:hAnsi="Times New Roman" w:cs="Times New Roman"/>
                <w:b/>
                <w:bCs/>
                <w:sz w:val="18"/>
                <w:szCs w:val="18"/>
                <w:lang w:eastAsia="en-GB"/>
              </w:rPr>
              <w:t>între</w:t>
            </w:r>
            <w:proofErr w:type="spellEnd"/>
            <w:r w:rsidRPr="00D75B2B">
              <w:rPr>
                <w:rFonts w:ascii="Times New Roman" w:eastAsia="Times New Roman" w:hAnsi="Times New Roman" w:cs="Times New Roman"/>
                <w:b/>
                <w:bCs/>
                <w:sz w:val="18"/>
                <w:szCs w:val="18"/>
                <w:lang w:eastAsia="en-GB"/>
              </w:rPr>
              <w:t xml:space="preserve"> screening, </w:t>
            </w:r>
            <w:proofErr w:type="spellStart"/>
            <w:r w:rsidRPr="00D75B2B">
              <w:rPr>
                <w:rFonts w:ascii="Times New Roman" w:eastAsia="Times New Roman" w:hAnsi="Times New Roman" w:cs="Times New Roman"/>
                <w:b/>
                <w:bCs/>
                <w:sz w:val="18"/>
                <w:szCs w:val="18"/>
                <w:lang w:eastAsia="en-GB"/>
              </w:rPr>
              <w:t>straticarea</w:t>
            </w:r>
            <w:proofErr w:type="spellEnd"/>
            <w:r w:rsidRPr="00D75B2B">
              <w:rPr>
                <w:rFonts w:ascii="Times New Roman" w:eastAsia="Times New Roman" w:hAnsi="Times New Roman" w:cs="Times New Roman"/>
                <w:b/>
                <w:bCs/>
                <w:sz w:val="18"/>
                <w:szCs w:val="18"/>
                <w:lang w:eastAsia="en-GB"/>
              </w:rPr>
              <w:t xml:space="preserve"> </w:t>
            </w:r>
            <w:proofErr w:type="spellStart"/>
            <w:r w:rsidRPr="00D75B2B">
              <w:rPr>
                <w:rFonts w:ascii="Times New Roman" w:eastAsia="Times New Roman" w:hAnsi="Times New Roman" w:cs="Times New Roman"/>
                <w:b/>
                <w:bCs/>
                <w:sz w:val="18"/>
                <w:szCs w:val="18"/>
                <w:lang w:eastAsia="en-GB"/>
              </w:rPr>
              <w:t>riscului</w:t>
            </w:r>
            <w:proofErr w:type="spellEnd"/>
            <w:r w:rsidRPr="00D75B2B">
              <w:rPr>
                <w:rFonts w:ascii="Times New Roman" w:eastAsia="Times New Roman" w:hAnsi="Times New Roman" w:cs="Times New Roman"/>
                <w:b/>
                <w:bCs/>
                <w:sz w:val="18"/>
                <w:szCs w:val="18"/>
                <w:lang w:eastAsia="en-GB"/>
              </w:rPr>
              <w:t xml:space="preserve"> </w:t>
            </w:r>
            <w:proofErr w:type="spellStart"/>
            <w:r w:rsidRPr="00D75B2B">
              <w:rPr>
                <w:rFonts w:ascii="Times New Roman" w:eastAsia="Times New Roman" w:hAnsi="Times New Roman" w:cs="Times New Roman"/>
                <w:b/>
                <w:bCs/>
                <w:sz w:val="18"/>
                <w:szCs w:val="18"/>
                <w:lang w:eastAsia="en-GB"/>
              </w:rPr>
              <w:t>și</w:t>
            </w:r>
            <w:proofErr w:type="spellEnd"/>
            <w:r w:rsidRPr="00D75B2B">
              <w:rPr>
                <w:rFonts w:ascii="Times New Roman" w:eastAsia="Times New Roman" w:hAnsi="Times New Roman" w:cs="Times New Roman"/>
                <w:b/>
                <w:bCs/>
                <w:sz w:val="18"/>
                <w:szCs w:val="18"/>
                <w:lang w:eastAsia="en-GB"/>
              </w:rPr>
              <w:t xml:space="preserve"> diagnostic </w:t>
            </w:r>
            <w:proofErr w:type="spellStart"/>
            <w:r w:rsidRPr="00D75B2B">
              <w:rPr>
                <w:rFonts w:ascii="Times New Roman" w:eastAsia="Times New Roman" w:hAnsi="Times New Roman" w:cs="Times New Roman"/>
                <w:b/>
                <w:bCs/>
                <w:sz w:val="18"/>
                <w:szCs w:val="18"/>
                <w:lang w:eastAsia="en-GB"/>
              </w:rPr>
              <w:t>precoce</w:t>
            </w:r>
            <w:proofErr w:type="spellEnd"/>
            <w:r w:rsidRPr="00D75B2B">
              <w:rPr>
                <w:rFonts w:ascii="Times New Roman" w:eastAsia="Times New Roman" w:hAnsi="Times New Roman" w:cs="Times New Roman"/>
                <w:b/>
                <w:bCs/>
                <w:sz w:val="18"/>
                <w:szCs w:val="18"/>
                <w:lang w:val="ro-RO" w:eastAsia="en-GB"/>
              </w:rPr>
              <w:t>, Congresul Național de Medicină Internă</w:t>
            </w:r>
            <w:r w:rsidRPr="00D75B2B">
              <w:rPr>
                <w:rFonts w:ascii="Times New Roman" w:eastAsia="Times New Roman" w:hAnsi="Times New Roman" w:cs="Times New Roman"/>
                <w:sz w:val="18"/>
                <w:szCs w:val="18"/>
                <w:lang w:val="ro-RO" w:eastAsia="en-GB"/>
              </w:rPr>
              <w:t xml:space="preserve"> 13-16.05.2026, București</w:t>
            </w:r>
          </w:p>
        </w:tc>
      </w:tr>
      <w:tr w:rsidR="00D75B2B" w:rsidRPr="00D75B2B" w14:paraId="14003F82" w14:textId="77777777" w:rsidTr="001B3863">
        <w:trPr>
          <w:trHeight w:val="1514"/>
        </w:trPr>
        <w:tc>
          <w:tcPr>
            <w:tcW w:w="255" w:type="pct"/>
          </w:tcPr>
          <w:p w14:paraId="53806B17" w14:textId="77777777" w:rsidR="00D75B2B" w:rsidRPr="00D75B2B" w:rsidRDefault="00D75B2B" w:rsidP="00D75B2B">
            <w:pPr>
              <w:spacing w:line="240" w:lineRule="auto"/>
              <w:rPr>
                <w:rFonts w:ascii="Times New Roman" w:hAnsi="Times New Roman" w:cs="Times New Roman"/>
                <w:sz w:val="18"/>
                <w:szCs w:val="18"/>
                <w:lang w:val="ro-RO"/>
              </w:rPr>
            </w:pPr>
            <w:r w:rsidRPr="00D75B2B">
              <w:rPr>
                <w:rFonts w:ascii="Times New Roman" w:hAnsi="Times New Roman" w:cs="Times New Roman"/>
                <w:sz w:val="18"/>
                <w:szCs w:val="18"/>
                <w:lang w:val="ro-RO"/>
              </w:rPr>
              <w:t>4</w:t>
            </w:r>
          </w:p>
        </w:tc>
        <w:tc>
          <w:tcPr>
            <w:tcW w:w="1186" w:type="pct"/>
            <w:vAlign w:val="center"/>
          </w:tcPr>
          <w:p w14:paraId="009930E5" w14:textId="77777777" w:rsidR="00D75B2B" w:rsidRPr="00D75B2B" w:rsidRDefault="00D75B2B" w:rsidP="00D75B2B">
            <w:pPr>
              <w:spacing w:line="240" w:lineRule="auto"/>
              <w:rPr>
                <w:rFonts w:ascii="Times New Roman" w:eastAsia="Times New Roman" w:hAnsi="Times New Roman" w:cs="Times New Roman"/>
                <w:b/>
                <w:bCs/>
                <w:kern w:val="0"/>
                <w:sz w:val="18"/>
                <w:szCs w:val="18"/>
                <w14:ligatures w14:val="none"/>
              </w:rPr>
            </w:pPr>
            <w:proofErr w:type="spellStart"/>
            <w:r w:rsidRPr="00D75B2B">
              <w:rPr>
                <w:rFonts w:ascii="Times New Roman" w:eastAsia="Times New Roman" w:hAnsi="Times New Roman" w:cs="Times New Roman"/>
                <w:b/>
                <w:bCs/>
                <w:kern w:val="0"/>
                <w:sz w:val="18"/>
                <w:szCs w:val="18"/>
                <w14:ligatures w14:val="none"/>
              </w:rPr>
              <w:t>Optimizarea</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analizei</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datelor</w:t>
            </w:r>
            <w:proofErr w:type="spellEnd"/>
            <w:r w:rsidRPr="00D75B2B">
              <w:rPr>
                <w:rFonts w:ascii="Times New Roman" w:eastAsia="Times New Roman" w:hAnsi="Times New Roman" w:cs="Times New Roman"/>
                <w:b/>
                <w:bCs/>
                <w:kern w:val="0"/>
                <w:sz w:val="18"/>
                <w:szCs w:val="18"/>
                <w14:ligatures w14:val="none"/>
              </w:rPr>
              <w:t xml:space="preserve"> RT-PCR </w:t>
            </w:r>
            <w:proofErr w:type="spellStart"/>
            <w:r w:rsidRPr="00D75B2B">
              <w:rPr>
                <w:rFonts w:ascii="Times New Roman" w:eastAsia="Times New Roman" w:hAnsi="Times New Roman" w:cs="Times New Roman"/>
                <w:b/>
                <w:bCs/>
                <w:kern w:val="0"/>
                <w:sz w:val="18"/>
                <w:szCs w:val="18"/>
                <w14:ligatures w14:val="none"/>
              </w:rPr>
              <w:t>și</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modelarea</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epidemiologică</w:t>
            </w:r>
            <w:proofErr w:type="spellEnd"/>
            <w:r w:rsidRPr="00D75B2B">
              <w:rPr>
                <w:rFonts w:ascii="Times New Roman" w:eastAsia="Times New Roman" w:hAnsi="Times New Roman" w:cs="Times New Roman"/>
                <w:b/>
                <w:bCs/>
                <w:kern w:val="0"/>
                <w:sz w:val="18"/>
                <w:szCs w:val="18"/>
                <w14:ligatures w14:val="none"/>
              </w:rPr>
              <w:t xml:space="preserve"> a </w:t>
            </w:r>
            <w:proofErr w:type="spellStart"/>
            <w:r w:rsidRPr="00D75B2B">
              <w:rPr>
                <w:rFonts w:ascii="Times New Roman" w:eastAsia="Times New Roman" w:hAnsi="Times New Roman" w:cs="Times New Roman"/>
                <w:b/>
                <w:bCs/>
                <w:kern w:val="0"/>
                <w:sz w:val="18"/>
                <w:szCs w:val="18"/>
                <w14:ligatures w14:val="none"/>
              </w:rPr>
              <w:t>potențialilor</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vectori</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mecanici</w:t>
            </w:r>
            <w:proofErr w:type="spellEnd"/>
            <w:r w:rsidRPr="00D75B2B">
              <w:rPr>
                <w:rFonts w:ascii="Times New Roman" w:eastAsia="Times New Roman" w:hAnsi="Times New Roman" w:cs="Times New Roman"/>
                <w:b/>
                <w:bCs/>
                <w:kern w:val="0"/>
                <w:sz w:val="18"/>
                <w:szCs w:val="18"/>
                <w14:ligatures w14:val="none"/>
              </w:rPr>
              <w:t xml:space="preserve"> ai </w:t>
            </w:r>
            <w:proofErr w:type="spellStart"/>
            <w:r w:rsidRPr="00D75B2B">
              <w:rPr>
                <w:rFonts w:ascii="Times New Roman" w:eastAsia="Times New Roman" w:hAnsi="Times New Roman" w:cs="Times New Roman"/>
                <w:b/>
                <w:bCs/>
                <w:kern w:val="0"/>
                <w:sz w:val="18"/>
                <w:szCs w:val="18"/>
                <w14:ligatures w14:val="none"/>
              </w:rPr>
              <w:t>pestei</w:t>
            </w:r>
            <w:proofErr w:type="spellEnd"/>
            <w:r w:rsidRPr="00D75B2B">
              <w:rPr>
                <w:rFonts w:ascii="Times New Roman" w:eastAsia="Times New Roman" w:hAnsi="Times New Roman" w:cs="Times New Roman"/>
                <w:b/>
                <w:bCs/>
                <w:kern w:val="0"/>
                <w:sz w:val="18"/>
                <w:szCs w:val="18"/>
                <w14:ligatures w14:val="none"/>
              </w:rPr>
              <w:t xml:space="preserve"> porcine </w:t>
            </w:r>
            <w:proofErr w:type="spellStart"/>
            <w:r w:rsidRPr="00D75B2B">
              <w:rPr>
                <w:rFonts w:ascii="Times New Roman" w:eastAsia="Times New Roman" w:hAnsi="Times New Roman" w:cs="Times New Roman"/>
                <w:b/>
                <w:bCs/>
                <w:kern w:val="0"/>
                <w:sz w:val="18"/>
                <w:szCs w:val="18"/>
                <w14:ligatures w14:val="none"/>
              </w:rPr>
              <w:t>africane</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prin</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Inteligență</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Artificială</w:t>
            </w:r>
            <w:proofErr w:type="spellEnd"/>
          </w:p>
        </w:tc>
        <w:tc>
          <w:tcPr>
            <w:tcW w:w="722" w:type="pct"/>
          </w:tcPr>
          <w:p w14:paraId="1613D592" w14:textId="77777777" w:rsidR="00196566" w:rsidRDefault="00196566"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p w14:paraId="0010BCE2" w14:textId="1481F63E" w:rsidR="00196566" w:rsidRPr="00196566" w:rsidRDefault="00196566" w:rsidP="00D75B2B">
            <w:pPr>
              <w:autoSpaceDE w:val="0"/>
              <w:autoSpaceDN w:val="0"/>
              <w:adjustRightInd w:val="0"/>
              <w:spacing w:line="240" w:lineRule="auto"/>
              <w:rPr>
                <w:rFonts w:ascii="Times New Roman" w:eastAsia="Times New Roman" w:hAnsi="Times New Roman" w:cs="Times New Roman"/>
                <w:b/>
                <w:bCs/>
                <w:kern w:val="0"/>
                <w:sz w:val="18"/>
                <w:szCs w:val="18"/>
                <w:lang w:val="ro-RO"/>
                <w14:ligatures w14:val="none"/>
              </w:rPr>
            </w:pPr>
            <w:r>
              <w:rPr>
                <w:rFonts w:ascii="Times New Roman" w:eastAsia="Times New Roman" w:hAnsi="Times New Roman" w:cs="Times New Roman"/>
                <w:b/>
                <w:bCs/>
                <w:kern w:val="0"/>
                <w:sz w:val="18"/>
                <w:szCs w:val="18"/>
                <w14:ligatures w14:val="none"/>
              </w:rPr>
              <w:t>BALMO</w:t>
            </w:r>
            <w:r>
              <w:rPr>
                <w:rFonts w:ascii="Times New Roman" w:eastAsia="Times New Roman" w:hAnsi="Times New Roman" w:cs="Times New Roman"/>
                <w:b/>
                <w:bCs/>
                <w:kern w:val="0"/>
                <w:sz w:val="18"/>
                <w:szCs w:val="18"/>
                <w:lang w:val="ro-RO"/>
                <w14:ligatures w14:val="none"/>
              </w:rPr>
              <w:t>Ș OANA MARIA</w:t>
            </w:r>
          </w:p>
          <w:p w14:paraId="122135D2" w14:textId="77777777" w:rsidR="00196566" w:rsidRDefault="00196566"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p w14:paraId="5430D0D3" w14:textId="77777777" w:rsidR="00D75B2B" w:rsidRPr="00D75B2B" w:rsidRDefault="00D75B2B"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p w14:paraId="1270959E" w14:textId="52ADE81F" w:rsidR="00D75B2B" w:rsidRPr="00D75B2B" w:rsidRDefault="00D75B2B" w:rsidP="00D75B2B">
            <w:pPr>
              <w:autoSpaceDE w:val="0"/>
              <w:autoSpaceDN w:val="0"/>
              <w:adjustRightInd w:val="0"/>
              <w:spacing w:line="240" w:lineRule="auto"/>
              <w:rPr>
                <w:rFonts w:ascii="Times New Roman" w:eastAsia="Times New Roman" w:hAnsi="Times New Roman" w:cs="Times New Roman"/>
                <w:kern w:val="0"/>
                <w:sz w:val="18"/>
                <w:szCs w:val="18"/>
                <w14:ligatures w14:val="none"/>
              </w:rPr>
            </w:pPr>
          </w:p>
        </w:tc>
        <w:tc>
          <w:tcPr>
            <w:tcW w:w="928" w:type="pct"/>
          </w:tcPr>
          <w:p w14:paraId="04288DCB" w14:textId="77777777" w:rsidR="00D75B2B" w:rsidRPr="00D75B2B" w:rsidRDefault="00D75B2B" w:rsidP="00D75B2B">
            <w:pPr>
              <w:spacing w:line="240" w:lineRule="auto"/>
              <w:rPr>
                <w:rFonts w:ascii="Times New Roman" w:eastAsia="Times New Roman" w:hAnsi="Times New Roman" w:cs="Times New Roman"/>
                <w:b/>
                <w:bCs/>
                <w:i/>
                <w:iCs/>
                <w:kern w:val="0"/>
                <w:sz w:val="18"/>
                <w:szCs w:val="18"/>
                <w14:ligatures w14:val="none"/>
              </w:rPr>
            </w:pPr>
            <w:proofErr w:type="spellStart"/>
            <w:r w:rsidRPr="00D75B2B">
              <w:rPr>
                <w:rFonts w:ascii="Times New Roman" w:eastAsia="Times New Roman" w:hAnsi="Times New Roman" w:cs="Times New Roman"/>
                <w:b/>
                <w:bCs/>
                <w:i/>
                <w:iCs/>
                <w:kern w:val="0"/>
                <w:sz w:val="18"/>
                <w:szCs w:val="18"/>
                <w14:ligatures w14:val="none"/>
              </w:rPr>
              <w:t>Bioeconomie</w:t>
            </w:r>
            <w:proofErr w:type="spellEnd"/>
          </w:p>
          <w:p w14:paraId="22D44B7C" w14:textId="77777777" w:rsidR="00D75B2B" w:rsidRPr="00D75B2B" w:rsidRDefault="00D75B2B" w:rsidP="00D75B2B">
            <w:pPr>
              <w:spacing w:line="240" w:lineRule="auto"/>
              <w:rPr>
                <w:rFonts w:ascii="Times New Roman" w:eastAsia="Times New Roman" w:hAnsi="Times New Roman" w:cs="Times New Roman"/>
                <w:kern w:val="0"/>
                <w:sz w:val="18"/>
                <w:szCs w:val="18"/>
                <w14:ligatures w14:val="none"/>
              </w:rPr>
            </w:pPr>
          </w:p>
          <w:p w14:paraId="4560AA5D" w14:textId="77777777" w:rsidR="00D75B2B" w:rsidRPr="00D75B2B" w:rsidRDefault="00D75B2B" w:rsidP="00D75B2B">
            <w:pPr>
              <w:spacing w:line="240" w:lineRule="auto"/>
              <w:rPr>
                <w:rFonts w:ascii="Times New Roman" w:eastAsia="Times New Roman" w:hAnsi="Times New Roman" w:cs="Times New Roman"/>
                <w:kern w:val="0"/>
                <w:sz w:val="18"/>
                <w:szCs w:val="18"/>
                <w14:ligatures w14:val="none"/>
              </w:rPr>
            </w:pPr>
            <w:proofErr w:type="spellStart"/>
            <w:r w:rsidRPr="00D75B2B">
              <w:rPr>
                <w:rFonts w:ascii="Times New Roman" w:eastAsia="Times New Roman" w:hAnsi="Times New Roman" w:cs="Times New Roman"/>
                <w:kern w:val="0"/>
                <w:sz w:val="18"/>
                <w:szCs w:val="18"/>
                <w14:ligatures w14:val="none"/>
              </w:rPr>
              <w:t>Tehnologii</w:t>
            </w:r>
            <w:proofErr w:type="spellEnd"/>
            <w:r w:rsidRPr="00D75B2B">
              <w:rPr>
                <w:rFonts w:ascii="Times New Roman" w:eastAsia="Times New Roman" w:hAnsi="Times New Roman" w:cs="Times New Roman"/>
                <w:kern w:val="0"/>
                <w:sz w:val="18"/>
                <w:szCs w:val="18"/>
                <w14:ligatures w14:val="none"/>
              </w:rPr>
              <w:t xml:space="preserve"> </w:t>
            </w:r>
            <w:proofErr w:type="spellStart"/>
            <w:r w:rsidRPr="00D75B2B">
              <w:rPr>
                <w:rFonts w:ascii="Times New Roman" w:eastAsia="Times New Roman" w:hAnsi="Times New Roman" w:cs="Times New Roman"/>
                <w:kern w:val="0"/>
                <w:sz w:val="18"/>
                <w:szCs w:val="18"/>
                <w14:ligatures w14:val="none"/>
              </w:rPr>
              <w:t>pentru</w:t>
            </w:r>
            <w:proofErr w:type="spellEnd"/>
            <w:r w:rsidRPr="00D75B2B">
              <w:rPr>
                <w:rFonts w:ascii="Times New Roman" w:eastAsia="Times New Roman" w:hAnsi="Times New Roman" w:cs="Times New Roman"/>
                <w:kern w:val="0"/>
                <w:sz w:val="18"/>
                <w:szCs w:val="18"/>
                <w14:ligatures w14:val="none"/>
              </w:rPr>
              <w:t xml:space="preserve"> </w:t>
            </w:r>
            <w:proofErr w:type="spellStart"/>
            <w:r w:rsidRPr="00D75B2B">
              <w:rPr>
                <w:rFonts w:ascii="Times New Roman" w:eastAsia="Times New Roman" w:hAnsi="Times New Roman" w:cs="Times New Roman"/>
                <w:kern w:val="0"/>
                <w:sz w:val="18"/>
                <w:szCs w:val="18"/>
                <w14:ligatures w14:val="none"/>
              </w:rPr>
              <w:t>agricultură</w:t>
            </w:r>
            <w:proofErr w:type="spellEnd"/>
            <w:r w:rsidRPr="00D75B2B">
              <w:rPr>
                <w:rFonts w:ascii="Times New Roman" w:eastAsia="Times New Roman" w:hAnsi="Times New Roman" w:cs="Times New Roman"/>
                <w:kern w:val="0"/>
                <w:sz w:val="18"/>
                <w:szCs w:val="18"/>
                <w14:ligatures w14:val="none"/>
              </w:rPr>
              <w:t xml:space="preserve"> </w:t>
            </w:r>
            <w:proofErr w:type="spellStart"/>
            <w:r w:rsidRPr="00D75B2B">
              <w:rPr>
                <w:rFonts w:ascii="Times New Roman" w:eastAsia="Times New Roman" w:hAnsi="Times New Roman" w:cs="Times New Roman"/>
                <w:kern w:val="0"/>
                <w:sz w:val="18"/>
                <w:szCs w:val="18"/>
                <w14:ligatures w14:val="none"/>
              </w:rPr>
              <w:t>ecologică</w:t>
            </w:r>
            <w:proofErr w:type="spellEnd"/>
            <w:r w:rsidRPr="00D75B2B">
              <w:rPr>
                <w:rFonts w:ascii="Times New Roman" w:eastAsia="Times New Roman" w:hAnsi="Times New Roman" w:cs="Times New Roman"/>
                <w:kern w:val="0"/>
                <w:sz w:val="18"/>
                <w:szCs w:val="18"/>
                <w14:ligatures w14:val="none"/>
              </w:rPr>
              <w:t xml:space="preserve">, </w:t>
            </w:r>
            <w:proofErr w:type="spellStart"/>
            <w:r w:rsidRPr="00D75B2B">
              <w:rPr>
                <w:rFonts w:ascii="Times New Roman" w:eastAsia="Times New Roman" w:hAnsi="Times New Roman" w:cs="Times New Roman"/>
                <w:kern w:val="0"/>
                <w:sz w:val="18"/>
                <w:szCs w:val="18"/>
                <w14:ligatures w14:val="none"/>
              </w:rPr>
              <w:t>egroecologie</w:t>
            </w:r>
            <w:proofErr w:type="spellEnd"/>
            <w:r w:rsidRPr="00D75B2B">
              <w:rPr>
                <w:rFonts w:ascii="Times New Roman" w:eastAsia="Times New Roman" w:hAnsi="Times New Roman" w:cs="Times New Roman"/>
                <w:kern w:val="0"/>
                <w:sz w:val="18"/>
                <w:szCs w:val="18"/>
                <w14:ligatures w14:val="none"/>
              </w:rPr>
              <w:t xml:space="preserve"> </w:t>
            </w:r>
            <w:proofErr w:type="spellStart"/>
            <w:r w:rsidRPr="00D75B2B">
              <w:rPr>
                <w:rFonts w:ascii="Times New Roman" w:eastAsia="Times New Roman" w:hAnsi="Times New Roman" w:cs="Times New Roman"/>
                <w:kern w:val="0"/>
                <w:sz w:val="18"/>
                <w:szCs w:val="18"/>
                <w14:ligatures w14:val="none"/>
              </w:rPr>
              <w:t>și</w:t>
            </w:r>
            <w:proofErr w:type="spellEnd"/>
            <w:r w:rsidRPr="00D75B2B">
              <w:rPr>
                <w:rFonts w:ascii="Times New Roman" w:eastAsia="Times New Roman" w:hAnsi="Times New Roman" w:cs="Times New Roman"/>
                <w:kern w:val="0"/>
                <w:sz w:val="18"/>
                <w:szCs w:val="18"/>
                <w14:ligatures w14:val="none"/>
              </w:rPr>
              <w:t xml:space="preserve"> </w:t>
            </w:r>
            <w:proofErr w:type="spellStart"/>
            <w:r w:rsidRPr="00D75B2B">
              <w:rPr>
                <w:rFonts w:ascii="Times New Roman" w:eastAsia="Times New Roman" w:hAnsi="Times New Roman" w:cs="Times New Roman"/>
                <w:kern w:val="0"/>
                <w:sz w:val="18"/>
                <w:szCs w:val="18"/>
                <w14:ligatures w14:val="none"/>
              </w:rPr>
              <w:t>silvicultură</w:t>
            </w:r>
            <w:proofErr w:type="spellEnd"/>
          </w:p>
        </w:tc>
        <w:tc>
          <w:tcPr>
            <w:tcW w:w="1083" w:type="pct"/>
          </w:tcPr>
          <w:p w14:paraId="28749537" w14:textId="77777777" w:rsidR="00D75B2B" w:rsidRPr="00D75B2B" w:rsidRDefault="00D75B2B" w:rsidP="00D75B2B">
            <w:pPr>
              <w:spacing w:line="240" w:lineRule="auto"/>
              <w:rPr>
                <w:rFonts w:ascii="Times New Roman" w:eastAsia="Times New Roman" w:hAnsi="Times New Roman" w:cs="Times New Roman"/>
                <w:b/>
                <w:bCs/>
                <w:i/>
                <w:iCs/>
                <w:kern w:val="0"/>
                <w:sz w:val="18"/>
                <w:szCs w:val="18"/>
                <w14:ligatures w14:val="none"/>
              </w:rPr>
            </w:pPr>
          </w:p>
        </w:tc>
        <w:tc>
          <w:tcPr>
            <w:tcW w:w="825" w:type="pct"/>
            <w:gridSpan w:val="2"/>
          </w:tcPr>
          <w:p w14:paraId="1B8D3A3F" w14:textId="77777777" w:rsidR="00D75B2B" w:rsidRPr="00D75B2B" w:rsidRDefault="00D75B2B" w:rsidP="00D75B2B">
            <w:pPr>
              <w:spacing w:line="240" w:lineRule="auto"/>
              <w:rPr>
                <w:rFonts w:ascii="Times New Roman" w:eastAsia="Times New Roman" w:hAnsi="Times New Roman" w:cs="Times New Roman"/>
                <w:b/>
                <w:bCs/>
                <w:i/>
                <w:iCs/>
                <w:kern w:val="0"/>
                <w:sz w:val="18"/>
                <w:szCs w:val="18"/>
                <w14:ligatures w14:val="none"/>
              </w:rPr>
            </w:pPr>
          </w:p>
        </w:tc>
      </w:tr>
      <w:tr w:rsidR="00D75B2B" w:rsidRPr="00D75B2B" w14:paraId="6C6C66BF" w14:textId="77777777" w:rsidTr="001B3863">
        <w:trPr>
          <w:trHeight w:val="758"/>
        </w:trPr>
        <w:tc>
          <w:tcPr>
            <w:tcW w:w="255" w:type="pct"/>
            <w:vMerge w:val="restart"/>
          </w:tcPr>
          <w:p w14:paraId="68910FAD" w14:textId="77777777" w:rsidR="00D75B2B" w:rsidRPr="00D75B2B" w:rsidRDefault="00D75B2B" w:rsidP="00D75B2B">
            <w:pPr>
              <w:spacing w:line="240" w:lineRule="auto"/>
              <w:rPr>
                <w:rFonts w:ascii="Times New Roman" w:hAnsi="Times New Roman" w:cs="Times New Roman"/>
                <w:sz w:val="18"/>
                <w:szCs w:val="18"/>
                <w:lang w:val="ro-RO"/>
              </w:rPr>
            </w:pPr>
            <w:r w:rsidRPr="00D75B2B">
              <w:rPr>
                <w:rFonts w:ascii="Times New Roman" w:hAnsi="Times New Roman" w:cs="Times New Roman"/>
                <w:sz w:val="18"/>
                <w:szCs w:val="18"/>
                <w:lang w:val="ro-RO"/>
              </w:rPr>
              <w:t>5</w:t>
            </w:r>
          </w:p>
        </w:tc>
        <w:tc>
          <w:tcPr>
            <w:tcW w:w="1186" w:type="pct"/>
            <w:vMerge w:val="restart"/>
            <w:vAlign w:val="center"/>
          </w:tcPr>
          <w:p w14:paraId="20135B8E" w14:textId="77777777" w:rsidR="00D75B2B" w:rsidRPr="00D75B2B" w:rsidRDefault="00D75B2B" w:rsidP="00D75B2B">
            <w:pPr>
              <w:spacing w:line="240" w:lineRule="auto"/>
              <w:rPr>
                <w:rFonts w:ascii="Times New Roman" w:eastAsia="Times New Roman" w:hAnsi="Times New Roman" w:cs="Times New Roman"/>
                <w:b/>
                <w:bCs/>
                <w:kern w:val="0"/>
                <w:sz w:val="18"/>
                <w:szCs w:val="18"/>
                <w14:ligatures w14:val="none"/>
              </w:rPr>
            </w:pPr>
            <w:proofErr w:type="spellStart"/>
            <w:r w:rsidRPr="00D75B2B">
              <w:rPr>
                <w:rFonts w:ascii="Times New Roman" w:eastAsia="Times New Roman" w:hAnsi="Times New Roman" w:cs="Times New Roman"/>
                <w:b/>
                <w:bCs/>
                <w:kern w:val="0"/>
                <w:sz w:val="18"/>
                <w:szCs w:val="18"/>
                <w14:ligatures w14:val="none"/>
              </w:rPr>
              <w:t>Conexiuni</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Profesionale</w:t>
            </w:r>
            <w:proofErr w:type="spellEnd"/>
            <w:r w:rsidRPr="00D75B2B">
              <w:rPr>
                <w:rFonts w:ascii="Times New Roman" w:eastAsia="Times New Roman" w:hAnsi="Times New Roman" w:cs="Times New Roman"/>
                <w:b/>
                <w:bCs/>
                <w:kern w:val="0"/>
                <w:sz w:val="18"/>
                <w:szCs w:val="18"/>
                <w14:ligatures w14:val="none"/>
              </w:rPr>
              <w:t xml:space="preserve"> Feminine </w:t>
            </w:r>
            <w:proofErr w:type="spellStart"/>
            <w:r w:rsidRPr="00D75B2B">
              <w:rPr>
                <w:rFonts w:ascii="Times New Roman" w:eastAsia="Times New Roman" w:hAnsi="Times New Roman" w:cs="Times New Roman"/>
                <w:b/>
                <w:bCs/>
                <w:kern w:val="0"/>
                <w:sz w:val="18"/>
                <w:szCs w:val="18"/>
                <w14:ligatures w14:val="none"/>
              </w:rPr>
              <w:t>în</w:t>
            </w:r>
            <w:proofErr w:type="spellEnd"/>
            <w:r w:rsidRPr="00D75B2B">
              <w:rPr>
                <w:rFonts w:ascii="Times New Roman" w:eastAsia="Times New Roman" w:hAnsi="Times New Roman" w:cs="Times New Roman"/>
                <w:b/>
                <w:bCs/>
                <w:kern w:val="0"/>
                <w:sz w:val="18"/>
                <w:szCs w:val="18"/>
                <w14:ligatures w14:val="none"/>
              </w:rPr>
              <w:t xml:space="preserve"> Balcani: </w:t>
            </w:r>
            <w:proofErr w:type="spellStart"/>
            <w:r w:rsidRPr="00D75B2B">
              <w:rPr>
                <w:rFonts w:ascii="Times New Roman" w:eastAsia="Times New Roman" w:hAnsi="Times New Roman" w:cs="Times New Roman"/>
                <w:b/>
                <w:bCs/>
                <w:kern w:val="0"/>
                <w:sz w:val="18"/>
                <w:szCs w:val="18"/>
                <w14:ligatures w14:val="none"/>
              </w:rPr>
              <w:t>Platformă</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inovatoare</w:t>
            </w:r>
            <w:proofErr w:type="spellEnd"/>
            <w:r w:rsidRPr="00D75B2B">
              <w:rPr>
                <w:rFonts w:ascii="Times New Roman" w:eastAsia="Times New Roman" w:hAnsi="Times New Roman" w:cs="Times New Roman"/>
                <w:b/>
                <w:bCs/>
                <w:kern w:val="0"/>
                <w:sz w:val="18"/>
                <w:szCs w:val="18"/>
                <w14:ligatures w14:val="none"/>
              </w:rPr>
              <w:t xml:space="preserve"> cu </w:t>
            </w:r>
            <w:proofErr w:type="spellStart"/>
            <w:r w:rsidRPr="00D75B2B">
              <w:rPr>
                <w:rFonts w:ascii="Times New Roman" w:eastAsia="Times New Roman" w:hAnsi="Times New Roman" w:cs="Times New Roman"/>
                <w:b/>
                <w:bCs/>
                <w:kern w:val="0"/>
                <w:sz w:val="18"/>
                <w:szCs w:val="18"/>
                <w14:ligatures w14:val="none"/>
              </w:rPr>
              <w:t>Inteligență</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Artificială</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pentru</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Diplomație</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Culturală</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și</w:t>
            </w:r>
            <w:proofErr w:type="spellEnd"/>
            <w:r w:rsidRPr="00D75B2B">
              <w:rPr>
                <w:rFonts w:ascii="Times New Roman" w:eastAsia="Times New Roman" w:hAnsi="Times New Roman" w:cs="Times New Roman"/>
                <w:b/>
                <w:bCs/>
                <w:kern w:val="0"/>
                <w:sz w:val="18"/>
                <w:szCs w:val="18"/>
                <w14:ligatures w14:val="none"/>
              </w:rPr>
              <w:t xml:space="preserve"> Leadership</w:t>
            </w:r>
          </w:p>
        </w:tc>
        <w:tc>
          <w:tcPr>
            <w:tcW w:w="722" w:type="pct"/>
            <w:vMerge w:val="restart"/>
          </w:tcPr>
          <w:p w14:paraId="4B358B61" w14:textId="77777777" w:rsidR="00196566" w:rsidRDefault="00196566"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p w14:paraId="5085D21B" w14:textId="2FD248A7" w:rsidR="00196566" w:rsidRDefault="00196566"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r>
              <w:rPr>
                <w:rFonts w:ascii="Times New Roman" w:eastAsia="Times New Roman" w:hAnsi="Times New Roman" w:cs="Times New Roman"/>
                <w:b/>
                <w:bCs/>
                <w:kern w:val="0"/>
                <w:sz w:val="18"/>
                <w:szCs w:val="18"/>
                <w14:ligatures w14:val="none"/>
              </w:rPr>
              <w:t>BARBU MONICA</w:t>
            </w:r>
          </w:p>
          <w:p w14:paraId="27796CEC" w14:textId="77777777" w:rsidR="00196566" w:rsidRDefault="00196566"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p w14:paraId="5AEE1F8E" w14:textId="77777777" w:rsidR="00196566" w:rsidRDefault="00196566"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p w14:paraId="5D7E5606" w14:textId="77777777" w:rsidR="00196566" w:rsidRDefault="00196566"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p w14:paraId="518C53DE" w14:textId="77777777" w:rsidR="00196566" w:rsidRDefault="00196566"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p w14:paraId="6526BEA4" w14:textId="77777777" w:rsidR="00D75B2B" w:rsidRPr="00D75B2B" w:rsidRDefault="00D75B2B"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p w14:paraId="4E387A2C" w14:textId="77777777" w:rsidR="00D75B2B" w:rsidRPr="00D75B2B" w:rsidRDefault="00D75B2B" w:rsidP="00D75B2B">
            <w:pPr>
              <w:autoSpaceDE w:val="0"/>
              <w:autoSpaceDN w:val="0"/>
              <w:adjustRightInd w:val="0"/>
              <w:spacing w:line="240" w:lineRule="auto"/>
              <w:rPr>
                <w:rFonts w:ascii="Times New Roman" w:eastAsia="Times New Roman" w:hAnsi="Times New Roman" w:cs="Times New Roman"/>
                <w:kern w:val="0"/>
                <w:sz w:val="18"/>
                <w:szCs w:val="18"/>
                <w14:ligatures w14:val="none"/>
              </w:rPr>
            </w:pPr>
          </w:p>
          <w:p w14:paraId="67B3BEA7" w14:textId="74AECC58" w:rsidR="00D75B2B" w:rsidRPr="00D75B2B" w:rsidRDefault="00D75B2B"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tc>
        <w:tc>
          <w:tcPr>
            <w:tcW w:w="928" w:type="pct"/>
            <w:vMerge w:val="restart"/>
          </w:tcPr>
          <w:p w14:paraId="75A5F03F" w14:textId="77777777" w:rsidR="00D75B2B" w:rsidRPr="00D75B2B" w:rsidRDefault="00D75B2B" w:rsidP="00D75B2B">
            <w:pPr>
              <w:spacing w:line="240" w:lineRule="auto"/>
              <w:rPr>
                <w:rFonts w:ascii="Times New Roman" w:eastAsia="Times New Roman" w:hAnsi="Times New Roman" w:cs="Times New Roman"/>
                <w:b/>
                <w:bCs/>
                <w:i/>
                <w:iCs/>
                <w:kern w:val="0"/>
                <w:sz w:val="18"/>
                <w:szCs w:val="18"/>
                <w14:ligatures w14:val="none"/>
              </w:rPr>
            </w:pPr>
            <w:proofErr w:type="spellStart"/>
            <w:r w:rsidRPr="00D75B2B">
              <w:rPr>
                <w:rFonts w:ascii="Times New Roman" w:eastAsia="Times New Roman" w:hAnsi="Times New Roman" w:cs="Times New Roman"/>
                <w:b/>
                <w:bCs/>
                <w:i/>
                <w:iCs/>
                <w:kern w:val="0"/>
                <w:sz w:val="18"/>
                <w:szCs w:val="18"/>
                <w14:ligatures w14:val="none"/>
              </w:rPr>
              <w:t>Economie</w:t>
            </w:r>
            <w:proofErr w:type="spellEnd"/>
            <w:r w:rsidRPr="00D75B2B">
              <w:rPr>
                <w:rFonts w:ascii="Times New Roman" w:eastAsia="Times New Roman" w:hAnsi="Times New Roman" w:cs="Times New Roman"/>
                <w:b/>
                <w:bCs/>
                <w:i/>
                <w:iCs/>
                <w:kern w:val="0"/>
                <w:sz w:val="18"/>
                <w:szCs w:val="18"/>
                <w14:ligatures w14:val="none"/>
              </w:rPr>
              <w:t xml:space="preserve"> </w:t>
            </w:r>
            <w:proofErr w:type="spellStart"/>
            <w:r w:rsidRPr="00D75B2B">
              <w:rPr>
                <w:rFonts w:ascii="Times New Roman" w:eastAsia="Times New Roman" w:hAnsi="Times New Roman" w:cs="Times New Roman"/>
                <w:b/>
                <w:bCs/>
                <w:i/>
                <w:iCs/>
                <w:kern w:val="0"/>
                <w:sz w:val="18"/>
                <w:szCs w:val="18"/>
                <w14:ligatures w14:val="none"/>
              </w:rPr>
              <w:t>digitală</w:t>
            </w:r>
            <w:proofErr w:type="spellEnd"/>
            <w:r w:rsidRPr="00D75B2B">
              <w:rPr>
                <w:rFonts w:ascii="Times New Roman" w:eastAsia="Times New Roman" w:hAnsi="Times New Roman" w:cs="Times New Roman"/>
                <w:b/>
                <w:bCs/>
                <w:i/>
                <w:iCs/>
                <w:kern w:val="0"/>
                <w:sz w:val="18"/>
                <w:szCs w:val="18"/>
                <w14:ligatures w14:val="none"/>
              </w:rPr>
              <w:t xml:space="preserve"> </w:t>
            </w:r>
            <w:proofErr w:type="spellStart"/>
            <w:r w:rsidRPr="00D75B2B">
              <w:rPr>
                <w:rFonts w:ascii="Times New Roman" w:eastAsia="Times New Roman" w:hAnsi="Times New Roman" w:cs="Times New Roman"/>
                <w:b/>
                <w:bCs/>
                <w:i/>
                <w:iCs/>
                <w:kern w:val="0"/>
                <w:sz w:val="18"/>
                <w:szCs w:val="18"/>
                <w14:ligatures w14:val="none"/>
              </w:rPr>
              <w:t>și</w:t>
            </w:r>
            <w:proofErr w:type="spellEnd"/>
            <w:r w:rsidRPr="00D75B2B">
              <w:rPr>
                <w:rFonts w:ascii="Times New Roman" w:eastAsia="Times New Roman" w:hAnsi="Times New Roman" w:cs="Times New Roman"/>
                <w:b/>
                <w:bCs/>
                <w:i/>
                <w:iCs/>
                <w:kern w:val="0"/>
                <w:sz w:val="18"/>
                <w:szCs w:val="18"/>
                <w14:ligatures w14:val="none"/>
              </w:rPr>
              <w:t xml:space="preserve"> </w:t>
            </w:r>
            <w:proofErr w:type="spellStart"/>
            <w:r w:rsidRPr="00D75B2B">
              <w:rPr>
                <w:rFonts w:ascii="Times New Roman" w:eastAsia="Times New Roman" w:hAnsi="Times New Roman" w:cs="Times New Roman"/>
                <w:b/>
                <w:bCs/>
                <w:i/>
                <w:iCs/>
                <w:kern w:val="0"/>
                <w:sz w:val="18"/>
                <w:szCs w:val="18"/>
                <w14:ligatures w14:val="none"/>
              </w:rPr>
              <w:t>tehnologii</w:t>
            </w:r>
            <w:proofErr w:type="spellEnd"/>
            <w:r w:rsidRPr="00D75B2B">
              <w:rPr>
                <w:rFonts w:ascii="Times New Roman" w:eastAsia="Times New Roman" w:hAnsi="Times New Roman" w:cs="Times New Roman"/>
                <w:b/>
                <w:bCs/>
                <w:i/>
                <w:iCs/>
                <w:kern w:val="0"/>
                <w:sz w:val="18"/>
                <w:szCs w:val="18"/>
                <w14:ligatures w14:val="none"/>
              </w:rPr>
              <w:t xml:space="preserve"> </w:t>
            </w:r>
            <w:proofErr w:type="spellStart"/>
            <w:r w:rsidRPr="00D75B2B">
              <w:rPr>
                <w:rFonts w:ascii="Times New Roman" w:eastAsia="Times New Roman" w:hAnsi="Times New Roman" w:cs="Times New Roman"/>
                <w:b/>
                <w:bCs/>
                <w:i/>
                <w:iCs/>
                <w:kern w:val="0"/>
                <w:sz w:val="18"/>
                <w:szCs w:val="18"/>
                <w14:ligatures w14:val="none"/>
              </w:rPr>
              <w:t>spațiale</w:t>
            </w:r>
            <w:proofErr w:type="spellEnd"/>
          </w:p>
          <w:p w14:paraId="79FE8A15" w14:textId="77777777" w:rsidR="00D75B2B" w:rsidRPr="00D75B2B" w:rsidRDefault="00D75B2B" w:rsidP="00D75B2B">
            <w:pPr>
              <w:spacing w:line="240" w:lineRule="auto"/>
              <w:rPr>
                <w:rFonts w:ascii="Times New Roman" w:eastAsia="Times New Roman" w:hAnsi="Times New Roman" w:cs="Times New Roman"/>
                <w:kern w:val="0"/>
                <w:sz w:val="18"/>
                <w:szCs w:val="18"/>
                <w14:ligatures w14:val="none"/>
              </w:rPr>
            </w:pPr>
          </w:p>
          <w:p w14:paraId="350448BB" w14:textId="77777777" w:rsidR="00D75B2B" w:rsidRPr="00D75B2B" w:rsidRDefault="00D75B2B" w:rsidP="00D75B2B">
            <w:pPr>
              <w:spacing w:line="240" w:lineRule="auto"/>
              <w:rPr>
                <w:rFonts w:ascii="Times New Roman" w:eastAsia="Times New Roman" w:hAnsi="Times New Roman" w:cs="Times New Roman"/>
                <w:kern w:val="0"/>
                <w:sz w:val="18"/>
                <w:szCs w:val="18"/>
                <w14:ligatures w14:val="none"/>
              </w:rPr>
            </w:pPr>
            <w:proofErr w:type="spellStart"/>
            <w:r w:rsidRPr="00D75B2B">
              <w:rPr>
                <w:rFonts w:ascii="Times New Roman" w:eastAsia="Times New Roman" w:hAnsi="Times New Roman" w:cs="Times New Roman"/>
                <w:kern w:val="0"/>
                <w:sz w:val="18"/>
                <w:szCs w:val="18"/>
                <w14:ligatures w14:val="none"/>
              </w:rPr>
              <w:t>Tehnologii</w:t>
            </w:r>
            <w:proofErr w:type="spellEnd"/>
            <w:r w:rsidRPr="00D75B2B">
              <w:rPr>
                <w:rFonts w:ascii="Times New Roman" w:eastAsia="Times New Roman" w:hAnsi="Times New Roman" w:cs="Times New Roman"/>
                <w:kern w:val="0"/>
                <w:sz w:val="18"/>
                <w:szCs w:val="18"/>
                <w14:ligatures w14:val="none"/>
              </w:rPr>
              <w:t xml:space="preserve"> XR</w:t>
            </w:r>
          </w:p>
        </w:tc>
        <w:tc>
          <w:tcPr>
            <w:tcW w:w="1083" w:type="pct"/>
          </w:tcPr>
          <w:p w14:paraId="00670694" w14:textId="77777777" w:rsidR="00D75B2B" w:rsidRPr="00D75B2B" w:rsidRDefault="00D75B2B" w:rsidP="00D75B2B">
            <w:pPr>
              <w:spacing w:line="240" w:lineRule="auto"/>
              <w:rPr>
                <w:rFonts w:ascii="Times New Roman" w:eastAsia="Times New Roman" w:hAnsi="Times New Roman" w:cs="Times New Roman"/>
                <w:kern w:val="0"/>
                <w:sz w:val="18"/>
                <w:szCs w:val="18"/>
                <w14:ligatures w14:val="none"/>
              </w:rPr>
            </w:pPr>
            <w:r w:rsidRPr="00D75B2B">
              <w:rPr>
                <w:rFonts w:ascii="Times New Roman" w:eastAsia="Times New Roman" w:hAnsi="Times New Roman" w:cs="Times New Roman"/>
                <w:kern w:val="0"/>
                <w:sz w:val="18"/>
                <w:szCs w:val="18"/>
                <w14:ligatures w14:val="none"/>
              </w:rPr>
              <w:t>Cultural Diplomacy and Female Leadership in the Digital Age: An AI Initiative in the Balkans</w:t>
            </w:r>
          </w:p>
        </w:tc>
        <w:tc>
          <w:tcPr>
            <w:tcW w:w="825" w:type="pct"/>
            <w:gridSpan w:val="2"/>
          </w:tcPr>
          <w:p w14:paraId="0B740AAD" w14:textId="77777777" w:rsidR="00D75B2B" w:rsidRPr="00D75B2B" w:rsidRDefault="00D75B2B" w:rsidP="00D75B2B">
            <w:pPr>
              <w:spacing w:line="259" w:lineRule="auto"/>
              <w:jc w:val="both"/>
              <w:rPr>
                <w:rFonts w:ascii="Times New Roman" w:hAnsi="Times New Roman" w:cs="Times New Roman"/>
                <w:sz w:val="18"/>
                <w:szCs w:val="18"/>
              </w:rPr>
            </w:pPr>
            <w:r w:rsidRPr="00D75B2B">
              <w:rPr>
                <w:rFonts w:ascii="Times New Roman" w:eastAsia="Times New Roman" w:hAnsi="Times New Roman" w:cs="Times New Roman"/>
                <w:b/>
                <w:bCs/>
                <w:i/>
                <w:iCs/>
                <w:kern w:val="0"/>
                <w:sz w:val="18"/>
                <w:szCs w:val="18"/>
                <w14:ligatures w14:val="none"/>
              </w:rPr>
              <w:t xml:space="preserve">JKD, </w:t>
            </w:r>
            <w:r w:rsidRPr="00D75B2B">
              <w:rPr>
                <w:rFonts w:ascii="Times New Roman" w:hAnsi="Times New Roman" w:cs="Times New Roman"/>
                <w:sz w:val="18"/>
                <w:szCs w:val="18"/>
              </w:rPr>
              <w:t xml:space="preserve">Vol. 2. No. 1, p.98-109, https://doi.org/10.56082/jkd.2025.1.98, ISSN ONLINE 3061-2640, </w:t>
            </w:r>
            <w:proofErr w:type="spellStart"/>
            <w:r w:rsidRPr="00D75B2B">
              <w:rPr>
                <w:rFonts w:ascii="Times New Roman" w:hAnsi="Times New Roman" w:cs="Times New Roman"/>
                <w:sz w:val="18"/>
                <w:szCs w:val="18"/>
              </w:rPr>
              <w:t>Iunie</w:t>
            </w:r>
            <w:proofErr w:type="spellEnd"/>
            <w:r w:rsidRPr="00D75B2B">
              <w:rPr>
                <w:rFonts w:ascii="Times New Roman" w:hAnsi="Times New Roman" w:cs="Times New Roman"/>
                <w:sz w:val="18"/>
                <w:szCs w:val="18"/>
              </w:rPr>
              <w:t xml:space="preserve"> 2025, </w:t>
            </w:r>
            <w:hyperlink r:id="rId10" w:history="1">
              <w:r w:rsidRPr="00D75B2B">
                <w:rPr>
                  <w:rFonts w:ascii="Times New Roman" w:hAnsi="Times New Roman" w:cs="Times New Roman"/>
                  <w:color w:val="0563C1" w:themeColor="hyperlink"/>
                  <w:sz w:val="18"/>
                  <w:szCs w:val="18"/>
                  <w:u w:val="single"/>
                </w:rPr>
                <w:t>https://www.aos.ro/wp-content/anale/JKDVol2Nr1Art.8.pdf</w:t>
              </w:r>
            </w:hyperlink>
            <w:r w:rsidRPr="00D75B2B">
              <w:rPr>
                <w:rFonts w:ascii="Times New Roman" w:hAnsi="Times New Roman" w:cs="Times New Roman"/>
                <w:sz w:val="18"/>
                <w:szCs w:val="18"/>
              </w:rPr>
              <w:t xml:space="preserve">;    </w:t>
            </w:r>
          </w:p>
          <w:p w14:paraId="7DCA3715" w14:textId="77777777" w:rsidR="00D75B2B" w:rsidRPr="00D75B2B" w:rsidRDefault="00D75B2B" w:rsidP="00D75B2B">
            <w:pPr>
              <w:spacing w:line="240" w:lineRule="auto"/>
              <w:rPr>
                <w:rFonts w:ascii="Times New Roman" w:eastAsia="Times New Roman" w:hAnsi="Times New Roman" w:cs="Times New Roman"/>
                <w:b/>
                <w:bCs/>
                <w:i/>
                <w:iCs/>
                <w:kern w:val="0"/>
                <w:sz w:val="18"/>
                <w:szCs w:val="18"/>
                <w14:ligatures w14:val="none"/>
              </w:rPr>
            </w:pPr>
          </w:p>
          <w:p w14:paraId="51B01D99" w14:textId="77777777" w:rsidR="00D75B2B" w:rsidRPr="00D75B2B" w:rsidRDefault="00D75B2B" w:rsidP="00D75B2B">
            <w:pPr>
              <w:spacing w:line="240" w:lineRule="auto"/>
              <w:rPr>
                <w:rFonts w:ascii="Times New Roman" w:eastAsia="Times New Roman" w:hAnsi="Times New Roman" w:cs="Times New Roman"/>
                <w:b/>
                <w:bCs/>
                <w:i/>
                <w:iCs/>
                <w:kern w:val="0"/>
                <w:sz w:val="18"/>
                <w:szCs w:val="18"/>
                <w14:ligatures w14:val="none"/>
              </w:rPr>
            </w:pPr>
          </w:p>
        </w:tc>
      </w:tr>
      <w:tr w:rsidR="00D75B2B" w:rsidRPr="00D75B2B" w14:paraId="67B3F819" w14:textId="77777777" w:rsidTr="001B3863">
        <w:trPr>
          <w:trHeight w:val="361"/>
        </w:trPr>
        <w:tc>
          <w:tcPr>
            <w:tcW w:w="255" w:type="pct"/>
            <w:vMerge/>
          </w:tcPr>
          <w:p w14:paraId="15AEAA5F" w14:textId="77777777" w:rsidR="00D75B2B" w:rsidRPr="00D75B2B" w:rsidRDefault="00D75B2B" w:rsidP="00D75B2B">
            <w:pPr>
              <w:spacing w:line="240" w:lineRule="auto"/>
              <w:rPr>
                <w:rFonts w:ascii="Times New Roman" w:hAnsi="Times New Roman" w:cs="Times New Roman"/>
                <w:sz w:val="18"/>
                <w:szCs w:val="18"/>
                <w:lang w:val="ro-RO"/>
              </w:rPr>
            </w:pPr>
          </w:p>
        </w:tc>
        <w:tc>
          <w:tcPr>
            <w:tcW w:w="1186" w:type="pct"/>
            <w:vMerge/>
            <w:vAlign w:val="center"/>
          </w:tcPr>
          <w:p w14:paraId="68CAB116" w14:textId="77777777" w:rsidR="00D75B2B" w:rsidRPr="00D75B2B" w:rsidRDefault="00D75B2B" w:rsidP="00D75B2B">
            <w:pPr>
              <w:spacing w:line="240" w:lineRule="auto"/>
              <w:rPr>
                <w:rFonts w:ascii="Times New Roman" w:eastAsia="Times New Roman" w:hAnsi="Times New Roman" w:cs="Times New Roman"/>
                <w:b/>
                <w:bCs/>
                <w:kern w:val="0"/>
                <w:sz w:val="18"/>
                <w:szCs w:val="18"/>
                <w14:ligatures w14:val="none"/>
              </w:rPr>
            </w:pPr>
          </w:p>
        </w:tc>
        <w:tc>
          <w:tcPr>
            <w:tcW w:w="722" w:type="pct"/>
            <w:vMerge/>
          </w:tcPr>
          <w:p w14:paraId="42F88A22" w14:textId="77777777" w:rsidR="00D75B2B" w:rsidRPr="00D75B2B" w:rsidRDefault="00D75B2B"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tc>
        <w:tc>
          <w:tcPr>
            <w:tcW w:w="928" w:type="pct"/>
            <w:vMerge/>
          </w:tcPr>
          <w:p w14:paraId="53D81ED4" w14:textId="77777777" w:rsidR="00D75B2B" w:rsidRPr="00D75B2B" w:rsidRDefault="00D75B2B" w:rsidP="00D75B2B">
            <w:pPr>
              <w:spacing w:line="240" w:lineRule="auto"/>
              <w:rPr>
                <w:rFonts w:ascii="Times New Roman" w:eastAsia="Times New Roman" w:hAnsi="Times New Roman" w:cs="Times New Roman"/>
                <w:b/>
                <w:bCs/>
                <w:i/>
                <w:iCs/>
                <w:kern w:val="0"/>
                <w:sz w:val="18"/>
                <w:szCs w:val="18"/>
                <w14:ligatures w14:val="none"/>
              </w:rPr>
            </w:pPr>
          </w:p>
        </w:tc>
        <w:tc>
          <w:tcPr>
            <w:tcW w:w="1083" w:type="pct"/>
          </w:tcPr>
          <w:p w14:paraId="25239B1C" w14:textId="77777777" w:rsidR="00D75B2B" w:rsidRPr="00D75B2B" w:rsidRDefault="00D75B2B" w:rsidP="00D75B2B">
            <w:pPr>
              <w:spacing w:line="240" w:lineRule="auto"/>
              <w:rPr>
                <w:rFonts w:ascii="Times New Roman" w:eastAsia="Times New Roman" w:hAnsi="Times New Roman" w:cs="Times New Roman"/>
                <w:kern w:val="0"/>
                <w:sz w:val="18"/>
                <w:szCs w:val="18"/>
                <w14:ligatures w14:val="none"/>
              </w:rPr>
            </w:pPr>
            <w:r w:rsidRPr="00D75B2B">
              <w:rPr>
                <w:rFonts w:ascii="Times New Roman" w:hAnsi="Times New Roman" w:cs="Times New Roman"/>
                <w:sz w:val="18"/>
                <w:szCs w:val="18"/>
              </w:rPr>
              <w:t>“Professional Women’s Connections in the Balkans: An innovative platform with Artificial Intelligence for Cultural Diplomacy and Leadership”</w:t>
            </w:r>
          </w:p>
        </w:tc>
        <w:tc>
          <w:tcPr>
            <w:tcW w:w="825" w:type="pct"/>
            <w:gridSpan w:val="2"/>
          </w:tcPr>
          <w:p w14:paraId="620250D2" w14:textId="77777777" w:rsidR="00D75B2B" w:rsidRPr="00D75B2B" w:rsidRDefault="00D75B2B" w:rsidP="00D75B2B">
            <w:pPr>
              <w:spacing w:line="259" w:lineRule="auto"/>
              <w:rPr>
                <w:rFonts w:ascii="Times New Roman" w:hAnsi="Times New Roman" w:cs="Times New Roman"/>
                <w:sz w:val="18"/>
                <w:szCs w:val="18"/>
              </w:rPr>
            </w:pPr>
            <w:proofErr w:type="spellStart"/>
            <w:r w:rsidRPr="00D75B2B">
              <w:rPr>
                <w:rFonts w:ascii="Times New Roman" w:hAnsi="Times New Roman" w:cs="Times New Roman"/>
                <w:sz w:val="18"/>
                <w:szCs w:val="18"/>
              </w:rPr>
              <w:t>Conferința</w:t>
            </w:r>
            <w:proofErr w:type="spellEnd"/>
            <w:r w:rsidRPr="00D75B2B">
              <w:rPr>
                <w:rFonts w:ascii="Times New Roman" w:hAnsi="Times New Roman" w:cs="Times New Roman"/>
                <w:sz w:val="18"/>
                <w:szCs w:val="18"/>
              </w:rPr>
              <w:t xml:space="preserve"> “The 38th Balkan Medical Week - The Future of Balkan Medicine", Academia </w:t>
            </w:r>
            <w:proofErr w:type="spellStart"/>
            <w:r w:rsidRPr="00D75B2B">
              <w:rPr>
                <w:rFonts w:ascii="Times New Roman" w:hAnsi="Times New Roman" w:cs="Times New Roman"/>
                <w:sz w:val="18"/>
                <w:szCs w:val="18"/>
              </w:rPr>
              <w:t>Română</w:t>
            </w:r>
            <w:proofErr w:type="spellEnd"/>
            <w:r w:rsidRPr="00D75B2B">
              <w:rPr>
                <w:rFonts w:ascii="Times New Roman" w:hAnsi="Times New Roman" w:cs="Times New Roman"/>
                <w:sz w:val="18"/>
                <w:szCs w:val="18"/>
              </w:rPr>
              <w:t xml:space="preserve">, 5-6 </w:t>
            </w:r>
            <w:proofErr w:type="spellStart"/>
            <w:r w:rsidRPr="00D75B2B">
              <w:rPr>
                <w:rFonts w:ascii="Times New Roman" w:hAnsi="Times New Roman" w:cs="Times New Roman"/>
                <w:sz w:val="18"/>
                <w:szCs w:val="18"/>
              </w:rPr>
              <w:t>Iunie</w:t>
            </w:r>
            <w:proofErr w:type="spellEnd"/>
            <w:r w:rsidRPr="00D75B2B">
              <w:rPr>
                <w:rFonts w:ascii="Times New Roman" w:hAnsi="Times New Roman" w:cs="Times New Roman"/>
                <w:sz w:val="18"/>
                <w:szCs w:val="18"/>
              </w:rPr>
              <w:t xml:space="preserve"> 2025;</w:t>
            </w:r>
          </w:p>
          <w:p w14:paraId="0DE3655A" w14:textId="77777777" w:rsidR="00D75B2B" w:rsidRPr="00D75B2B" w:rsidRDefault="00D75B2B" w:rsidP="00D75B2B">
            <w:pPr>
              <w:spacing w:line="240" w:lineRule="auto"/>
              <w:rPr>
                <w:rFonts w:ascii="Times New Roman" w:eastAsia="Times New Roman" w:hAnsi="Times New Roman" w:cs="Times New Roman"/>
                <w:kern w:val="0"/>
                <w:sz w:val="18"/>
                <w:szCs w:val="18"/>
                <w14:ligatures w14:val="none"/>
              </w:rPr>
            </w:pPr>
          </w:p>
        </w:tc>
      </w:tr>
      <w:tr w:rsidR="00D75B2B" w:rsidRPr="00D75B2B" w14:paraId="64C47C6F" w14:textId="77777777" w:rsidTr="001B3863">
        <w:trPr>
          <w:trHeight w:val="358"/>
        </w:trPr>
        <w:tc>
          <w:tcPr>
            <w:tcW w:w="255" w:type="pct"/>
            <w:vMerge/>
          </w:tcPr>
          <w:p w14:paraId="7E41BF14" w14:textId="77777777" w:rsidR="00D75B2B" w:rsidRPr="00D75B2B" w:rsidRDefault="00D75B2B" w:rsidP="00D75B2B">
            <w:pPr>
              <w:spacing w:line="240" w:lineRule="auto"/>
              <w:rPr>
                <w:rFonts w:ascii="Times New Roman" w:hAnsi="Times New Roman" w:cs="Times New Roman"/>
                <w:sz w:val="18"/>
                <w:szCs w:val="18"/>
                <w:lang w:val="ro-RO"/>
              </w:rPr>
            </w:pPr>
          </w:p>
        </w:tc>
        <w:tc>
          <w:tcPr>
            <w:tcW w:w="1186" w:type="pct"/>
            <w:vMerge/>
            <w:vAlign w:val="center"/>
          </w:tcPr>
          <w:p w14:paraId="3B4C66F7" w14:textId="77777777" w:rsidR="00D75B2B" w:rsidRPr="00D75B2B" w:rsidRDefault="00D75B2B" w:rsidP="00D75B2B">
            <w:pPr>
              <w:spacing w:line="240" w:lineRule="auto"/>
              <w:rPr>
                <w:rFonts w:ascii="Times New Roman" w:eastAsia="Times New Roman" w:hAnsi="Times New Roman" w:cs="Times New Roman"/>
                <w:b/>
                <w:bCs/>
                <w:kern w:val="0"/>
                <w:sz w:val="18"/>
                <w:szCs w:val="18"/>
                <w14:ligatures w14:val="none"/>
              </w:rPr>
            </w:pPr>
          </w:p>
        </w:tc>
        <w:tc>
          <w:tcPr>
            <w:tcW w:w="722" w:type="pct"/>
            <w:vMerge/>
          </w:tcPr>
          <w:p w14:paraId="7D16DF94" w14:textId="77777777" w:rsidR="00D75B2B" w:rsidRPr="00D75B2B" w:rsidRDefault="00D75B2B"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tc>
        <w:tc>
          <w:tcPr>
            <w:tcW w:w="928" w:type="pct"/>
            <w:vMerge/>
          </w:tcPr>
          <w:p w14:paraId="718C2666" w14:textId="77777777" w:rsidR="00D75B2B" w:rsidRPr="00D75B2B" w:rsidRDefault="00D75B2B" w:rsidP="00D75B2B">
            <w:pPr>
              <w:spacing w:line="240" w:lineRule="auto"/>
              <w:rPr>
                <w:rFonts w:ascii="Times New Roman" w:eastAsia="Times New Roman" w:hAnsi="Times New Roman" w:cs="Times New Roman"/>
                <w:b/>
                <w:bCs/>
                <w:i/>
                <w:iCs/>
                <w:kern w:val="0"/>
                <w:sz w:val="18"/>
                <w:szCs w:val="18"/>
                <w14:ligatures w14:val="none"/>
              </w:rPr>
            </w:pPr>
          </w:p>
        </w:tc>
        <w:tc>
          <w:tcPr>
            <w:tcW w:w="1083" w:type="pct"/>
          </w:tcPr>
          <w:p w14:paraId="28AA1E27" w14:textId="77777777" w:rsidR="00D75B2B" w:rsidRPr="00D75B2B" w:rsidRDefault="00D75B2B" w:rsidP="00D75B2B">
            <w:pPr>
              <w:spacing w:line="240" w:lineRule="auto"/>
              <w:rPr>
                <w:rFonts w:ascii="Times New Roman" w:hAnsi="Times New Roman" w:cs="Times New Roman"/>
                <w:color w:val="EE0000"/>
                <w:sz w:val="18"/>
                <w:szCs w:val="18"/>
              </w:rPr>
            </w:pPr>
            <w:proofErr w:type="spellStart"/>
            <w:r w:rsidRPr="00D75B2B">
              <w:rPr>
                <w:rFonts w:ascii="Times New Roman" w:hAnsi="Times New Roman" w:cs="Times New Roman"/>
                <w:sz w:val="18"/>
                <w:szCs w:val="18"/>
              </w:rPr>
              <w:t>Diplomație</w:t>
            </w:r>
            <w:proofErr w:type="spellEnd"/>
            <w:r w:rsidRPr="00D75B2B">
              <w:rPr>
                <w:rFonts w:ascii="Times New Roman" w:hAnsi="Times New Roman" w:cs="Times New Roman"/>
                <w:sz w:val="18"/>
                <w:szCs w:val="18"/>
              </w:rPr>
              <w:t xml:space="preserve"> </w:t>
            </w:r>
            <w:proofErr w:type="spellStart"/>
            <w:r w:rsidRPr="00D75B2B">
              <w:rPr>
                <w:rFonts w:ascii="Times New Roman" w:hAnsi="Times New Roman" w:cs="Times New Roman"/>
                <w:sz w:val="18"/>
                <w:szCs w:val="18"/>
              </w:rPr>
              <w:t>culturală</w:t>
            </w:r>
            <w:proofErr w:type="spellEnd"/>
            <w:r w:rsidRPr="00D75B2B">
              <w:rPr>
                <w:rFonts w:ascii="Times New Roman" w:hAnsi="Times New Roman" w:cs="Times New Roman"/>
                <w:sz w:val="18"/>
                <w:szCs w:val="18"/>
              </w:rPr>
              <w:t xml:space="preserve"> </w:t>
            </w:r>
            <w:proofErr w:type="spellStart"/>
            <w:r w:rsidRPr="00D75B2B">
              <w:rPr>
                <w:rFonts w:ascii="Times New Roman" w:hAnsi="Times New Roman" w:cs="Times New Roman"/>
                <w:sz w:val="18"/>
                <w:szCs w:val="18"/>
              </w:rPr>
              <w:t>și</w:t>
            </w:r>
            <w:proofErr w:type="spellEnd"/>
            <w:r w:rsidRPr="00D75B2B">
              <w:rPr>
                <w:rFonts w:ascii="Times New Roman" w:hAnsi="Times New Roman" w:cs="Times New Roman"/>
                <w:sz w:val="18"/>
                <w:szCs w:val="18"/>
              </w:rPr>
              <w:t xml:space="preserve"> leadership </w:t>
            </w:r>
            <w:proofErr w:type="spellStart"/>
            <w:r w:rsidRPr="00D75B2B">
              <w:rPr>
                <w:rFonts w:ascii="Times New Roman" w:hAnsi="Times New Roman" w:cs="Times New Roman"/>
                <w:sz w:val="18"/>
                <w:szCs w:val="18"/>
              </w:rPr>
              <w:t>feminin</w:t>
            </w:r>
            <w:proofErr w:type="spellEnd"/>
            <w:r w:rsidRPr="00D75B2B">
              <w:rPr>
                <w:rFonts w:ascii="Times New Roman" w:hAnsi="Times New Roman" w:cs="Times New Roman"/>
                <w:sz w:val="18"/>
                <w:szCs w:val="18"/>
              </w:rPr>
              <w:t xml:space="preserve"> </w:t>
            </w:r>
            <w:proofErr w:type="spellStart"/>
            <w:r w:rsidRPr="00D75B2B">
              <w:rPr>
                <w:rFonts w:ascii="Times New Roman" w:hAnsi="Times New Roman" w:cs="Times New Roman"/>
                <w:sz w:val="18"/>
                <w:szCs w:val="18"/>
              </w:rPr>
              <w:t>în</w:t>
            </w:r>
            <w:proofErr w:type="spellEnd"/>
            <w:r w:rsidRPr="00D75B2B">
              <w:rPr>
                <w:rFonts w:ascii="Times New Roman" w:hAnsi="Times New Roman" w:cs="Times New Roman"/>
                <w:sz w:val="18"/>
                <w:szCs w:val="18"/>
              </w:rPr>
              <w:t xml:space="preserve"> era </w:t>
            </w:r>
            <w:proofErr w:type="spellStart"/>
            <w:r w:rsidRPr="00D75B2B">
              <w:rPr>
                <w:rFonts w:ascii="Times New Roman" w:hAnsi="Times New Roman" w:cs="Times New Roman"/>
                <w:sz w:val="18"/>
                <w:szCs w:val="18"/>
              </w:rPr>
              <w:t>digitală</w:t>
            </w:r>
            <w:proofErr w:type="spellEnd"/>
            <w:r w:rsidRPr="00D75B2B">
              <w:rPr>
                <w:rFonts w:ascii="Times New Roman" w:hAnsi="Times New Roman" w:cs="Times New Roman"/>
                <w:sz w:val="18"/>
                <w:szCs w:val="18"/>
              </w:rPr>
              <w:t xml:space="preserve">: o </w:t>
            </w:r>
            <w:proofErr w:type="spellStart"/>
            <w:r w:rsidRPr="00D75B2B">
              <w:rPr>
                <w:rFonts w:ascii="Times New Roman" w:hAnsi="Times New Roman" w:cs="Times New Roman"/>
                <w:sz w:val="18"/>
                <w:szCs w:val="18"/>
              </w:rPr>
              <w:t>inițiativă</w:t>
            </w:r>
            <w:proofErr w:type="spellEnd"/>
            <w:r w:rsidRPr="00D75B2B">
              <w:rPr>
                <w:rFonts w:ascii="Times New Roman" w:hAnsi="Times New Roman" w:cs="Times New Roman"/>
                <w:sz w:val="18"/>
                <w:szCs w:val="18"/>
              </w:rPr>
              <w:t xml:space="preserve"> AI </w:t>
            </w:r>
            <w:proofErr w:type="spellStart"/>
            <w:r w:rsidRPr="00D75B2B">
              <w:rPr>
                <w:rFonts w:ascii="Times New Roman" w:hAnsi="Times New Roman" w:cs="Times New Roman"/>
                <w:sz w:val="18"/>
                <w:szCs w:val="18"/>
              </w:rPr>
              <w:t>în</w:t>
            </w:r>
            <w:proofErr w:type="spellEnd"/>
            <w:r w:rsidRPr="00D75B2B">
              <w:rPr>
                <w:rFonts w:ascii="Times New Roman" w:hAnsi="Times New Roman" w:cs="Times New Roman"/>
                <w:sz w:val="18"/>
                <w:szCs w:val="18"/>
              </w:rPr>
              <w:t xml:space="preserve"> </w:t>
            </w:r>
            <w:proofErr w:type="spellStart"/>
            <w:r w:rsidRPr="00D75B2B">
              <w:rPr>
                <w:rFonts w:ascii="Times New Roman" w:hAnsi="Times New Roman" w:cs="Times New Roman"/>
                <w:sz w:val="18"/>
                <w:szCs w:val="18"/>
              </w:rPr>
              <w:t>Balcani</w:t>
            </w:r>
            <w:proofErr w:type="spellEnd"/>
          </w:p>
        </w:tc>
        <w:tc>
          <w:tcPr>
            <w:tcW w:w="825" w:type="pct"/>
            <w:gridSpan w:val="2"/>
          </w:tcPr>
          <w:p w14:paraId="215384D4" w14:textId="77777777" w:rsidR="00D75B2B" w:rsidRPr="00D75B2B" w:rsidRDefault="00D75B2B" w:rsidP="00D75B2B">
            <w:pPr>
              <w:spacing w:line="259" w:lineRule="auto"/>
              <w:rPr>
                <w:rFonts w:ascii="Times New Roman" w:hAnsi="Times New Roman" w:cs="Times New Roman"/>
                <w:sz w:val="18"/>
                <w:szCs w:val="18"/>
              </w:rPr>
            </w:pPr>
            <w:proofErr w:type="spellStart"/>
            <w:r w:rsidRPr="00D75B2B">
              <w:rPr>
                <w:rFonts w:ascii="Times New Roman" w:hAnsi="Times New Roman" w:cs="Times New Roman"/>
                <w:sz w:val="18"/>
                <w:szCs w:val="18"/>
              </w:rPr>
              <w:t>Conferinței</w:t>
            </w:r>
            <w:proofErr w:type="spellEnd"/>
            <w:r w:rsidRPr="00D75B2B">
              <w:rPr>
                <w:rFonts w:ascii="Times New Roman" w:hAnsi="Times New Roman" w:cs="Times New Roman"/>
                <w:sz w:val="18"/>
                <w:szCs w:val="18"/>
              </w:rPr>
              <w:t xml:space="preserve"> de </w:t>
            </w:r>
            <w:proofErr w:type="spellStart"/>
            <w:r w:rsidRPr="00D75B2B">
              <w:rPr>
                <w:rFonts w:ascii="Times New Roman" w:hAnsi="Times New Roman" w:cs="Times New Roman"/>
                <w:sz w:val="18"/>
                <w:szCs w:val="18"/>
              </w:rPr>
              <w:t>primăvară</w:t>
            </w:r>
            <w:proofErr w:type="spellEnd"/>
            <w:r w:rsidRPr="00D75B2B">
              <w:rPr>
                <w:rFonts w:ascii="Times New Roman" w:hAnsi="Times New Roman" w:cs="Times New Roman"/>
                <w:sz w:val="18"/>
                <w:szCs w:val="18"/>
              </w:rPr>
              <w:t xml:space="preserve"> AOȘR (23-24 Mai 2025) </w:t>
            </w:r>
            <w:proofErr w:type="spellStart"/>
            <w:r w:rsidRPr="00D75B2B">
              <w:rPr>
                <w:rFonts w:ascii="Times New Roman" w:hAnsi="Times New Roman" w:cs="Times New Roman"/>
                <w:sz w:val="18"/>
                <w:szCs w:val="18"/>
              </w:rPr>
              <w:t>și</w:t>
            </w:r>
            <w:proofErr w:type="spellEnd"/>
            <w:r w:rsidRPr="00D75B2B">
              <w:rPr>
                <w:rFonts w:ascii="Times New Roman" w:hAnsi="Times New Roman" w:cs="Times New Roman"/>
                <w:sz w:val="18"/>
                <w:szCs w:val="18"/>
              </w:rPr>
              <w:t xml:space="preserve"> </w:t>
            </w:r>
            <w:proofErr w:type="spellStart"/>
            <w:r w:rsidRPr="00D75B2B">
              <w:rPr>
                <w:rFonts w:ascii="Times New Roman" w:hAnsi="Times New Roman" w:cs="Times New Roman"/>
                <w:sz w:val="18"/>
                <w:szCs w:val="18"/>
              </w:rPr>
              <w:t>includerea</w:t>
            </w:r>
            <w:proofErr w:type="spellEnd"/>
            <w:r w:rsidRPr="00D75B2B">
              <w:rPr>
                <w:rFonts w:ascii="Times New Roman" w:hAnsi="Times New Roman" w:cs="Times New Roman"/>
                <w:sz w:val="18"/>
                <w:szCs w:val="18"/>
              </w:rPr>
              <w:t xml:space="preserve"> </w:t>
            </w:r>
            <w:proofErr w:type="spellStart"/>
            <w:r w:rsidRPr="00D75B2B">
              <w:rPr>
                <w:rFonts w:ascii="Times New Roman" w:hAnsi="Times New Roman" w:cs="Times New Roman"/>
                <w:sz w:val="18"/>
                <w:szCs w:val="18"/>
              </w:rPr>
              <w:t>titlului</w:t>
            </w:r>
            <w:proofErr w:type="spellEnd"/>
            <w:r w:rsidRPr="00D75B2B">
              <w:rPr>
                <w:rFonts w:ascii="Times New Roman" w:hAnsi="Times New Roman" w:cs="Times New Roman"/>
                <w:sz w:val="18"/>
                <w:szCs w:val="18"/>
              </w:rPr>
              <w:t xml:space="preserve">, </w:t>
            </w:r>
            <w:proofErr w:type="spellStart"/>
            <w:r w:rsidRPr="00D75B2B">
              <w:rPr>
                <w:rFonts w:ascii="Times New Roman" w:hAnsi="Times New Roman" w:cs="Times New Roman"/>
                <w:sz w:val="18"/>
                <w:szCs w:val="18"/>
              </w:rPr>
              <w:t>rezumatului</w:t>
            </w:r>
            <w:proofErr w:type="spellEnd"/>
            <w:r w:rsidRPr="00D75B2B">
              <w:rPr>
                <w:rFonts w:ascii="Times New Roman" w:hAnsi="Times New Roman" w:cs="Times New Roman"/>
                <w:sz w:val="18"/>
                <w:szCs w:val="18"/>
              </w:rPr>
              <w:t xml:space="preserve"> </w:t>
            </w:r>
            <w:proofErr w:type="spellStart"/>
            <w:r w:rsidRPr="00D75B2B">
              <w:rPr>
                <w:rFonts w:ascii="Times New Roman" w:hAnsi="Times New Roman" w:cs="Times New Roman"/>
                <w:sz w:val="18"/>
                <w:szCs w:val="18"/>
              </w:rPr>
              <w:t>și</w:t>
            </w:r>
            <w:proofErr w:type="spellEnd"/>
            <w:r w:rsidRPr="00D75B2B">
              <w:rPr>
                <w:rFonts w:ascii="Times New Roman" w:hAnsi="Times New Roman" w:cs="Times New Roman"/>
                <w:sz w:val="18"/>
                <w:szCs w:val="18"/>
              </w:rPr>
              <w:t xml:space="preserve"> </w:t>
            </w:r>
            <w:proofErr w:type="spellStart"/>
            <w:r w:rsidRPr="00D75B2B">
              <w:rPr>
                <w:rFonts w:ascii="Times New Roman" w:hAnsi="Times New Roman" w:cs="Times New Roman"/>
                <w:sz w:val="18"/>
                <w:szCs w:val="18"/>
              </w:rPr>
              <w:t>cuvintelor-cheie</w:t>
            </w:r>
            <w:proofErr w:type="spellEnd"/>
            <w:r w:rsidRPr="00D75B2B">
              <w:rPr>
                <w:rFonts w:ascii="Times New Roman" w:hAnsi="Times New Roman" w:cs="Times New Roman"/>
                <w:sz w:val="18"/>
                <w:szCs w:val="18"/>
              </w:rPr>
              <w:t xml:space="preserve"> </w:t>
            </w:r>
            <w:proofErr w:type="spellStart"/>
            <w:r w:rsidRPr="00D75B2B">
              <w:rPr>
                <w:rFonts w:ascii="Times New Roman" w:hAnsi="Times New Roman" w:cs="Times New Roman"/>
                <w:sz w:val="18"/>
                <w:szCs w:val="18"/>
              </w:rPr>
              <w:t>în</w:t>
            </w:r>
            <w:proofErr w:type="spellEnd"/>
            <w:r w:rsidRPr="00D75B2B">
              <w:rPr>
                <w:rFonts w:ascii="Times New Roman" w:hAnsi="Times New Roman" w:cs="Times New Roman"/>
                <w:sz w:val="18"/>
                <w:szCs w:val="18"/>
              </w:rPr>
              <w:t xml:space="preserve"> </w:t>
            </w:r>
            <w:proofErr w:type="spellStart"/>
            <w:r w:rsidRPr="00D75B2B">
              <w:rPr>
                <w:rFonts w:ascii="Times New Roman" w:hAnsi="Times New Roman" w:cs="Times New Roman"/>
                <w:sz w:val="18"/>
                <w:szCs w:val="18"/>
              </w:rPr>
              <w:t>cadrul</w:t>
            </w:r>
            <w:proofErr w:type="spellEnd"/>
            <w:r w:rsidRPr="00D75B2B">
              <w:rPr>
                <w:rFonts w:ascii="Times New Roman" w:hAnsi="Times New Roman" w:cs="Times New Roman"/>
                <w:sz w:val="18"/>
                <w:szCs w:val="18"/>
              </w:rPr>
              <w:t xml:space="preserve"> </w:t>
            </w:r>
            <w:proofErr w:type="spellStart"/>
            <w:r w:rsidRPr="00D75B2B">
              <w:rPr>
                <w:rFonts w:ascii="Times New Roman" w:hAnsi="Times New Roman" w:cs="Times New Roman"/>
                <w:sz w:val="18"/>
                <w:szCs w:val="18"/>
              </w:rPr>
              <w:t>volumului</w:t>
            </w:r>
            <w:proofErr w:type="spellEnd"/>
            <w:r w:rsidRPr="00D75B2B">
              <w:rPr>
                <w:rFonts w:ascii="Times New Roman" w:hAnsi="Times New Roman" w:cs="Times New Roman"/>
                <w:sz w:val="18"/>
                <w:szCs w:val="18"/>
              </w:rPr>
              <w:t xml:space="preserve"> </w:t>
            </w:r>
            <w:proofErr w:type="spellStart"/>
            <w:r w:rsidRPr="00D75B2B">
              <w:rPr>
                <w:rFonts w:ascii="Times New Roman" w:hAnsi="Times New Roman" w:cs="Times New Roman"/>
                <w:sz w:val="18"/>
                <w:szCs w:val="18"/>
              </w:rPr>
              <w:t>conferinței</w:t>
            </w:r>
            <w:proofErr w:type="spellEnd"/>
            <w:r w:rsidRPr="00D75B2B">
              <w:rPr>
                <w:rFonts w:ascii="Times New Roman" w:hAnsi="Times New Roman" w:cs="Times New Roman"/>
                <w:sz w:val="18"/>
                <w:szCs w:val="18"/>
              </w:rPr>
              <w:t xml:space="preserve">: </w:t>
            </w:r>
            <w:hyperlink r:id="rId11" w:history="1">
              <w:r w:rsidRPr="00D75B2B">
                <w:rPr>
                  <w:rFonts w:ascii="Times New Roman" w:hAnsi="Times New Roman" w:cs="Times New Roman"/>
                  <w:color w:val="0563C1" w:themeColor="hyperlink"/>
                  <w:sz w:val="18"/>
                  <w:szCs w:val="18"/>
                  <w:u w:val="single"/>
                </w:rPr>
                <w:t>https://www.aosr.ro/wp-content/uploads/2025/05/PROGRAM-si-VOLUM-DE-REZUMATE-conferinta-</w:t>
              </w:r>
              <w:r w:rsidRPr="00D75B2B">
                <w:rPr>
                  <w:rFonts w:ascii="Times New Roman" w:hAnsi="Times New Roman" w:cs="Times New Roman"/>
                  <w:color w:val="0563C1" w:themeColor="hyperlink"/>
                  <w:sz w:val="18"/>
                  <w:szCs w:val="18"/>
                  <w:u w:val="single"/>
                </w:rPr>
                <w:lastRenderedPageBreak/>
                <w:t>primavara-AOSR-2025-site.pdf</w:t>
              </w:r>
            </w:hyperlink>
            <w:r w:rsidRPr="00D75B2B">
              <w:rPr>
                <w:rFonts w:ascii="Times New Roman" w:hAnsi="Times New Roman" w:cs="Times New Roman"/>
                <w:sz w:val="18"/>
                <w:szCs w:val="18"/>
              </w:rPr>
              <w:t xml:space="preserve">; </w:t>
            </w:r>
          </w:p>
          <w:p w14:paraId="1C1B7782" w14:textId="77777777" w:rsidR="00D75B2B" w:rsidRPr="00D75B2B" w:rsidRDefault="00D75B2B" w:rsidP="00D75B2B">
            <w:pPr>
              <w:spacing w:line="259" w:lineRule="auto"/>
              <w:rPr>
                <w:rFonts w:ascii="Times New Roman" w:hAnsi="Times New Roman" w:cs="Times New Roman"/>
                <w:color w:val="EE0000"/>
                <w:sz w:val="18"/>
                <w:szCs w:val="18"/>
              </w:rPr>
            </w:pPr>
          </w:p>
        </w:tc>
      </w:tr>
      <w:tr w:rsidR="00D75B2B" w:rsidRPr="00D75B2B" w14:paraId="35FA43F3" w14:textId="77777777" w:rsidTr="001B3863">
        <w:trPr>
          <w:trHeight w:val="358"/>
        </w:trPr>
        <w:tc>
          <w:tcPr>
            <w:tcW w:w="255" w:type="pct"/>
            <w:vMerge/>
          </w:tcPr>
          <w:p w14:paraId="60E68FBB" w14:textId="77777777" w:rsidR="00D75B2B" w:rsidRPr="00D75B2B" w:rsidRDefault="00D75B2B" w:rsidP="00D75B2B">
            <w:pPr>
              <w:spacing w:line="240" w:lineRule="auto"/>
              <w:rPr>
                <w:rFonts w:ascii="Times New Roman" w:hAnsi="Times New Roman" w:cs="Times New Roman"/>
                <w:sz w:val="18"/>
                <w:szCs w:val="18"/>
                <w:lang w:val="ro-RO"/>
              </w:rPr>
            </w:pPr>
          </w:p>
        </w:tc>
        <w:tc>
          <w:tcPr>
            <w:tcW w:w="1186" w:type="pct"/>
            <w:vMerge/>
            <w:vAlign w:val="center"/>
          </w:tcPr>
          <w:p w14:paraId="0824D7DF" w14:textId="77777777" w:rsidR="00D75B2B" w:rsidRPr="00D75B2B" w:rsidRDefault="00D75B2B" w:rsidP="00D75B2B">
            <w:pPr>
              <w:spacing w:line="240" w:lineRule="auto"/>
              <w:rPr>
                <w:rFonts w:ascii="Times New Roman" w:eastAsia="Times New Roman" w:hAnsi="Times New Roman" w:cs="Times New Roman"/>
                <w:b/>
                <w:bCs/>
                <w:kern w:val="0"/>
                <w:sz w:val="18"/>
                <w:szCs w:val="18"/>
                <w14:ligatures w14:val="none"/>
              </w:rPr>
            </w:pPr>
          </w:p>
        </w:tc>
        <w:tc>
          <w:tcPr>
            <w:tcW w:w="722" w:type="pct"/>
            <w:vMerge/>
          </w:tcPr>
          <w:p w14:paraId="087A3ED0" w14:textId="77777777" w:rsidR="00D75B2B" w:rsidRPr="00D75B2B" w:rsidRDefault="00D75B2B"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tc>
        <w:tc>
          <w:tcPr>
            <w:tcW w:w="928" w:type="pct"/>
            <w:vMerge/>
          </w:tcPr>
          <w:p w14:paraId="54C858E6" w14:textId="77777777" w:rsidR="00D75B2B" w:rsidRPr="00D75B2B" w:rsidRDefault="00D75B2B" w:rsidP="00D75B2B">
            <w:pPr>
              <w:spacing w:line="240" w:lineRule="auto"/>
              <w:rPr>
                <w:rFonts w:ascii="Times New Roman" w:eastAsia="Times New Roman" w:hAnsi="Times New Roman" w:cs="Times New Roman"/>
                <w:b/>
                <w:bCs/>
                <w:i/>
                <w:iCs/>
                <w:kern w:val="0"/>
                <w:sz w:val="18"/>
                <w:szCs w:val="18"/>
                <w14:ligatures w14:val="none"/>
              </w:rPr>
            </w:pPr>
          </w:p>
        </w:tc>
        <w:tc>
          <w:tcPr>
            <w:tcW w:w="1083" w:type="pct"/>
          </w:tcPr>
          <w:p w14:paraId="25075742" w14:textId="77777777" w:rsidR="00D75B2B" w:rsidRPr="00D75B2B" w:rsidRDefault="00D75B2B" w:rsidP="00D75B2B">
            <w:pPr>
              <w:spacing w:line="240" w:lineRule="auto"/>
              <w:rPr>
                <w:rFonts w:ascii="Times New Roman" w:hAnsi="Times New Roman" w:cs="Times New Roman"/>
                <w:bCs/>
                <w:color w:val="EE0000"/>
                <w:sz w:val="18"/>
                <w:szCs w:val="18"/>
              </w:rPr>
            </w:pPr>
            <w:proofErr w:type="spellStart"/>
            <w:r w:rsidRPr="00D75B2B">
              <w:rPr>
                <w:rFonts w:ascii="Times New Roman" w:hAnsi="Times New Roman" w:cs="Times New Roman"/>
                <w:bCs/>
                <w:sz w:val="18"/>
                <w:szCs w:val="18"/>
              </w:rPr>
              <w:t>Inovație</w:t>
            </w:r>
            <w:proofErr w:type="spellEnd"/>
            <w:r w:rsidRPr="00D75B2B">
              <w:rPr>
                <w:rFonts w:ascii="Times New Roman" w:hAnsi="Times New Roman" w:cs="Times New Roman"/>
                <w:bCs/>
                <w:sz w:val="18"/>
                <w:szCs w:val="18"/>
              </w:rPr>
              <w:t xml:space="preserve"> </w:t>
            </w:r>
            <w:proofErr w:type="spellStart"/>
            <w:r w:rsidRPr="00D75B2B">
              <w:rPr>
                <w:rFonts w:ascii="Times New Roman" w:hAnsi="Times New Roman" w:cs="Times New Roman"/>
                <w:bCs/>
                <w:sz w:val="18"/>
                <w:szCs w:val="18"/>
              </w:rPr>
              <w:t>digitală</w:t>
            </w:r>
            <w:proofErr w:type="spellEnd"/>
            <w:r w:rsidRPr="00D75B2B">
              <w:rPr>
                <w:rFonts w:ascii="Times New Roman" w:hAnsi="Times New Roman" w:cs="Times New Roman"/>
                <w:bCs/>
                <w:sz w:val="18"/>
                <w:szCs w:val="18"/>
              </w:rPr>
              <w:t xml:space="preserve"> </w:t>
            </w:r>
            <w:proofErr w:type="spellStart"/>
            <w:r w:rsidRPr="00D75B2B">
              <w:rPr>
                <w:rFonts w:ascii="Times New Roman" w:hAnsi="Times New Roman" w:cs="Times New Roman"/>
                <w:bCs/>
                <w:sz w:val="18"/>
                <w:szCs w:val="18"/>
              </w:rPr>
              <w:t>pentru</w:t>
            </w:r>
            <w:proofErr w:type="spellEnd"/>
            <w:r w:rsidRPr="00D75B2B">
              <w:rPr>
                <w:rFonts w:ascii="Times New Roman" w:hAnsi="Times New Roman" w:cs="Times New Roman"/>
                <w:bCs/>
                <w:sz w:val="18"/>
                <w:szCs w:val="18"/>
              </w:rPr>
              <w:t xml:space="preserve"> </w:t>
            </w:r>
            <w:proofErr w:type="spellStart"/>
            <w:r w:rsidRPr="00D75B2B">
              <w:rPr>
                <w:rFonts w:ascii="Times New Roman" w:hAnsi="Times New Roman" w:cs="Times New Roman"/>
                <w:bCs/>
                <w:sz w:val="18"/>
                <w:szCs w:val="18"/>
              </w:rPr>
              <w:t>diplomație</w:t>
            </w:r>
            <w:proofErr w:type="spellEnd"/>
            <w:r w:rsidRPr="00D75B2B">
              <w:rPr>
                <w:rFonts w:ascii="Times New Roman" w:hAnsi="Times New Roman" w:cs="Times New Roman"/>
                <w:bCs/>
                <w:sz w:val="18"/>
                <w:szCs w:val="18"/>
              </w:rPr>
              <w:t xml:space="preserve"> </w:t>
            </w:r>
            <w:proofErr w:type="spellStart"/>
            <w:r w:rsidRPr="00D75B2B">
              <w:rPr>
                <w:rFonts w:ascii="Times New Roman" w:hAnsi="Times New Roman" w:cs="Times New Roman"/>
                <w:bCs/>
                <w:sz w:val="18"/>
                <w:szCs w:val="18"/>
              </w:rPr>
              <w:t>culturală</w:t>
            </w:r>
            <w:proofErr w:type="spellEnd"/>
            <w:r w:rsidRPr="00D75B2B">
              <w:rPr>
                <w:rFonts w:ascii="Times New Roman" w:hAnsi="Times New Roman" w:cs="Times New Roman"/>
                <w:bCs/>
                <w:sz w:val="18"/>
                <w:szCs w:val="18"/>
              </w:rPr>
              <w:t xml:space="preserve">: AI, </w:t>
            </w:r>
            <w:proofErr w:type="spellStart"/>
            <w:r w:rsidRPr="00D75B2B">
              <w:rPr>
                <w:rFonts w:ascii="Times New Roman" w:hAnsi="Times New Roman" w:cs="Times New Roman"/>
                <w:bCs/>
                <w:sz w:val="18"/>
                <w:szCs w:val="18"/>
              </w:rPr>
              <w:t>securitate</w:t>
            </w:r>
            <w:proofErr w:type="spellEnd"/>
            <w:r w:rsidRPr="00D75B2B">
              <w:rPr>
                <w:rFonts w:ascii="Times New Roman" w:hAnsi="Times New Roman" w:cs="Times New Roman"/>
                <w:bCs/>
                <w:sz w:val="18"/>
                <w:szCs w:val="18"/>
              </w:rPr>
              <w:t xml:space="preserve"> </w:t>
            </w:r>
            <w:proofErr w:type="spellStart"/>
            <w:r w:rsidRPr="00D75B2B">
              <w:rPr>
                <w:rFonts w:ascii="Times New Roman" w:hAnsi="Times New Roman" w:cs="Times New Roman"/>
                <w:bCs/>
                <w:sz w:val="18"/>
                <w:szCs w:val="18"/>
              </w:rPr>
              <w:t>și</w:t>
            </w:r>
            <w:proofErr w:type="spellEnd"/>
            <w:r w:rsidRPr="00D75B2B">
              <w:rPr>
                <w:rFonts w:ascii="Times New Roman" w:hAnsi="Times New Roman" w:cs="Times New Roman"/>
                <w:bCs/>
                <w:sz w:val="18"/>
                <w:szCs w:val="18"/>
              </w:rPr>
              <w:t xml:space="preserve"> </w:t>
            </w:r>
            <w:proofErr w:type="spellStart"/>
            <w:r w:rsidRPr="00D75B2B">
              <w:rPr>
                <w:rFonts w:ascii="Times New Roman" w:hAnsi="Times New Roman" w:cs="Times New Roman"/>
                <w:bCs/>
                <w:sz w:val="18"/>
                <w:szCs w:val="18"/>
              </w:rPr>
              <w:t>mentorat</w:t>
            </w:r>
            <w:proofErr w:type="spellEnd"/>
            <w:r w:rsidRPr="00D75B2B">
              <w:rPr>
                <w:rFonts w:ascii="Times New Roman" w:hAnsi="Times New Roman" w:cs="Times New Roman"/>
                <w:bCs/>
                <w:sz w:val="18"/>
                <w:szCs w:val="18"/>
              </w:rPr>
              <w:t xml:space="preserve"> </w:t>
            </w:r>
            <w:proofErr w:type="spellStart"/>
            <w:r w:rsidRPr="00D75B2B">
              <w:rPr>
                <w:rFonts w:ascii="Times New Roman" w:hAnsi="Times New Roman" w:cs="Times New Roman"/>
                <w:bCs/>
                <w:sz w:val="18"/>
                <w:szCs w:val="18"/>
              </w:rPr>
              <w:t>în</w:t>
            </w:r>
            <w:proofErr w:type="spellEnd"/>
            <w:r w:rsidRPr="00D75B2B">
              <w:rPr>
                <w:rFonts w:ascii="Times New Roman" w:hAnsi="Times New Roman" w:cs="Times New Roman"/>
                <w:bCs/>
                <w:sz w:val="18"/>
                <w:szCs w:val="18"/>
              </w:rPr>
              <w:t xml:space="preserve"> </w:t>
            </w:r>
            <w:proofErr w:type="spellStart"/>
            <w:r w:rsidRPr="00D75B2B">
              <w:rPr>
                <w:rFonts w:ascii="Times New Roman" w:hAnsi="Times New Roman" w:cs="Times New Roman"/>
                <w:bCs/>
                <w:sz w:val="18"/>
                <w:szCs w:val="18"/>
              </w:rPr>
              <w:t>spațiul</w:t>
            </w:r>
            <w:proofErr w:type="spellEnd"/>
            <w:r w:rsidRPr="00D75B2B">
              <w:rPr>
                <w:rFonts w:ascii="Times New Roman" w:hAnsi="Times New Roman" w:cs="Times New Roman"/>
                <w:bCs/>
                <w:sz w:val="18"/>
                <w:szCs w:val="18"/>
              </w:rPr>
              <w:t xml:space="preserve"> </w:t>
            </w:r>
            <w:proofErr w:type="spellStart"/>
            <w:r w:rsidRPr="00D75B2B">
              <w:rPr>
                <w:rFonts w:ascii="Times New Roman" w:hAnsi="Times New Roman" w:cs="Times New Roman"/>
                <w:bCs/>
                <w:sz w:val="18"/>
                <w:szCs w:val="18"/>
              </w:rPr>
              <w:t>balcanic</w:t>
            </w:r>
            <w:proofErr w:type="spellEnd"/>
          </w:p>
        </w:tc>
        <w:tc>
          <w:tcPr>
            <w:tcW w:w="825" w:type="pct"/>
            <w:gridSpan w:val="2"/>
          </w:tcPr>
          <w:p w14:paraId="25AB4171" w14:textId="77777777" w:rsidR="00D75B2B" w:rsidRPr="00D75B2B" w:rsidRDefault="00D75B2B" w:rsidP="00D75B2B">
            <w:pPr>
              <w:spacing w:line="259" w:lineRule="auto"/>
              <w:rPr>
                <w:rFonts w:ascii="Times New Roman" w:hAnsi="Times New Roman" w:cs="Times New Roman"/>
                <w:color w:val="EE0000"/>
                <w:sz w:val="18"/>
                <w:szCs w:val="18"/>
              </w:rPr>
            </w:pPr>
            <w:proofErr w:type="spellStart"/>
            <w:r w:rsidRPr="00D75B2B">
              <w:rPr>
                <w:rFonts w:ascii="Times New Roman" w:hAnsi="Times New Roman" w:cs="Times New Roman"/>
                <w:sz w:val="18"/>
                <w:szCs w:val="18"/>
              </w:rPr>
              <w:t>Conferința</w:t>
            </w:r>
            <w:proofErr w:type="spellEnd"/>
            <w:r w:rsidRPr="00D75B2B">
              <w:rPr>
                <w:rFonts w:ascii="Times New Roman" w:hAnsi="Times New Roman" w:cs="Times New Roman"/>
                <w:sz w:val="18"/>
                <w:szCs w:val="18"/>
              </w:rPr>
              <w:t xml:space="preserve"> de </w:t>
            </w:r>
            <w:proofErr w:type="spellStart"/>
            <w:r w:rsidRPr="00D75B2B">
              <w:rPr>
                <w:rFonts w:ascii="Times New Roman" w:hAnsi="Times New Roman" w:cs="Times New Roman"/>
                <w:sz w:val="18"/>
                <w:szCs w:val="18"/>
              </w:rPr>
              <w:t>toamnă</w:t>
            </w:r>
            <w:proofErr w:type="spellEnd"/>
            <w:r w:rsidRPr="00D75B2B">
              <w:rPr>
                <w:rFonts w:ascii="Times New Roman" w:hAnsi="Times New Roman" w:cs="Times New Roman"/>
                <w:sz w:val="18"/>
                <w:szCs w:val="18"/>
              </w:rPr>
              <w:t xml:space="preserve"> AOȘR (17-19 </w:t>
            </w:r>
            <w:proofErr w:type="spellStart"/>
            <w:r w:rsidRPr="00D75B2B">
              <w:rPr>
                <w:rFonts w:ascii="Times New Roman" w:hAnsi="Times New Roman" w:cs="Times New Roman"/>
                <w:sz w:val="18"/>
                <w:szCs w:val="18"/>
              </w:rPr>
              <w:t>Septembrie</w:t>
            </w:r>
            <w:proofErr w:type="spellEnd"/>
            <w:r w:rsidRPr="00D75B2B">
              <w:rPr>
                <w:rFonts w:ascii="Times New Roman" w:hAnsi="Times New Roman" w:cs="Times New Roman"/>
                <w:sz w:val="18"/>
                <w:szCs w:val="18"/>
              </w:rPr>
              <w:t xml:space="preserve"> 2025) </w:t>
            </w:r>
            <w:proofErr w:type="spellStart"/>
            <w:r w:rsidRPr="00D75B2B">
              <w:rPr>
                <w:rFonts w:ascii="Times New Roman" w:hAnsi="Times New Roman" w:cs="Times New Roman"/>
                <w:sz w:val="18"/>
                <w:szCs w:val="18"/>
              </w:rPr>
              <w:t>și</w:t>
            </w:r>
            <w:proofErr w:type="spellEnd"/>
            <w:r w:rsidRPr="00D75B2B">
              <w:rPr>
                <w:rFonts w:ascii="Times New Roman" w:hAnsi="Times New Roman" w:cs="Times New Roman"/>
                <w:sz w:val="18"/>
                <w:szCs w:val="18"/>
              </w:rPr>
              <w:t xml:space="preserve"> </w:t>
            </w:r>
            <w:proofErr w:type="spellStart"/>
            <w:r w:rsidRPr="00D75B2B">
              <w:rPr>
                <w:rFonts w:ascii="Times New Roman" w:hAnsi="Times New Roman" w:cs="Times New Roman"/>
                <w:sz w:val="18"/>
                <w:szCs w:val="18"/>
              </w:rPr>
              <w:t>includerea</w:t>
            </w:r>
            <w:proofErr w:type="spellEnd"/>
            <w:r w:rsidRPr="00D75B2B">
              <w:rPr>
                <w:rFonts w:ascii="Times New Roman" w:hAnsi="Times New Roman" w:cs="Times New Roman"/>
                <w:sz w:val="18"/>
                <w:szCs w:val="18"/>
              </w:rPr>
              <w:t xml:space="preserve"> </w:t>
            </w:r>
            <w:proofErr w:type="spellStart"/>
            <w:r w:rsidRPr="00D75B2B">
              <w:rPr>
                <w:rFonts w:ascii="Times New Roman" w:hAnsi="Times New Roman" w:cs="Times New Roman"/>
                <w:sz w:val="18"/>
                <w:szCs w:val="18"/>
              </w:rPr>
              <w:t>titlului</w:t>
            </w:r>
            <w:proofErr w:type="spellEnd"/>
            <w:r w:rsidRPr="00D75B2B">
              <w:rPr>
                <w:rFonts w:ascii="Times New Roman" w:hAnsi="Times New Roman" w:cs="Times New Roman"/>
                <w:sz w:val="18"/>
                <w:szCs w:val="18"/>
              </w:rPr>
              <w:t xml:space="preserve">, </w:t>
            </w:r>
            <w:proofErr w:type="spellStart"/>
            <w:r w:rsidRPr="00D75B2B">
              <w:rPr>
                <w:rFonts w:ascii="Times New Roman" w:hAnsi="Times New Roman" w:cs="Times New Roman"/>
                <w:sz w:val="18"/>
                <w:szCs w:val="18"/>
              </w:rPr>
              <w:t>rezumatului</w:t>
            </w:r>
            <w:proofErr w:type="spellEnd"/>
            <w:r w:rsidRPr="00D75B2B">
              <w:rPr>
                <w:rFonts w:ascii="Times New Roman" w:hAnsi="Times New Roman" w:cs="Times New Roman"/>
                <w:sz w:val="18"/>
                <w:szCs w:val="18"/>
              </w:rPr>
              <w:t xml:space="preserve"> </w:t>
            </w:r>
            <w:proofErr w:type="spellStart"/>
            <w:r w:rsidRPr="00D75B2B">
              <w:rPr>
                <w:rFonts w:ascii="Times New Roman" w:hAnsi="Times New Roman" w:cs="Times New Roman"/>
                <w:sz w:val="18"/>
                <w:szCs w:val="18"/>
              </w:rPr>
              <w:t>și</w:t>
            </w:r>
            <w:proofErr w:type="spellEnd"/>
            <w:r w:rsidRPr="00D75B2B">
              <w:rPr>
                <w:rFonts w:ascii="Times New Roman" w:hAnsi="Times New Roman" w:cs="Times New Roman"/>
                <w:sz w:val="18"/>
                <w:szCs w:val="18"/>
              </w:rPr>
              <w:t xml:space="preserve"> </w:t>
            </w:r>
            <w:proofErr w:type="spellStart"/>
            <w:r w:rsidRPr="00D75B2B">
              <w:rPr>
                <w:rFonts w:ascii="Times New Roman" w:hAnsi="Times New Roman" w:cs="Times New Roman"/>
                <w:sz w:val="18"/>
                <w:szCs w:val="18"/>
              </w:rPr>
              <w:t>cuvintelor-cheie</w:t>
            </w:r>
            <w:proofErr w:type="spellEnd"/>
            <w:r w:rsidRPr="00D75B2B">
              <w:rPr>
                <w:rFonts w:ascii="Times New Roman" w:hAnsi="Times New Roman" w:cs="Times New Roman"/>
                <w:sz w:val="18"/>
                <w:szCs w:val="18"/>
              </w:rPr>
              <w:t xml:space="preserve"> </w:t>
            </w:r>
            <w:proofErr w:type="spellStart"/>
            <w:r w:rsidRPr="00D75B2B">
              <w:rPr>
                <w:rFonts w:ascii="Times New Roman" w:hAnsi="Times New Roman" w:cs="Times New Roman"/>
                <w:sz w:val="18"/>
                <w:szCs w:val="18"/>
              </w:rPr>
              <w:t>în</w:t>
            </w:r>
            <w:proofErr w:type="spellEnd"/>
            <w:r w:rsidRPr="00D75B2B">
              <w:rPr>
                <w:rFonts w:ascii="Times New Roman" w:hAnsi="Times New Roman" w:cs="Times New Roman"/>
                <w:sz w:val="18"/>
                <w:szCs w:val="18"/>
              </w:rPr>
              <w:t xml:space="preserve"> </w:t>
            </w:r>
            <w:proofErr w:type="spellStart"/>
            <w:r w:rsidRPr="00D75B2B">
              <w:rPr>
                <w:rFonts w:ascii="Times New Roman" w:hAnsi="Times New Roman" w:cs="Times New Roman"/>
                <w:sz w:val="18"/>
                <w:szCs w:val="18"/>
              </w:rPr>
              <w:t>cadrul</w:t>
            </w:r>
            <w:proofErr w:type="spellEnd"/>
            <w:r w:rsidRPr="00D75B2B">
              <w:rPr>
                <w:rFonts w:ascii="Times New Roman" w:hAnsi="Times New Roman" w:cs="Times New Roman"/>
                <w:sz w:val="18"/>
                <w:szCs w:val="18"/>
              </w:rPr>
              <w:t xml:space="preserve"> </w:t>
            </w:r>
            <w:proofErr w:type="spellStart"/>
            <w:r w:rsidRPr="00D75B2B">
              <w:rPr>
                <w:rFonts w:ascii="Times New Roman" w:hAnsi="Times New Roman" w:cs="Times New Roman"/>
                <w:sz w:val="18"/>
                <w:szCs w:val="18"/>
              </w:rPr>
              <w:t>volumului</w:t>
            </w:r>
            <w:proofErr w:type="spellEnd"/>
            <w:r w:rsidRPr="00D75B2B">
              <w:rPr>
                <w:rFonts w:ascii="Times New Roman" w:hAnsi="Times New Roman" w:cs="Times New Roman"/>
                <w:sz w:val="18"/>
                <w:szCs w:val="18"/>
              </w:rPr>
              <w:t xml:space="preserve"> </w:t>
            </w:r>
            <w:proofErr w:type="spellStart"/>
            <w:r w:rsidRPr="00D75B2B">
              <w:rPr>
                <w:rFonts w:ascii="Times New Roman" w:hAnsi="Times New Roman" w:cs="Times New Roman"/>
                <w:sz w:val="18"/>
                <w:szCs w:val="18"/>
              </w:rPr>
              <w:t>conferinței</w:t>
            </w:r>
            <w:proofErr w:type="spellEnd"/>
            <w:r w:rsidRPr="00D75B2B">
              <w:rPr>
                <w:rFonts w:ascii="Times New Roman" w:hAnsi="Times New Roman" w:cs="Times New Roman"/>
                <w:sz w:val="18"/>
                <w:szCs w:val="18"/>
              </w:rPr>
              <w:t xml:space="preserve">, </w:t>
            </w:r>
            <w:hyperlink r:id="rId12" w:history="1">
              <w:r w:rsidRPr="00D75B2B">
                <w:rPr>
                  <w:rFonts w:ascii="Times New Roman" w:hAnsi="Times New Roman" w:cs="Times New Roman"/>
                  <w:color w:val="0563C1" w:themeColor="hyperlink"/>
                  <w:sz w:val="18"/>
                  <w:szCs w:val="18"/>
                  <w:u w:val="single"/>
                </w:rPr>
                <w:t>https://www.aosr.ro/wp-content/uploads/2025/09/PROGRAM-SI-VOLUM-DE-REZUMATE-toamna-DURAU-2025-15sept2025-Final.pdfhttps://www.aosr.ro/wp-content/uploads/2025/09/PROGRAM-SI-VOLUM-DE-REZUMATE-toamna-DURAU-2025-15sept2025-Final.pdf</w:t>
              </w:r>
            </w:hyperlink>
            <w:r w:rsidRPr="00D75B2B">
              <w:rPr>
                <w:rFonts w:ascii="Times New Roman" w:hAnsi="Times New Roman" w:cs="Times New Roman"/>
                <w:sz w:val="18"/>
                <w:szCs w:val="18"/>
              </w:rPr>
              <w:t>;</w:t>
            </w:r>
          </w:p>
        </w:tc>
      </w:tr>
      <w:tr w:rsidR="00D75B2B" w:rsidRPr="00D75B2B" w14:paraId="18FF6DC5" w14:textId="77777777" w:rsidTr="001B3863">
        <w:trPr>
          <w:trHeight w:val="358"/>
        </w:trPr>
        <w:tc>
          <w:tcPr>
            <w:tcW w:w="255" w:type="pct"/>
            <w:vMerge/>
          </w:tcPr>
          <w:p w14:paraId="5D0D8815" w14:textId="77777777" w:rsidR="00D75B2B" w:rsidRPr="00D75B2B" w:rsidRDefault="00D75B2B" w:rsidP="00D75B2B">
            <w:pPr>
              <w:spacing w:line="240" w:lineRule="auto"/>
              <w:rPr>
                <w:rFonts w:ascii="Times New Roman" w:hAnsi="Times New Roman" w:cs="Times New Roman"/>
                <w:sz w:val="18"/>
                <w:szCs w:val="18"/>
                <w:lang w:val="ro-RO"/>
              </w:rPr>
            </w:pPr>
          </w:p>
        </w:tc>
        <w:tc>
          <w:tcPr>
            <w:tcW w:w="1186" w:type="pct"/>
            <w:vMerge/>
            <w:vAlign w:val="center"/>
          </w:tcPr>
          <w:p w14:paraId="6B2A806B" w14:textId="77777777" w:rsidR="00D75B2B" w:rsidRPr="00D75B2B" w:rsidRDefault="00D75B2B" w:rsidP="00D75B2B">
            <w:pPr>
              <w:spacing w:line="240" w:lineRule="auto"/>
              <w:rPr>
                <w:rFonts w:ascii="Times New Roman" w:eastAsia="Times New Roman" w:hAnsi="Times New Roman" w:cs="Times New Roman"/>
                <w:b/>
                <w:bCs/>
                <w:kern w:val="0"/>
                <w:sz w:val="18"/>
                <w:szCs w:val="18"/>
                <w14:ligatures w14:val="none"/>
              </w:rPr>
            </w:pPr>
          </w:p>
        </w:tc>
        <w:tc>
          <w:tcPr>
            <w:tcW w:w="722" w:type="pct"/>
            <w:vMerge/>
          </w:tcPr>
          <w:p w14:paraId="588D6D33" w14:textId="77777777" w:rsidR="00D75B2B" w:rsidRPr="00D75B2B" w:rsidRDefault="00D75B2B"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tc>
        <w:tc>
          <w:tcPr>
            <w:tcW w:w="928" w:type="pct"/>
            <w:vMerge/>
          </w:tcPr>
          <w:p w14:paraId="44A31FC2" w14:textId="77777777" w:rsidR="00D75B2B" w:rsidRPr="00D75B2B" w:rsidRDefault="00D75B2B" w:rsidP="00D75B2B">
            <w:pPr>
              <w:spacing w:line="240" w:lineRule="auto"/>
              <w:rPr>
                <w:rFonts w:ascii="Times New Roman" w:eastAsia="Times New Roman" w:hAnsi="Times New Roman" w:cs="Times New Roman"/>
                <w:b/>
                <w:bCs/>
                <w:i/>
                <w:iCs/>
                <w:kern w:val="0"/>
                <w:sz w:val="18"/>
                <w:szCs w:val="18"/>
                <w14:ligatures w14:val="none"/>
              </w:rPr>
            </w:pPr>
          </w:p>
        </w:tc>
        <w:tc>
          <w:tcPr>
            <w:tcW w:w="1083" w:type="pct"/>
          </w:tcPr>
          <w:p w14:paraId="41063456" w14:textId="77777777" w:rsidR="00D75B2B" w:rsidRPr="00D75B2B" w:rsidRDefault="00D75B2B" w:rsidP="00D75B2B">
            <w:pPr>
              <w:spacing w:line="240" w:lineRule="auto"/>
              <w:rPr>
                <w:rFonts w:ascii="Times New Roman" w:hAnsi="Times New Roman" w:cs="Times New Roman"/>
                <w:bCs/>
                <w:iCs/>
                <w:color w:val="EE0000"/>
                <w:sz w:val="18"/>
                <w:szCs w:val="18"/>
              </w:rPr>
            </w:pPr>
            <w:r w:rsidRPr="00D75B2B">
              <w:rPr>
                <w:rFonts w:ascii="Times New Roman" w:hAnsi="Times New Roman" w:cs="Times New Roman"/>
                <w:bCs/>
                <w:iCs/>
                <w:sz w:val="18"/>
                <w:szCs w:val="18"/>
              </w:rPr>
              <w:t xml:space="preserve">Professional Female Connections </w:t>
            </w:r>
            <w:proofErr w:type="gramStart"/>
            <w:r w:rsidRPr="00D75B2B">
              <w:rPr>
                <w:rFonts w:ascii="Times New Roman" w:hAnsi="Times New Roman" w:cs="Times New Roman"/>
                <w:bCs/>
                <w:iCs/>
                <w:sz w:val="18"/>
                <w:szCs w:val="18"/>
              </w:rPr>
              <w:t>In</w:t>
            </w:r>
            <w:proofErr w:type="gramEnd"/>
            <w:r w:rsidRPr="00D75B2B">
              <w:rPr>
                <w:rFonts w:ascii="Times New Roman" w:hAnsi="Times New Roman" w:cs="Times New Roman"/>
                <w:bCs/>
                <w:iCs/>
                <w:sz w:val="18"/>
                <w:szCs w:val="18"/>
              </w:rPr>
              <w:t xml:space="preserve"> </w:t>
            </w:r>
            <w:proofErr w:type="gramStart"/>
            <w:r w:rsidRPr="00D75B2B">
              <w:rPr>
                <w:rFonts w:ascii="Times New Roman" w:hAnsi="Times New Roman" w:cs="Times New Roman"/>
                <w:bCs/>
                <w:iCs/>
                <w:sz w:val="18"/>
                <w:szCs w:val="18"/>
              </w:rPr>
              <w:t>The</w:t>
            </w:r>
            <w:proofErr w:type="gramEnd"/>
            <w:r w:rsidRPr="00D75B2B">
              <w:rPr>
                <w:rFonts w:ascii="Times New Roman" w:hAnsi="Times New Roman" w:cs="Times New Roman"/>
                <w:bCs/>
                <w:iCs/>
                <w:sz w:val="18"/>
                <w:szCs w:val="18"/>
              </w:rPr>
              <w:t xml:space="preserve"> Balkans: Ai-Driven Platform </w:t>
            </w:r>
            <w:proofErr w:type="gramStart"/>
            <w:r w:rsidRPr="00D75B2B">
              <w:rPr>
                <w:rFonts w:ascii="Times New Roman" w:hAnsi="Times New Roman" w:cs="Times New Roman"/>
                <w:bCs/>
                <w:iCs/>
                <w:sz w:val="18"/>
                <w:szCs w:val="18"/>
              </w:rPr>
              <w:t>For</w:t>
            </w:r>
            <w:proofErr w:type="gramEnd"/>
            <w:r w:rsidRPr="00D75B2B">
              <w:rPr>
                <w:rFonts w:ascii="Times New Roman" w:hAnsi="Times New Roman" w:cs="Times New Roman"/>
                <w:bCs/>
                <w:iCs/>
                <w:sz w:val="18"/>
                <w:szCs w:val="18"/>
              </w:rPr>
              <w:t xml:space="preserve"> Cultural Diplomacy &amp; Leadership</w:t>
            </w:r>
          </w:p>
        </w:tc>
        <w:tc>
          <w:tcPr>
            <w:tcW w:w="825" w:type="pct"/>
            <w:gridSpan w:val="2"/>
          </w:tcPr>
          <w:p w14:paraId="26129F6F" w14:textId="77777777" w:rsidR="00D75B2B" w:rsidRPr="00D75B2B" w:rsidRDefault="00D75B2B" w:rsidP="00D75B2B">
            <w:pPr>
              <w:spacing w:line="259" w:lineRule="auto"/>
              <w:rPr>
                <w:rFonts w:ascii="Times New Roman" w:hAnsi="Times New Roman" w:cs="Times New Roman"/>
                <w:sz w:val="18"/>
                <w:szCs w:val="18"/>
              </w:rPr>
            </w:pPr>
            <w:proofErr w:type="spellStart"/>
            <w:r w:rsidRPr="00D75B2B">
              <w:rPr>
                <w:rFonts w:ascii="Times New Roman" w:hAnsi="Times New Roman" w:cs="Times New Roman"/>
                <w:sz w:val="18"/>
                <w:szCs w:val="18"/>
              </w:rPr>
              <w:t>Valențele</w:t>
            </w:r>
            <w:proofErr w:type="spellEnd"/>
            <w:r w:rsidRPr="00D75B2B">
              <w:rPr>
                <w:rFonts w:ascii="Times New Roman" w:hAnsi="Times New Roman" w:cs="Times New Roman"/>
                <w:sz w:val="18"/>
                <w:szCs w:val="18"/>
              </w:rPr>
              <w:t xml:space="preserve"> </w:t>
            </w:r>
            <w:proofErr w:type="spellStart"/>
            <w:r w:rsidRPr="00D75B2B">
              <w:rPr>
                <w:rFonts w:ascii="Times New Roman" w:hAnsi="Times New Roman" w:cs="Times New Roman"/>
                <w:sz w:val="18"/>
                <w:szCs w:val="18"/>
              </w:rPr>
              <w:t>feminității</w:t>
            </w:r>
            <w:proofErr w:type="spellEnd"/>
            <w:r w:rsidRPr="00D75B2B">
              <w:rPr>
                <w:rFonts w:ascii="Times New Roman" w:hAnsi="Times New Roman" w:cs="Times New Roman"/>
                <w:sz w:val="18"/>
                <w:szCs w:val="18"/>
              </w:rPr>
              <w:t xml:space="preserve">” - </w:t>
            </w:r>
            <w:proofErr w:type="spellStart"/>
            <w:r w:rsidRPr="00D75B2B">
              <w:rPr>
                <w:rFonts w:ascii="Times New Roman" w:hAnsi="Times New Roman" w:cs="Times New Roman"/>
                <w:sz w:val="18"/>
                <w:szCs w:val="18"/>
              </w:rPr>
              <w:t>invitat</w:t>
            </w:r>
            <w:proofErr w:type="spellEnd"/>
            <w:r w:rsidRPr="00D75B2B">
              <w:rPr>
                <w:rFonts w:ascii="Times New Roman" w:hAnsi="Times New Roman" w:cs="Times New Roman"/>
                <w:sz w:val="18"/>
                <w:szCs w:val="18"/>
              </w:rPr>
              <w:t xml:space="preserve"> Valentina </w:t>
            </w:r>
            <w:proofErr w:type="spellStart"/>
            <w:r w:rsidRPr="00D75B2B">
              <w:rPr>
                <w:rFonts w:ascii="Times New Roman" w:hAnsi="Times New Roman" w:cs="Times New Roman"/>
                <w:sz w:val="18"/>
                <w:szCs w:val="18"/>
              </w:rPr>
              <w:t>Leskaj</w:t>
            </w:r>
            <w:proofErr w:type="spellEnd"/>
            <w:r w:rsidRPr="00D75B2B">
              <w:rPr>
                <w:rFonts w:ascii="Times New Roman" w:hAnsi="Times New Roman" w:cs="Times New Roman"/>
                <w:sz w:val="18"/>
                <w:szCs w:val="18"/>
              </w:rPr>
              <w:t xml:space="preserve"> – </w:t>
            </w:r>
            <w:proofErr w:type="spellStart"/>
            <w:r w:rsidRPr="00D75B2B">
              <w:rPr>
                <w:rFonts w:ascii="Times New Roman" w:hAnsi="Times New Roman" w:cs="Times New Roman"/>
                <w:sz w:val="18"/>
                <w:szCs w:val="18"/>
              </w:rPr>
              <w:t>fost</w:t>
            </w:r>
            <w:proofErr w:type="spellEnd"/>
            <w:r w:rsidRPr="00D75B2B">
              <w:rPr>
                <w:rFonts w:ascii="Times New Roman" w:hAnsi="Times New Roman" w:cs="Times New Roman"/>
                <w:sz w:val="18"/>
                <w:szCs w:val="18"/>
              </w:rPr>
              <w:t xml:space="preserve"> </w:t>
            </w:r>
            <w:proofErr w:type="spellStart"/>
            <w:r w:rsidRPr="00D75B2B">
              <w:rPr>
                <w:rFonts w:ascii="Times New Roman" w:hAnsi="Times New Roman" w:cs="Times New Roman"/>
                <w:sz w:val="18"/>
                <w:szCs w:val="18"/>
              </w:rPr>
              <w:t>deputat</w:t>
            </w:r>
            <w:proofErr w:type="spellEnd"/>
            <w:r w:rsidRPr="00D75B2B">
              <w:rPr>
                <w:rFonts w:ascii="Times New Roman" w:hAnsi="Times New Roman" w:cs="Times New Roman"/>
                <w:sz w:val="18"/>
                <w:szCs w:val="18"/>
              </w:rPr>
              <w:t xml:space="preserve"> </w:t>
            </w:r>
            <w:proofErr w:type="spellStart"/>
            <w:r w:rsidRPr="00D75B2B">
              <w:rPr>
                <w:rFonts w:ascii="Times New Roman" w:hAnsi="Times New Roman" w:cs="Times New Roman"/>
                <w:sz w:val="18"/>
                <w:szCs w:val="18"/>
              </w:rPr>
              <w:t>în</w:t>
            </w:r>
            <w:proofErr w:type="spellEnd"/>
            <w:r w:rsidRPr="00D75B2B">
              <w:rPr>
                <w:rFonts w:ascii="Times New Roman" w:hAnsi="Times New Roman" w:cs="Times New Roman"/>
                <w:sz w:val="18"/>
                <w:szCs w:val="18"/>
              </w:rPr>
              <w:t xml:space="preserve"> </w:t>
            </w:r>
            <w:proofErr w:type="spellStart"/>
            <w:r w:rsidRPr="00D75B2B">
              <w:rPr>
                <w:rFonts w:ascii="Times New Roman" w:hAnsi="Times New Roman" w:cs="Times New Roman"/>
                <w:sz w:val="18"/>
                <w:szCs w:val="18"/>
              </w:rPr>
              <w:t>Parlamentul</w:t>
            </w:r>
            <w:proofErr w:type="spellEnd"/>
            <w:r w:rsidRPr="00D75B2B">
              <w:rPr>
                <w:rFonts w:ascii="Times New Roman" w:hAnsi="Times New Roman" w:cs="Times New Roman"/>
                <w:sz w:val="18"/>
                <w:szCs w:val="18"/>
              </w:rPr>
              <w:t xml:space="preserve"> </w:t>
            </w:r>
            <w:proofErr w:type="spellStart"/>
            <w:r w:rsidRPr="00D75B2B">
              <w:rPr>
                <w:rFonts w:ascii="Times New Roman" w:hAnsi="Times New Roman" w:cs="Times New Roman"/>
                <w:sz w:val="18"/>
                <w:szCs w:val="18"/>
              </w:rPr>
              <w:t>Albaniei</w:t>
            </w:r>
            <w:proofErr w:type="spellEnd"/>
            <w:r w:rsidRPr="00D75B2B">
              <w:rPr>
                <w:rFonts w:ascii="Times New Roman" w:hAnsi="Times New Roman" w:cs="Times New Roman"/>
                <w:sz w:val="18"/>
                <w:szCs w:val="18"/>
              </w:rPr>
              <w:t xml:space="preserve">, </w:t>
            </w:r>
            <w:proofErr w:type="spellStart"/>
            <w:r w:rsidRPr="00D75B2B">
              <w:rPr>
                <w:rFonts w:ascii="Times New Roman" w:hAnsi="Times New Roman" w:cs="Times New Roman"/>
                <w:sz w:val="18"/>
                <w:szCs w:val="18"/>
              </w:rPr>
              <w:t>organizat</w:t>
            </w:r>
            <w:proofErr w:type="spellEnd"/>
            <w:r w:rsidRPr="00D75B2B">
              <w:rPr>
                <w:rFonts w:ascii="Times New Roman" w:hAnsi="Times New Roman" w:cs="Times New Roman"/>
                <w:sz w:val="18"/>
                <w:szCs w:val="18"/>
              </w:rPr>
              <w:t xml:space="preserve"> de </w:t>
            </w:r>
            <w:proofErr w:type="spellStart"/>
            <w:r w:rsidRPr="00D75B2B">
              <w:rPr>
                <w:rFonts w:ascii="Times New Roman" w:hAnsi="Times New Roman" w:cs="Times New Roman"/>
                <w:sz w:val="18"/>
                <w:szCs w:val="18"/>
              </w:rPr>
              <w:t>către</w:t>
            </w:r>
            <w:proofErr w:type="spellEnd"/>
            <w:r w:rsidRPr="00D75B2B">
              <w:rPr>
                <w:rFonts w:ascii="Times New Roman" w:hAnsi="Times New Roman" w:cs="Times New Roman"/>
                <w:sz w:val="18"/>
                <w:szCs w:val="18"/>
              </w:rPr>
              <w:t xml:space="preserve"> AOȘR, </w:t>
            </w:r>
            <w:proofErr w:type="spellStart"/>
            <w:r w:rsidRPr="00D75B2B">
              <w:rPr>
                <w:rFonts w:ascii="Times New Roman" w:hAnsi="Times New Roman" w:cs="Times New Roman"/>
                <w:sz w:val="18"/>
                <w:szCs w:val="18"/>
              </w:rPr>
              <w:t>în</w:t>
            </w:r>
            <w:proofErr w:type="spellEnd"/>
            <w:r w:rsidRPr="00D75B2B">
              <w:rPr>
                <w:rFonts w:ascii="Times New Roman" w:hAnsi="Times New Roman" w:cs="Times New Roman"/>
                <w:sz w:val="18"/>
                <w:szCs w:val="18"/>
              </w:rPr>
              <w:t xml:space="preserve"> data de 03.12.2025;</w:t>
            </w:r>
          </w:p>
          <w:p w14:paraId="337B3726" w14:textId="77777777" w:rsidR="00D75B2B" w:rsidRPr="00D75B2B" w:rsidRDefault="00D75B2B" w:rsidP="00D75B2B">
            <w:pPr>
              <w:spacing w:line="259" w:lineRule="auto"/>
              <w:rPr>
                <w:rFonts w:ascii="Times New Roman" w:hAnsi="Times New Roman" w:cs="Times New Roman"/>
                <w:color w:val="EE0000"/>
                <w:sz w:val="18"/>
                <w:szCs w:val="18"/>
              </w:rPr>
            </w:pPr>
          </w:p>
        </w:tc>
      </w:tr>
      <w:tr w:rsidR="00D75B2B" w:rsidRPr="00D75B2B" w14:paraId="723CA550" w14:textId="77777777" w:rsidTr="001B3863">
        <w:trPr>
          <w:trHeight w:val="358"/>
        </w:trPr>
        <w:tc>
          <w:tcPr>
            <w:tcW w:w="255" w:type="pct"/>
            <w:vMerge/>
          </w:tcPr>
          <w:p w14:paraId="1A22E48D" w14:textId="77777777" w:rsidR="00D75B2B" w:rsidRPr="00D75B2B" w:rsidRDefault="00D75B2B" w:rsidP="00D75B2B">
            <w:pPr>
              <w:spacing w:line="240" w:lineRule="auto"/>
              <w:rPr>
                <w:rFonts w:ascii="Times New Roman" w:hAnsi="Times New Roman" w:cs="Times New Roman"/>
                <w:sz w:val="18"/>
                <w:szCs w:val="18"/>
                <w:lang w:val="ro-RO"/>
              </w:rPr>
            </w:pPr>
          </w:p>
        </w:tc>
        <w:tc>
          <w:tcPr>
            <w:tcW w:w="1186" w:type="pct"/>
            <w:vMerge/>
            <w:vAlign w:val="center"/>
          </w:tcPr>
          <w:p w14:paraId="47A6C1B9" w14:textId="77777777" w:rsidR="00D75B2B" w:rsidRPr="00D75B2B" w:rsidRDefault="00D75B2B" w:rsidP="00D75B2B">
            <w:pPr>
              <w:spacing w:line="240" w:lineRule="auto"/>
              <w:rPr>
                <w:rFonts w:ascii="Times New Roman" w:eastAsia="Times New Roman" w:hAnsi="Times New Roman" w:cs="Times New Roman"/>
                <w:b/>
                <w:bCs/>
                <w:kern w:val="0"/>
                <w:sz w:val="18"/>
                <w:szCs w:val="18"/>
                <w14:ligatures w14:val="none"/>
              </w:rPr>
            </w:pPr>
          </w:p>
        </w:tc>
        <w:tc>
          <w:tcPr>
            <w:tcW w:w="722" w:type="pct"/>
            <w:vMerge/>
          </w:tcPr>
          <w:p w14:paraId="6362C181" w14:textId="77777777" w:rsidR="00D75B2B" w:rsidRPr="00D75B2B" w:rsidRDefault="00D75B2B"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tc>
        <w:tc>
          <w:tcPr>
            <w:tcW w:w="928" w:type="pct"/>
            <w:vMerge/>
          </w:tcPr>
          <w:p w14:paraId="5EA64FE6" w14:textId="77777777" w:rsidR="00D75B2B" w:rsidRPr="00D75B2B" w:rsidRDefault="00D75B2B" w:rsidP="00D75B2B">
            <w:pPr>
              <w:spacing w:line="240" w:lineRule="auto"/>
              <w:rPr>
                <w:rFonts w:ascii="Times New Roman" w:eastAsia="Times New Roman" w:hAnsi="Times New Roman" w:cs="Times New Roman"/>
                <w:b/>
                <w:bCs/>
                <w:i/>
                <w:iCs/>
                <w:kern w:val="0"/>
                <w:sz w:val="18"/>
                <w:szCs w:val="18"/>
                <w14:ligatures w14:val="none"/>
              </w:rPr>
            </w:pPr>
          </w:p>
        </w:tc>
        <w:tc>
          <w:tcPr>
            <w:tcW w:w="1083" w:type="pct"/>
          </w:tcPr>
          <w:p w14:paraId="2D5402D2" w14:textId="77777777" w:rsidR="00D75B2B" w:rsidRPr="00D75B2B" w:rsidRDefault="00D75B2B" w:rsidP="00D75B2B">
            <w:pPr>
              <w:spacing w:line="240" w:lineRule="auto"/>
              <w:rPr>
                <w:rFonts w:ascii="Times New Roman" w:hAnsi="Times New Roman" w:cs="Times New Roman"/>
                <w:bCs/>
                <w:iCs/>
                <w:color w:val="EE0000"/>
                <w:sz w:val="18"/>
                <w:szCs w:val="18"/>
              </w:rPr>
            </w:pPr>
            <w:r w:rsidRPr="00D75B2B">
              <w:rPr>
                <w:rFonts w:ascii="Times New Roman" w:hAnsi="Times New Roman" w:cs="Times New Roman"/>
                <w:bCs/>
                <w:iCs/>
                <w:sz w:val="18"/>
                <w:szCs w:val="18"/>
              </w:rPr>
              <w:t xml:space="preserve">Digital Innovation for Cultural Diplomacy: Artificial Intelligence, Cybersecurity </w:t>
            </w:r>
            <w:proofErr w:type="gramStart"/>
            <w:r w:rsidRPr="00D75B2B">
              <w:rPr>
                <w:rFonts w:ascii="Times New Roman" w:hAnsi="Times New Roman" w:cs="Times New Roman"/>
                <w:bCs/>
                <w:iCs/>
                <w:sz w:val="18"/>
                <w:szCs w:val="18"/>
              </w:rPr>
              <w:t>And</w:t>
            </w:r>
            <w:proofErr w:type="gramEnd"/>
            <w:r w:rsidRPr="00D75B2B">
              <w:rPr>
                <w:rFonts w:ascii="Times New Roman" w:hAnsi="Times New Roman" w:cs="Times New Roman"/>
                <w:bCs/>
                <w:iCs/>
                <w:sz w:val="18"/>
                <w:szCs w:val="18"/>
              </w:rPr>
              <w:t xml:space="preserve"> Mentorship in the Balkan Region</w:t>
            </w:r>
          </w:p>
        </w:tc>
        <w:tc>
          <w:tcPr>
            <w:tcW w:w="825" w:type="pct"/>
            <w:gridSpan w:val="2"/>
          </w:tcPr>
          <w:p w14:paraId="0AFD0B15" w14:textId="77777777" w:rsidR="00D75B2B" w:rsidRPr="00D75B2B" w:rsidRDefault="00D75B2B" w:rsidP="00D75B2B">
            <w:pPr>
              <w:spacing w:line="259" w:lineRule="auto"/>
              <w:rPr>
                <w:rFonts w:ascii="Times New Roman" w:hAnsi="Times New Roman" w:cs="Times New Roman"/>
                <w:sz w:val="18"/>
                <w:szCs w:val="18"/>
              </w:rPr>
            </w:pPr>
            <w:r w:rsidRPr="00D75B2B">
              <w:rPr>
                <w:rFonts w:ascii="Times New Roman" w:hAnsi="Times New Roman" w:cs="Times New Roman"/>
                <w:sz w:val="18"/>
                <w:szCs w:val="18"/>
              </w:rPr>
              <w:t xml:space="preserve">Annals – Series on Economy, Law and Sociology, ISSN PRINT 2067 – 1199, ISSN ONLINE 2067-5704, </w:t>
            </w:r>
            <w:proofErr w:type="spellStart"/>
            <w:r w:rsidRPr="00D75B2B">
              <w:rPr>
                <w:rFonts w:ascii="Times New Roman" w:hAnsi="Times New Roman" w:cs="Times New Roman"/>
                <w:sz w:val="18"/>
                <w:szCs w:val="18"/>
              </w:rPr>
              <w:t>indexată</w:t>
            </w:r>
            <w:proofErr w:type="spellEnd"/>
            <w:r w:rsidRPr="00D75B2B">
              <w:rPr>
                <w:rFonts w:ascii="Times New Roman" w:hAnsi="Times New Roman" w:cs="Times New Roman"/>
                <w:sz w:val="18"/>
                <w:szCs w:val="18"/>
              </w:rPr>
              <w:t xml:space="preserve"> Google Scholar, Index Copernicus, </w:t>
            </w:r>
            <w:hyperlink r:id="rId13" w:history="1">
              <w:r w:rsidRPr="00D75B2B">
                <w:rPr>
                  <w:rFonts w:ascii="Times New Roman" w:hAnsi="Times New Roman" w:cs="Times New Roman"/>
                  <w:color w:val="0563C1" w:themeColor="hyperlink"/>
                  <w:sz w:val="18"/>
                  <w:szCs w:val="18"/>
                  <w:u w:val="single"/>
                </w:rPr>
                <w:t>https://www.aos.ro/wp-content/anale/ENsVol8Nr4Art.5.pdf</w:t>
              </w:r>
            </w:hyperlink>
            <w:r w:rsidRPr="00D75B2B">
              <w:rPr>
                <w:rFonts w:ascii="Times New Roman" w:hAnsi="Times New Roman" w:cs="Times New Roman"/>
                <w:sz w:val="18"/>
                <w:szCs w:val="18"/>
              </w:rPr>
              <w:t xml:space="preserve">, </w:t>
            </w:r>
            <w:proofErr w:type="spellStart"/>
            <w:r w:rsidRPr="00D75B2B">
              <w:rPr>
                <w:rFonts w:ascii="Times New Roman" w:hAnsi="Times New Roman" w:cs="Times New Roman"/>
                <w:sz w:val="18"/>
                <w:szCs w:val="18"/>
              </w:rPr>
              <w:t>Decembrie</w:t>
            </w:r>
            <w:proofErr w:type="spellEnd"/>
            <w:r w:rsidRPr="00D75B2B">
              <w:rPr>
                <w:rFonts w:ascii="Times New Roman" w:hAnsi="Times New Roman" w:cs="Times New Roman"/>
                <w:sz w:val="18"/>
                <w:szCs w:val="18"/>
              </w:rPr>
              <w:t xml:space="preserve"> 2025.   </w:t>
            </w:r>
          </w:p>
          <w:p w14:paraId="289EE179" w14:textId="77777777" w:rsidR="00D75B2B" w:rsidRPr="00D75B2B" w:rsidRDefault="00D75B2B" w:rsidP="00D75B2B">
            <w:pPr>
              <w:spacing w:line="259" w:lineRule="auto"/>
              <w:rPr>
                <w:rFonts w:ascii="Times New Roman" w:hAnsi="Times New Roman" w:cs="Times New Roman"/>
                <w:color w:val="EE0000"/>
                <w:sz w:val="18"/>
                <w:szCs w:val="18"/>
              </w:rPr>
            </w:pPr>
          </w:p>
        </w:tc>
      </w:tr>
      <w:tr w:rsidR="00D75B2B" w:rsidRPr="00D75B2B" w14:paraId="5CD32FF2" w14:textId="77777777" w:rsidTr="001B3863">
        <w:trPr>
          <w:trHeight w:val="358"/>
        </w:trPr>
        <w:tc>
          <w:tcPr>
            <w:tcW w:w="255" w:type="pct"/>
            <w:vMerge/>
          </w:tcPr>
          <w:p w14:paraId="1B9EDD69" w14:textId="77777777" w:rsidR="00D75B2B" w:rsidRPr="00D75B2B" w:rsidRDefault="00D75B2B" w:rsidP="00D75B2B">
            <w:pPr>
              <w:spacing w:line="240" w:lineRule="auto"/>
              <w:rPr>
                <w:rFonts w:ascii="Times New Roman" w:hAnsi="Times New Roman" w:cs="Times New Roman"/>
                <w:sz w:val="18"/>
                <w:szCs w:val="18"/>
                <w:lang w:val="ro-RO"/>
              </w:rPr>
            </w:pPr>
          </w:p>
        </w:tc>
        <w:tc>
          <w:tcPr>
            <w:tcW w:w="1186" w:type="pct"/>
            <w:vMerge/>
            <w:vAlign w:val="center"/>
          </w:tcPr>
          <w:p w14:paraId="38A0B5A0" w14:textId="77777777" w:rsidR="00D75B2B" w:rsidRPr="00D75B2B" w:rsidRDefault="00D75B2B" w:rsidP="00D75B2B">
            <w:pPr>
              <w:spacing w:line="240" w:lineRule="auto"/>
              <w:rPr>
                <w:rFonts w:ascii="Times New Roman" w:eastAsia="Times New Roman" w:hAnsi="Times New Roman" w:cs="Times New Roman"/>
                <w:b/>
                <w:bCs/>
                <w:kern w:val="0"/>
                <w:sz w:val="18"/>
                <w:szCs w:val="18"/>
                <w14:ligatures w14:val="none"/>
              </w:rPr>
            </w:pPr>
          </w:p>
        </w:tc>
        <w:tc>
          <w:tcPr>
            <w:tcW w:w="722" w:type="pct"/>
            <w:vMerge/>
          </w:tcPr>
          <w:p w14:paraId="0864829C" w14:textId="77777777" w:rsidR="00D75B2B" w:rsidRPr="00D75B2B" w:rsidRDefault="00D75B2B"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tc>
        <w:tc>
          <w:tcPr>
            <w:tcW w:w="928" w:type="pct"/>
            <w:vMerge/>
          </w:tcPr>
          <w:p w14:paraId="12F35917" w14:textId="77777777" w:rsidR="00D75B2B" w:rsidRPr="00D75B2B" w:rsidRDefault="00D75B2B" w:rsidP="00D75B2B">
            <w:pPr>
              <w:spacing w:line="240" w:lineRule="auto"/>
              <w:rPr>
                <w:rFonts w:ascii="Times New Roman" w:eastAsia="Times New Roman" w:hAnsi="Times New Roman" w:cs="Times New Roman"/>
                <w:b/>
                <w:bCs/>
                <w:i/>
                <w:iCs/>
                <w:kern w:val="0"/>
                <w:sz w:val="18"/>
                <w:szCs w:val="18"/>
                <w14:ligatures w14:val="none"/>
              </w:rPr>
            </w:pPr>
          </w:p>
        </w:tc>
        <w:tc>
          <w:tcPr>
            <w:tcW w:w="1083" w:type="pct"/>
          </w:tcPr>
          <w:p w14:paraId="1CAD8699" w14:textId="77777777" w:rsidR="00D75B2B" w:rsidRPr="00D75B2B" w:rsidRDefault="00D75B2B" w:rsidP="00D75B2B">
            <w:pPr>
              <w:spacing w:line="240" w:lineRule="auto"/>
              <w:rPr>
                <w:rFonts w:ascii="Times New Roman" w:hAnsi="Times New Roman" w:cs="Times New Roman"/>
                <w:bCs/>
                <w:iCs/>
                <w:color w:val="EE0000"/>
                <w:sz w:val="18"/>
                <w:szCs w:val="18"/>
              </w:rPr>
            </w:pPr>
            <w:r w:rsidRPr="00D75B2B">
              <w:rPr>
                <w:rFonts w:ascii="Times New Roman" w:hAnsi="Times New Roman" w:cs="Times New Roman"/>
                <w:bCs/>
                <w:iCs/>
                <w:sz w:val="18"/>
                <w:szCs w:val="18"/>
              </w:rPr>
              <w:t>Empowering Women Researchers through AI-Driven Platforms in Industry 5.0: Towards Inclusive and Sustainable Innovation”</w:t>
            </w:r>
          </w:p>
        </w:tc>
        <w:tc>
          <w:tcPr>
            <w:tcW w:w="825" w:type="pct"/>
            <w:gridSpan w:val="2"/>
          </w:tcPr>
          <w:p w14:paraId="48115ABF" w14:textId="77777777" w:rsidR="00D75B2B" w:rsidRPr="00D75B2B" w:rsidRDefault="00D75B2B" w:rsidP="00D75B2B">
            <w:pPr>
              <w:spacing w:line="259" w:lineRule="auto"/>
              <w:rPr>
                <w:rFonts w:ascii="Times New Roman" w:hAnsi="Times New Roman" w:cs="Times New Roman"/>
                <w:color w:val="EE0000"/>
                <w:sz w:val="18"/>
                <w:szCs w:val="18"/>
              </w:rPr>
            </w:pPr>
            <w:proofErr w:type="spellStart"/>
            <w:r w:rsidRPr="00D75B2B">
              <w:rPr>
                <w:rFonts w:ascii="Times New Roman" w:hAnsi="Times New Roman" w:cs="Times New Roman"/>
                <w:b/>
                <w:bCs/>
                <w:sz w:val="18"/>
                <w:szCs w:val="18"/>
              </w:rPr>
              <w:t>volumului</w:t>
            </w:r>
            <w:proofErr w:type="spellEnd"/>
            <w:r w:rsidRPr="00D75B2B">
              <w:rPr>
                <w:rFonts w:ascii="Times New Roman" w:hAnsi="Times New Roman" w:cs="Times New Roman"/>
                <w:b/>
                <w:bCs/>
                <w:sz w:val="18"/>
                <w:szCs w:val="18"/>
              </w:rPr>
              <w:t xml:space="preserve"> SPRINGER</w:t>
            </w:r>
            <w:r w:rsidRPr="00D75B2B">
              <w:rPr>
                <w:rFonts w:ascii="Times New Roman" w:hAnsi="Times New Roman" w:cs="Times New Roman"/>
                <w:sz w:val="18"/>
                <w:szCs w:val="18"/>
              </w:rPr>
              <w:t xml:space="preserve"> “</w:t>
            </w:r>
            <w:r w:rsidRPr="00D75B2B">
              <w:rPr>
                <w:rFonts w:ascii="Times New Roman" w:hAnsi="Times New Roman" w:cs="Times New Roman"/>
                <w:i/>
                <w:iCs/>
                <w:sz w:val="18"/>
                <w:szCs w:val="18"/>
              </w:rPr>
              <w:t>Sustainable artificial intelligence in Industry 5.0</w:t>
            </w:r>
            <w:r w:rsidRPr="00D75B2B">
              <w:rPr>
                <w:rFonts w:ascii="Times New Roman" w:hAnsi="Times New Roman" w:cs="Times New Roman"/>
                <w:sz w:val="18"/>
                <w:szCs w:val="18"/>
              </w:rPr>
              <w:t>“. "</w:t>
            </w:r>
            <w:r w:rsidRPr="00D75B2B">
              <w:rPr>
                <w:rFonts w:ascii="Times New Roman" w:hAnsi="Times New Roman" w:cs="Times New Roman"/>
                <w:i/>
                <w:iCs/>
                <w:sz w:val="18"/>
                <w:szCs w:val="18"/>
              </w:rPr>
              <w:t xml:space="preserve">From automation to collaboration: technologies, </w:t>
            </w:r>
            <w:r w:rsidRPr="00D75B2B">
              <w:rPr>
                <w:rFonts w:ascii="Times New Roman" w:hAnsi="Times New Roman" w:cs="Times New Roman"/>
                <w:i/>
                <w:iCs/>
                <w:sz w:val="18"/>
                <w:szCs w:val="18"/>
              </w:rPr>
              <w:lastRenderedPageBreak/>
              <w:t xml:space="preserve">tools and strategies, </w:t>
            </w:r>
            <w:proofErr w:type="spellStart"/>
            <w:r w:rsidRPr="00D75B2B">
              <w:rPr>
                <w:rFonts w:ascii="Times New Roman" w:hAnsi="Times New Roman" w:cs="Times New Roman"/>
                <w:i/>
                <w:iCs/>
                <w:sz w:val="18"/>
                <w:szCs w:val="18"/>
              </w:rPr>
              <w:t>în</w:t>
            </w:r>
            <w:proofErr w:type="spellEnd"/>
            <w:r w:rsidRPr="00D75B2B">
              <w:rPr>
                <w:rFonts w:ascii="Times New Roman" w:hAnsi="Times New Roman" w:cs="Times New Roman"/>
                <w:i/>
                <w:iCs/>
                <w:sz w:val="18"/>
                <w:szCs w:val="18"/>
              </w:rPr>
              <w:t xml:space="preserve"> curs de </w:t>
            </w:r>
            <w:proofErr w:type="spellStart"/>
            <w:r w:rsidRPr="00D75B2B">
              <w:rPr>
                <w:rFonts w:ascii="Times New Roman" w:hAnsi="Times New Roman" w:cs="Times New Roman"/>
                <w:i/>
                <w:iCs/>
                <w:sz w:val="18"/>
                <w:szCs w:val="18"/>
              </w:rPr>
              <w:t>publicare</w:t>
            </w:r>
            <w:proofErr w:type="spellEnd"/>
            <w:r w:rsidRPr="00D75B2B">
              <w:rPr>
                <w:rFonts w:ascii="Times New Roman" w:hAnsi="Times New Roman" w:cs="Times New Roman"/>
                <w:i/>
                <w:iCs/>
                <w:sz w:val="18"/>
                <w:szCs w:val="18"/>
              </w:rPr>
              <w:t>, termen 2026</w:t>
            </w:r>
          </w:p>
        </w:tc>
      </w:tr>
      <w:tr w:rsidR="00D75B2B" w:rsidRPr="00D75B2B" w14:paraId="759EDB0D" w14:textId="77777777" w:rsidTr="001B3863">
        <w:trPr>
          <w:trHeight w:val="597"/>
        </w:trPr>
        <w:tc>
          <w:tcPr>
            <w:tcW w:w="255" w:type="pct"/>
            <w:vMerge/>
          </w:tcPr>
          <w:p w14:paraId="2CE33999" w14:textId="77777777" w:rsidR="00D75B2B" w:rsidRPr="00D75B2B" w:rsidRDefault="00D75B2B" w:rsidP="00D75B2B">
            <w:pPr>
              <w:spacing w:line="240" w:lineRule="auto"/>
              <w:rPr>
                <w:rFonts w:ascii="Times New Roman" w:hAnsi="Times New Roman" w:cs="Times New Roman"/>
                <w:sz w:val="18"/>
                <w:szCs w:val="18"/>
                <w:lang w:val="ro-RO"/>
              </w:rPr>
            </w:pPr>
          </w:p>
        </w:tc>
        <w:tc>
          <w:tcPr>
            <w:tcW w:w="1186" w:type="pct"/>
            <w:vMerge/>
            <w:vAlign w:val="center"/>
          </w:tcPr>
          <w:p w14:paraId="24255E87" w14:textId="77777777" w:rsidR="00D75B2B" w:rsidRPr="00D75B2B" w:rsidRDefault="00D75B2B" w:rsidP="00D75B2B">
            <w:pPr>
              <w:spacing w:line="240" w:lineRule="auto"/>
              <w:rPr>
                <w:rFonts w:ascii="Times New Roman" w:eastAsia="Times New Roman" w:hAnsi="Times New Roman" w:cs="Times New Roman"/>
                <w:b/>
                <w:bCs/>
                <w:kern w:val="0"/>
                <w:sz w:val="18"/>
                <w:szCs w:val="18"/>
                <w14:ligatures w14:val="none"/>
              </w:rPr>
            </w:pPr>
          </w:p>
        </w:tc>
        <w:tc>
          <w:tcPr>
            <w:tcW w:w="722" w:type="pct"/>
            <w:vMerge/>
          </w:tcPr>
          <w:p w14:paraId="48A82082" w14:textId="77777777" w:rsidR="00D75B2B" w:rsidRPr="00D75B2B" w:rsidRDefault="00D75B2B"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tc>
        <w:tc>
          <w:tcPr>
            <w:tcW w:w="928" w:type="pct"/>
            <w:vMerge/>
          </w:tcPr>
          <w:p w14:paraId="74F3EF4B" w14:textId="77777777" w:rsidR="00D75B2B" w:rsidRPr="00D75B2B" w:rsidRDefault="00D75B2B" w:rsidP="00D75B2B">
            <w:pPr>
              <w:spacing w:line="240" w:lineRule="auto"/>
              <w:rPr>
                <w:rFonts w:ascii="Times New Roman" w:eastAsia="Times New Roman" w:hAnsi="Times New Roman" w:cs="Times New Roman"/>
                <w:b/>
                <w:bCs/>
                <w:i/>
                <w:iCs/>
                <w:kern w:val="0"/>
                <w:sz w:val="18"/>
                <w:szCs w:val="18"/>
                <w14:ligatures w14:val="none"/>
              </w:rPr>
            </w:pPr>
          </w:p>
        </w:tc>
        <w:tc>
          <w:tcPr>
            <w:tcW w:w="1083" w:type="pct"/>
          </w:tcPr>
          <w:p w14:paraId="4D3008CE" w14:textId="77777777" w:rsidR="00D75B2B" w:rsidRPr="00D75B2B" w:rsidRDefault="00D75B2B" w:rsidP="00D75B2B">
            <w:pPr>
              <w:spacing w:line="240" w:lineRule="auto"/>
              <w:rPr>
                <w:rFonts w:ascii="Times New Roman" w:hAnsi="Times New Roman" w:cs="Times New Roman"/>
                <w:color w:val="EE0000"/>
                <w:sz w:val="18"/>
                <w:szCs w:val="18"/>
              </w:rPr>
            </w:pPr>
            <w:r w:rsidRPr="00D75B2B">
              <w:rPr>
                <w:rFonts w:ascii="Times New Roman" w:hAnsi="Times New Roman" w:cs="Times New Roman"/>
                <w:sz w:val="18"/>
                <w:szCs w:val="18"/>
              </w:rPr>
              <w:t>AI and Emerging Economies: Opportunities and Risks for Professional Development in the Balkans</w:t>
            </w:r>
          </w:p>
        </w:tc>
        <w:tc>
          <w:tcPr>
            <w:tcW w:w="825" w:type="pct"/>
            <w:gridSpan w:val="2"/>
          </w:tcPr>
          <w:p w14:paraId="46CEAAB7" w14:textId="77777777" w:rsidR="00D75B2B" w:rsidRPr="00D75B2B" w:rsidRDefault="00D75B2B" w:rsidP="00D75B2B">
            <w:pPr>
              <w:spacing w:line="259" w:lineRule="auto"/>
              <w:rPr>
                <w:rFonts w:ascii="Times New Roman" w:hAnsi="Times New Roman" w:cs="Times New Roman"/>
                <w:sz w:val="18"/>
                <w:szCs w:val="18"/>
              </w:rPr>
            </w:pPr>
            <w:proofErr w:type="spellStart"/>
            <w:r w:rsidRPr="00D75B2B">
              <w:rPr>
                <w:rFonts w:ascii="Times New Roman" w:hAnsi="Times New Roman" w:cs="Times New Roman"/>
                <w:sz w:val="18"/>
                <w:szCs w:val="18"/>
              </w:rPr>
              <w:t>Revista</w:t>
            </w:r>
            <w:proofErr w:type="spellEnd"/>
            <w:r w:rsidRPr="00D75B2B">
              <w:rPr>
                <w:rFonts w:ascii="Times New Roman" w:hAnsi="Times New Roman" w:cs="Times New Roman"/>
                <w:sz w:val="18"/>
                <w:szCs w:val="18"/>
              </w:rPr>
              <w:t xml:space="preserve"> </w:t>
            </w:r>
            <w:proofErr w:type="spellStart"/>
            <w:r w:rsidRPr="00D75B2B">
              <w:rPr>
                <w:rFonts w:ascii="Times New Roman" w:hAnsi="Times New Roman" w:cs="Times New Roman"/>
                <w:sz w:val="18"/>
                <w:szCs w:val="18"/>
              </w:rPr>
              <w:t>Română</w:t>
            </w:r>
            <w:proofErr w:type="spellEnd"/>
            <w:r w:rsidRPr="00D75B2B">
              <w:rPr>
                <w:rFonts w:ascii="Times New Roman" w:hAnsi="Times New Roman" w:cs="Times New Roman"/>
                <w:sz w:val="18"/>
                <w:szCs w:val="18"/>
              </w:rPr>
              <w:t xml:space="preserve"> de </w:t>
            </w:r>
            <w:proofErr w:type="spellStart"/>
            <w:r w:rsidRPr="00D75B2B">
              <w:rPr>
                <w:rFonts w:ascii="Times New Roman" w:hAnsi="Times New Roman" w:cs="Times New Roman"/>
                <w:sz w:val="18"/>
                <w:szCs w:val="18"/>
              </w:rPr>
              <w:t>Informatică</w:t>
            </w:r>
            <w:proofErr w:type="spellEnd"/>
            <w:r w:rsidRPr="00D75B2B">
              <w:rPr>
                <w:rFonts w:ascii="Times New Roman" w:hAnsi="Times New Roman" w:cs="Times New Roman"/>
                <w:sz w:val="18"/>
                <w:szCs w:val="18"/>
              </w:rPr>
              <w:t xml:space="preserve"> </w:t>
            </w:r>
            <w:proofErr w:type="spellStart"/>
            <w:r w:rsidRPr="00D75B2B">
              <w:rPr>
                <w:rFonts w:ascii="Times New Roman" w:hAnsi="Times New Roman" w:cs="Times New Roman"/>
                <w:sz w:val="18"/>
                <w:szCs w:val="18"/>
              </w:rPr>
              <w:t>și</w:t>
            </w:r>
            <w:proofErr w:type="spellEnd"/>
            <w:r w:rsidRPr="00D75B2B">
              <w:rPr>
                <w:rFonts w:ascii="Times New Roman" w:hAnsi="Times New Roman" w:cs="Times New Roman"/>
                <w:sz w:val="18"/>
                <w:szCs w:val="18"/>
              </w:rPr>
              <w:t xml:space="preserve"> </w:t>
            </w:r>
            <w:proofErr w:type="spellStart"/>
            <w:r w:rsidRPr="00D75B2B">
              <w:rPr>
                <w:rFonts w:ascii="Times New Roman" w:hAnsi="Times New Roman" w:cs="Times New Roman"/>
                <w:sz w:val="18"/>
                <w:szCs w:val="18"/>
              </w:rPr>
              <w:t>Automatică</w:t>
            </w:r>
            <w:proofErr w:type="spellEnd"/>
            <w:r w:rsidRPr="00D75B2B">
              <w:rPr>
                <w:rFonts w:ascii="Times New Roman" w:hAnsi="Times New Roman" w:cs="Times New Roman"/>
                <w:sz w:val="18"/>
                <w:szCs w:val="18"/>
              </w:rPr>
              <w:t xml:space="preserve"> – RRIA, nr. 3 – </w:t>
            </w:r>
            <w:proofErr w:type="spellStart"/>
            <w:r w:rsidRPr="00D75B2B">
              <w:rPr>
                <w:rFonts w:ascii="Times New Roman" w:hAnsi="Times New Roman" w:cs="Times New Roman"/>
                <w:sz w:val="18"/>
                <w:szCs w:val="18"/>
              </w:rPr>
              <w:t>în</w:t>
            </w:r>
            <w:proofErr w:type="spellEnd"/>
            <w:r w:rsidRPr="00D75B2B">
              <w:rPr>
                <w:rFonts w:ascii="Times New Roman" w:hAnsi="Times New Roman" w:cs="Times New Roman"/>
                <w:sz w:val="18"/>
                <w:szCs w:val="18"/>
              </w:rPr>
              <w:t xml:space="preserve"> curs de </w:t>
            </w:r>
            <w:proofErr w:type="spellStart"/>
            <w:r w:rsidRPr="00D75B2B">
              <w:rPr>
                <w:rFonts w:ascii="Times New Roman" w:hAnsi="Times New Roman" w:cs="Times New Roman"/>
                <w:sz w:val="18"/>
                <w:szCs w:val="18"/>
              </w:rPr>
              <w:t>publicare</w:t>
            </w:r>
            <w:proofErr w:type="spellEnd"/>
            <w:r w:rsidRPr="00D75B2B">
              <w:rPr>
                <w:rFonts w:ascii="Times New Roman" w:hAnsi="Times New Roman" w:cs="Times New Roman"/>
                <w:sz w:val="18"/>
                <w:szCs w:val="18"/>
              </w:rPr>
              <w:t>, termen 2026</w:t>
            </w:r>
          </w:p>
          <w:p w14:paraId="01780D32" w14:textId="77777777" w:rsidR="00D75B2B" w:rsidRPr="00D75B2B" w:rsidRDefault="00D75B2B" w:rsidP="00D75B2B">
            <w:pPr>
              <w:spacing w:line="259" w:lineRule="auto"/>
              <w:rPr>
                <w:rFonts w:ascii="Times New Roman" w:hAnsi="Times New Roman" w:cs="Times New Roman"/>
                <w:color w:val="EE0000"/>
                <w:sz w:val="18"/>
                <w:szCs w:val="18"/>
              </w:rPr>
            </w:pPr>
          </w:p>
        </w:tc>
      </w:tr>
      <w:tr w:rsidR="00D75B2B" w:rsidRPr="00D75B2B" w14:paraId="2AFB9768" w14:textId="77777777" w:rsidTr="001B3863">
        <w:trPr>
          <w:trHeight w:val="597"/>
        </w:trPr>
        <w:tc>
          <w:tcPr>
            <w:tcW w:w="255" w:type="pct"/>
            <w:vMerge/>
          </w:tcPr>
          <w:p w14:paraId="6A468226" w14:textId="77777777" w:rsidR="00D75B2B" w:rsidRPr="00D75B2B" w:rsidRDefault="00D75B2B" w:rsidP="00D75B2B">
            <w:pPr>
              <w:spacing w:line="240" w:lineRule="auto"/>
              <w:rPr>
                <w:rFonts w:ascii="Times New Roman" w:hAnsi="Times New Roman" w:cs="Times New Roman"/>
                <w:sz w:val="18"/>
                <w:szCs w:val="18"/>
                <w:lang w:val="ro-RO"/>
              </w:rPr>
            </w:pPr>
          </w:p>
        </w:tc>
        <w:tc>
          <w:tcPr>
            <w:tcW w:w="1186" w:type="pct"/>
            <w:vMerge/>
            <w:vAlign w:val="center"/>
          </w:tcPr>
          <w:p w14:paraId="2DFBDDEC" w14:textId="77777777" w:rsidR="00D75B2B" w:rsidRPr="00D75B2B" w:rsidRDefault="00D75B2B" w:rsidP="00D75B2B">
            <w:pPr>
              <w:spacing w:line="240" w:lineRule="auto"/>
              <w:rPr>
                <w:rFonts w:ascii="Times New Roman" w:eastAsia="Times New Roman" w:hAnsi="Times New Roman" w:cs="Times New Roman"/>
                <w:b/>
                <w:bCs/>
                <w:kern w:val="0"/>
                <w:sz w:val="18"/>
                <w:szCs w:val="18"/>
                <w14:ligatures w14:val="none"/>
              </w:rPr>
            </w:pPr>
          </w:p>
        </w:tc>
        <w:tc>
          <w:tcPr>
            <w:tcW w:w="722" w:type="pct"/>
            <w:vMerge/>
          </w:tcPr>
          <w:p w14:paraId="327D72B6" w14:textId="77777777" w:rsidR="00D75B2B" w:rsidRPr="00D75B2B" w:rsidRDefault="00D75B2B"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tc>
        <w:tc>
          <w:tcPr>
            <w:tcW w:w="928" w:type="pct"/>
            <w:vMerge/>
          </w:tcPr>
          <w:p w14:paraId="11A69101" w14:textId="77777777" w:rsidR="00D75B2B" w:rsidRPr="00D75B2B" w:rsidRDefault="00D75B2B" w:rsidP="00D75B2B">
            <w:pPr>
              <w:spacing w:line="240" w:lineRule="auto"/>
              <w:rPr>
                <w:rFonts w:ascii="Times New Roman" w:eastAsia="Times New Roman" w:hAnsi="Times New Roman" w:cs="Times New Roman"/>
                <w:b/>
                <w:bCs/>
                <w:i/>
                <w:iCs/>
                <w:kern w:val="0"/>
                <w:sz w:val="18"/>
                <w:szCs w:val="18"/>
                <w14:ligatures w14:val="none"/>
              </w:rPr>
            </w:pPr>
          </w:p>
        </w:tc>
        <w:tc>
          <w:tcPr>
            <w:tcW w:w="1083" w:type="pct"/>
          </w:tcPr>
          <w:p w14:paraId="3E158185" w14:textId="77777777" w:rsidR="00D75B2B" w:rsidRPr="00D75B2B" w:rsidRDefault="00D75B2B" w:rsidP="00D75B2B">
            <w:pPr>
              <w:spacing w:line="259" w:lineRule="auto"/>
              <w:rPr>
                <w:rFonts w:ascii="Times New Roman" w:hAnsi="Times New Roman" w:cs="Times New Roman"/>
                <w:sz w:val="18"/>
                <w:szCs w:val="18"/>
              </w:rPr>
            </w:pPr>
            <w:proofErr w:type="spellStart"/>
            <w:r w:rsidRPr="00D75B2B">
              <w:rPr>
                <w:rFonts w:ascii="Times New Roman" w:hAnsi="Times New Roman" w:cs="Times New Roman"/>
                <w:sz w:val="18"/>
                <w:szCs w:val="18"/>
              </w:rPr>
              <w:t>Susținerea</w:t>
            </w:r>
            <w:proofErr w:type="spellEnd"/>
            <w:r w:rsidRPr="00D75B2B">
              <w:rPr>
                <w:rFonts w:ascii="Times New Roman" w:hAnsi="Times New Roman" w:cs="Times New Roman"/>
                <w:sz w:val="18"/>
                <w:szCs w:val="18"/>
              </w:rPr>
              <w:t xml:space="preserve"> </w:t>
            </w:r>
            <w:proofErr w:type="spellStart"/>
            <w:r w:rsidRPr="00D75B2B">
              <w:rPr>
                <w:rFonts w:ascii="Times New Roman" w:hAnsi="Times New Roman" w:cs="Times New Roman"/>
                <w:sz w:val="18"/>
                <w:szCs w:val="18"/>
              </w:rPr>
              <w:t>unei</w:t>
            </w:r>
            <w:proofErr w:type="spellEnd"/>
            <w:r w:rsidRPr="00D75B2B">
              <w:rPr>
                <w:rFonts w:ascii="Times New Roman" w:hAnsi="Times New Roman" w:cs="Times New Roman"/>
                <w:sz w:val="18"/>
                <w:szCs w:val="18"/>
              </w:rPr>
              <w:t xml:space="preserve"> </w:t>
            </w:r>
            <w:proofErr w:type="spellStart"/>
            <w:r w:rsidRPr="00D75B2B">
              <w:rPr>
                <w:rFonts w:ascii="Times New Roman" w:hAnsi="Times New Roman" w:cs="Times New Roman"/>
                <w:sz w:val="18"/>
                <w:szCs w:val="18"/>
              </w:rPr>
              <w:t>prezentări</w:t>
            </w:r>
            <w:proofErr w:type="spellEnd"/>
            <w:r w:rsidRPr="00D75B2B">
              <w:rPr>
                <w:rFonts w:ascii="Times New Roman" w:hAnsi="Times New Roman" w:cs="Times New Roman"/>
                <w:sz w:val="18"/>
                <w:szCs w:val="18"/>
              </w:rPr>
              <w:t xml:space="preserve"> de tip video </w:t>
            </w:r>
            <w:proofErr w:type="spellStart"/>
            <w:r w:rsidRPr="00D75B2B">
              <w:rPr>
                <w:rFonts w:ascii="Times New Roman" w:hAnsi="Times New Roman" w:cs="Times New Roman"/>
                <w:sz w:val="18"/>
                <w:szCs w:val="18"/>
              </w:rPr>
              <w:t>în</w:t>
            </w:r>
            <w:proofErr w:type="spellEnd"/>
            <w:r w:rsidRPr="00D75B2B">
              <w:rPr>
                <w:rFonts w:ascii="Times New Roman" w:hAnsi="Times New Roman" w:cs="Times New Roman"/>
                <w:sz w:val="18"/>
                <w:szCs w:val="18"/>
              </w:rPr>
              <w:t xml:space="preserve"> </w:t>
            </w:r>
            <w:proofErr w:type="spellStart"/>
            <w:r w:rsidRPr="00D75B2B">
              <w:rPr>
                <w:rFonts w:ascii="Times New Roman" w:hAnsi="Times New Roman" w:cs="Times New Roman"/>
                <w:sz w:val="18"/>
                <w:szCs w:val="18"/>
              </w:rPr>
              <w:t>cadrul</w:t>
            </w:r>
            <w:proofErr w:type="spellEnd"/>
            <w:r w:rsidRPr="00D75B2B">
              <w:rPr>
                <w:rFonts w:ascii="Times New Roman" w:hAnsi="Times New Roman" w:cs="Times New Roman"/>
                <w:sz w:val="18"/>
                <w:szCs w:val="18"/>
              </w:rPr>
              <w:t xml:space="preserve"> </w:t>
            </w:r>
            <w:proofErr w:type="spellStart"/>
            <w:r w:rsidRPr="00D75B2B">
              <w:rPr>
                <w:rFonts w:ascii="Times New Roman" w:hAnsi="Times New Roman" w:cs="Times New Roman"/>
                <w:sz w:val="18"/>
                <w:szCs w:val="18"/>
              </w:rPr>
              <w:t>vizitei</w:t>
            </w:r>
            <w:proofErr w:type="spellEnd"/>
            <w:r w:rsidRPr="00D75B2B">
              <w:rPr>
                <w:rFonts w:ascii="Times New Roman" w:hAnsi="Times New Roman" w:cs="Times New Roman"/>
                <w:sz w:val="18"/>
                <w:szCs w:val="18"/>
              </w:rPr>
              <w:t xml:space="preserve"> de </w:t>
            </w:r>
            <w:proofErr w:type="spellStart"/>
            <w:r w:rsidRPr="00D75B2B">
              <w:rPr>
                <w:rFonts w:ascii="Times New Roman" w:hAnsi="Times New Roman" w:cs="Times New Roman"/>
                <w:sz w:val="18"/>
                <w:szCs w:val="18"/>
              </w:rPr>
              <w:t>semnare</w:t>
            </w:r>
            <w:proofErr w:type="spellEnd"/>
            <w:r w:rsidRPr="00D75B2B">
              <w:rPr>
                <w:rFonts w:ascii="Times New Roman" w:hAnsi="Times New Roman" w:cs="Times New Roman"/>
                <w:sz w:val="18"/>
                <w:szCs w:val="18"/>
              </w:rPr>
              <w:t xml:space="preserve"> a </w:t>
            </w:r>
            <w:proofErr w:type="spellStart"/>
            <w:r w:rsidRPr="00D75B2B">
              <w:rPr>
                <w:rFonts w:ascii="Times New Roman" w:hAnsi="Times New Roman" w:cs="Times New Roman"/>
                <w:sz w:val="18"/>
                <w:szCs w:val="18"/>
              </w:rPr>
              <w:t>Protocolului</w:t>
            </w:r>
            <w:proofErr w:type="spellEnd"/>
            <w:r w:rsidRPr="00D75B2B">
              <w:rPr>
                <w:rFonts w:ascii="Times New Roman" w:hAnsi="Times New Roman" w:cs="Times New Roman"/>
                <w:sz w:val="18"/>
                <w:szCs w:val="18"/>
              </w:rPr>
              <w:t xml:space="preserve"> de </w:t>
            </w:r>
            <w:proofErr w:type="spellStart"/>
            <w:r w:rsidRPr="00D75B2B">
              <w:rPr>
                <w:rFonts w:ascii="Times New Roman" w:hAnsi="Times New Roman" w:cs="Times New Roman"/>
                <w:sz w:val="18"/>
                <w:szCs w:val="18"/>
              </w:rPr>
              <w:t>colaborare</w:t>
            </w:r>
            <w:proofErr w:type="spellEnd"/>
            <w:r w:rsidRPr="00D75B2B">
              <w:rPr>
                <w:rFonts w:ascii="Times New Roman" w:hAnsi="Times New Roman" w:cs="Times New Roman"/>
                <w:sz w:val="18"/>
                <w:szCs w:val="18"/>
              </w:rPr>
              <w:t xml:space="preserve"> </w:t>
            </w:r>
            <w:proofErr w:type="spellStart"/>
            <w:r w:rsidRPr="00D75B2B">
              <w:rPr>
                <w:rFonts w:ascii="Times New Roman" w:hAnsi="Times New Roman" w:cs="Times New Roman"/>
                <w:sz w:val="18"/>
                <w:szCs w:val="18"/>
              </w:rPr>
              <w:t>între</w:t>
            </w:r>
            <w:proofErr w:type="spellEnd"/>
            <w:r w:rsidRPr="00D75B2B">
              <w:rPr>
                <w:rFonts w:ascii="Times New Roman" w:hAnsi="Times New Roman" w:cs="Times New Roman"/>
                <w:sz w:val="18"/>
                <w:szCs w:val="18"/>
              </w:rPr>
              <w:t xml:space="preserve"> Academia </w:t>
            </w:r>
            <w:proofErr w:type="spellStart"/>
            <w:r w:rsidRPr="00D75B2B">
              <w:rPr>
                <w:rFonts w:ascii="Times New Roman" w:hAnsi="Times New Roman" w:cs="Times New Roman"/>
                <w:sz w:val="18"/>
                <w:szCs w:val="18"/>
              </w:rPr>
              <w:t>Oamenilor</w:t>
            </w:r>
            <w:proofErr w:type="spellEnd"/>
            <w:r w:rsidRPr="00D75B2B">
              <w:rPr>
                <w:rFonts w:ascii="Times New Roman" w:hAnsi="Times New Roman" w:cs="Times New Roman"/>
                <w:sz w:val="18"/>
                <w:szCs w:val="18"/>
              </w:rPr>
              <w:t xml:space="preserve"> de </w:t>
            </w:r>
            <w:proofErr w:type="spellStart"/>
            <w:proofErr w:type="gramStart"/>
            <w:r w:rsidRPr="00D75B2B">
              <w:rPr>
                <w:rFonts w:ascii="Times New Roman" w:hAnsi="Times New Roman" w:cs="Times New Roman"/>
                <w:sz w:val="18"/>
                <w:szCs w:val="18"/>
              </w:rPr>
              <w:t>Știință</w:t>
            </w:r>
            <w:proofErr w:type="spellEnd"/>
            <w:r w:rsidRPr="00D75B2B">
              <w:rPr>
                <w:rFonts w:ascii="Times New Roman" w:hAnsi="Times New Roman" w:cs="Times New Roman"/>
                <w:sz w:val="18"/>
                <w:szCs w:val="18"/>
              </w:rPr>
              <w:t xml:space="preserve">  -</w:t>
            </w:r>
            <w:proofErr w:type="gramEnd"/>
            <w:r w:rsidRPr="00D75B2B">
              <w:rPr>
                <w:rFonts w:ascii="Times New Roman" w:hAnsi="Times New Roman" w:cs="Times New Roman"/>
                <w:sz w:val="18"/>
                <w:szCs w:val="18"/>
              </w:rPr>
              <w:t xml:space="preserve"> AOȘR </w:t>
            </w:r>
            <w:proofErr w:type="spellStart"/>
            <w:r w:rsidRPr="00D75B2B">
              <w:rPr>
                <w:rFonts w:ascii="Times New Roman" w:hAnsi="Times New Roman" w:cs="Times New Roman"/>
                <w:sz w:val="18"/>
                <w:szCs w:val="18"/>
              </w:rPr>
              <w:t>și</w:t>
            </w:r>
            <w:proofErr w:type="spellEnd"/>
            <w:r w:rsidRPr="00D75B2B">
              <w:rPr>
                <w:rFonts w:ascii="Times New Roman" w:hAnsi="Times New Roman" w:cs="Times New Roman"/>
                <w:sz w:val="18"/>
                <w:szCs w:val="18"/>
              </w:rPr>
              <w:t xml:space="preserve"> “Aleksandër Moisiu” </w:t>
            </w:r>
            <w:proofErr w:type="spellStart"/>
            <w:r w:rsidRPr="00D75B2B">
              <w:rPr>
                <w:rFonts w:ascii="Times New Roman" w:hAnsi="Times New Roman" w:cs="Times New Roman"/>
                <w:sz w:val="18"/>
                <w:szCs w:val="18"/>
              </w:rPr>
              <w:t>Durrës</w:t>
            </w:r>
            <w:proofErr w:type="spellEnd"/>
            <w:r w:rsidRPr="00D75B2B">
              <w:rPr>
                <w:rFonts w:ascii="Times New Roman" w:hAnsi="Times New Roman" w:cs="Times New Roman"/>
                <w:sz w:val="18"/>
                <w:szCs w:val="18"/>
              </w:rPr>
              <w:t>, Albania, 17.02.2026;</w:t>
            </w:r>
          </w:p>
          <w:p w14:paraId="5A16A0F5" w14:textId="77777777" w:rsidR="00D75B2B" w:rsidRPr="00D75B2B" w:rsidRDefault="00D75B2B" w:rsidP="00D75B2B">
            <w:pPr>
              <w:spacing w:line="240" w:lineRule="auto"/>
              <w:rPr>
                <w:rFonts w:ascii="Times New Roman" w:hAnsi="Times New Roman" w:cs="Times New Roman"/>
                <w:sz w:val="18"/>
                <w:szCs w:val="18"/>
              </w:rPr>
            </w:pPr>
          </w:p>
        </w:tc>
        <w:tc>
          <w:tcPr>
            <w:tcW w:w="825" w:type="pct"/>
            <w:gridSpan w:val="2"/>
          </w:tcPr>
          <w:p w14:paraId="3129C872" w14:textId="77777777" w:rsidR="00D75B2B" w:rsidRPr="00D75B2B" w:rsidRDefault="00D75B2B" w:rsidP="00D75B2B">
            <w:pPr>
              <w:spacing w:line="259" w:lineRule="auto"/>
              <w:rPr>
                <w:rFonts w:ascii="Times New Roman" w:hAnsi="Times New Roman" w:cs="Times New Roman"/>
                <w:sz w:val="18"/>
                <w:szCs w:val="18"/>
              </w:rPr>
            </w:pPr>
          </w:p>
        </w:tc>
      </w:tr>
      <w:tr w:rsidR="00D75B2B" w:rsidRPr="00D75B2B" w14:paraId="6682D819" w14:textId="77777777" w:rsidTr="001B3863">
        <w:trPr>
          <w:trHeight w:val="597"/>
        </w:trPr>
        <w:tc>
          <w:tcPr>
            <w:tcW w:w="255" w:type="pct"/>
            <w:vMerge/>
          </w:tcPr>
          <w:p w14:paraId="10EC2A08" w14:textId="77777777" w:rsidR="00D75B2B" w:rsidRPr="00D75B2B" w:rsidRDefault="00D75B2B" w:rsidP="00D75B2B">
            <w:pPr>
              <w:spacing w:line="240" w:lineRule="auto"/>
              <w:rPr>
                <w:rFonts w:ascii="Times New Roman" w:hAnsi="Times New Roman" w:cs="Times New Roman"/>
                <w:sz w:val="18"/>
                <w:szCs w:val="18"/>
                <w:lang w:val="ro-RO"/>
              </w:rPr>
            </w:pPr>
          </w:p>
        </w:tc>
        <w:tc>
          <w:tcPr>
            <w:tcW w:w="1186" w:type="pct"/>
            <w:vMerge/>
            <w:vAlign w:val="center"/>
          </w:tcPr>
          <w:p w14:paraId="4F151FB1" w14:textId="77777777" w:rsidR="00D75B2B" w:rsidRPr="00D75B2B" w:rsidRDefault="00D75B2B" w:rsidP="00D75B2B">
            <w:pPr>
              <w:spacing w:line="240" w:lineRule="auto"/>
              <w:rPr>
                <w:rFonts w:ascii="Times New Roman" w:eastAsia="Times New Roman" w:hAnsi="Times New Roman" w:cs="Times New Roman"/>
                <w:b/>
                <w:bCs/>
                <w:kern w:val="0"/>
                <w:sz w:val="18"/>
                <w:szCs w:val="18"/>
                <w14:ligatures w14:val="none"/>
              </w:rPr>
            </w:pPr>
          </w:p>
        </w:tc>
        <w:tc>
          <w:tcPr>
            <w:tcW w:w="722" w:type="pct"/>
            <w:vMerge/>
          </w:tcPr>
          <w:p w14:paraId="786D9846" w14:textId="77777777" w:rsidR="00D75B2B" w:rsidRPr="00D75B2B" w:rsidRDefault="00D75B2B"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tc>
        <w:tc>
          <w:tcPr>
            <w:tcW w:w="928" w:type="pct"/>
            <w:vMerge/>
          </w:tcPr>
          <w:p w14:paraId="1F77A081" w14:textId="77777777" w:rsidR="00D75B2B" w:rsidRPr="00D75B2B" w:rsidRDefault="00D75B2B" w:rsidP="00D75B2B">
            <w:pPr>
              <w:spacing w:line="240" w:lineRule="auto"/>
              <w:rPr>
                <w:rFonts w:ascii="Times New Roman" w:eastAsia="Times New Roman" w:hAnsi="Times New Roman" w:cs="Times New Roman"/>
                <w:b/>
                <w:bCs/>
                <w:i/>
                <w:iCs/>
                <w:kern w:val="0"/>
                <w:sz w:val="18"/>
                <w:szCs w:val="18"/>
                <w14:ligatures w14:val="none"/>
              </w:rPr>
            </w:pPr>
          </w:p>
        </w:tc>
        <w:tc>
          <w:tcPr>
            <w:tcW w:w="1083" w:type="pct"/>
          </w:tcPr>
          <w:p w14:paraId="4B553E11" w14:textId="77777777" w:rsidR="00D75B2B" w:rsidRPr="00D75B2B" w:rsidRDefault="00D75B2B" w:rsidP="00D75B2B">
            <w:pPr>
              <w:spacing w:line="259" w:lineRule="auto"/>
              <w:rPr>
                <w:rFonts w:ascii="Times New Roman" w:hAnsi="Times New Roman" w:cs="Times New Roman"/>
                <w:sz w:val="18"/>
                <w:szCs w:val="18"/>
              </w:rPr>
            </w:pPr>
            <w:proofErr w:type="spellStart"/>
            <w:r w:rsidRPr="00D75B2B">
              <w:rPr>
                <w:rFonts w:ascii="Times New Roman" w:hAnsi="Times New Roman" w:cs="Times New Roman"/>
                <w:sz w:val="18"/>
                <w:szCs w:val="18"/>
              </w:rPr>
              <w:t>Susținerea</w:t>
            </w:r>
            <w:proofErr w:type="spellEnd"/>
            <w:r w:rsidRPr="00D75B2B">
              <w:rPr>
                <w:rFonts w:ascii="Times New Roman" w:hAnsi="Times New Roman" w:cs="Times New Roman"/>
                <w:sz w:val="18"/>
                <w:szCs w:val="18"/>
              </w:rPr>
              <w:t xml:space="preserve"> </w:t>
            </w:r>
            <w:proofErr w:type="spellStart"/>
            <w:r w:rsidRPr="00D75B2B">
              <w:rPr>
                <w:rFonts w:ascii="Times New Roman" w:hAnsi="Times New Roman" w:cs="Times New Roman"/>
                <w:sz w:val="18"/>
                <w:szCs w:val="18"/>
              </w:rPr>
              <w:t>prezentării</w:t>
            </w:r>
            <w:proofErr w:type="spellEnd"/>
            <w:r w:rsidRPr="00D75B2B">
              <w:rPr>
                <w:rFonts w:ascii="Times New Roman" w:hAnsi="Times New Roman" w:cs="Times New Roman"/>
                <w:sz w:val="18"/>
                <w:szCs w:val="18"/>
              </w:rPr>
              <w:t xml:space="preserve"> </w:t>
            </w:r>
            <w:proofErr w:type="spellStart"/>
            <w:r w:rsidRPr="00D75B2B">
              <w:rPr>
                <w:rFonts w:ascii="Times New Roman" w:hAnsi="Times New Roman" w:cs="Times New Roman"/>
                <w:sz w:val="18"/>
                <w:szCs w:val="18"/>
              </w:rPr>
              <w:t>stadiului</w:t>
            </w:r>
            <w:proofErr w:type="spellEnd"/>
            <w:r w:rsidRPr="00D75B2B">
              <w:rPr>
                <w:rFonts w:ascii="Times New Roman" w:hAnsi="Times New Roman" w:cs="Times New Roman"/>
                <w:sz w:val="18"/>
                <w:szCs w:val="18"/>
              </w:rPr>
              <w:t xml:space="preserve"> </w:t>
            </w:r>
            <w:proofErr w:type="spellStart"/>
            <w:r w:rsidRPr="00D75B2B">
              <w:rPr>
                <w:rFonts w:ascii="Times New Roman" w:hAnsi="Times New Roman" w:cs="Times New Roman"/>
                <w:sz w:val="18"/>
                <w:szCs w:val="18"/>
              </w:rPr>
              <w:t>proiectului</w:t>
            </w:r>
            <w:proofErr w:type="spellEnd"/>
            <w:r w:rsidRPr="00D75B2B">
              <w:rPr>
                <w:rFonts w:ascii="Times New Roman" w:hAnsi="Times New Roman" w:cs="Times New Roman"/>
                <w:sz w:val="18"/>
                <w:szCs w:val="18"/>
              </w:rPr>
              <w:t xml:space="preserve"> de </w:t>
            </w:r>
            <w:proofErr w:type="spellStart"/>
            <w:r w:rsidRPr="00D75B2B">
              <w:rPr>
                <w:rFonts w:ascii="Times New Roman" w:hAnsi="Times New Roman" w:cs="Times New Roman"/>
                <w:sz w:val="18"/>
                <w:szCs w:val="18"/>
              </w:rPr>
              <w:t>cercetare</w:t>
            </w:r>
            <w:proofErr w:type="spellEnd"/>
            <w:r w:rsidRPr="00D75B2B">
              <w:rPr>
                <w:rFonts w:ascii="Times New Roman" w:hAnsi="Times New Roman" w:cs="Times New Roman"/>
                <w:sz w:val="18"/>
                <w:szCs w:val="18"/>
              </w:rPr>
              <w:t xml:space="preserve"> “Professional Female Connections in the Balkans: AI-driven Platform for Cultural Diplomacy &amp; Leadership” </w:t>
            </w:r>
            <w:proofErr w:type="spellStart"/>
            <w:r w:rsidRPr="00D75B2B">
              <w:rPr>
                <w:rFonts w:ascii="Times New Roman" w:hAnsi="Times New Roman" w:cs="Times New Roman"/>
                <w:sz w:val="18"/>
                <w:szCs w:val="18"/>
              </w:rPr>
              <w:t>în</w:t>
            </w:r>
            <w:proofErr w:type="spellEnd"/>
            <w:r w:rsidRPr="00D75B2B">
              <w:rPr>
                <w:rFonts w:ascii="Times New Roman" w:hAnsi="Times New Roman" w:cs="Times New Roman"/>
                <w:sz w:val="18"/>
                <w:szCs w:val="18"/>
              </w:rPr>
              <w:t xml:space="preserve"> </w:t>
            </w:r>
            <w:proofErr w:type="spellStart"/>
            <w:r w:rsidRPr="00D75B2B">
              <w:rPr>
                <w:rFonts w:ascii="Times New Roman" w:hAnsi="Times New Roman" w:cs="Times New Roman"/>
                <w:sz w:val="18"/>
                <w:szCs w:val="18"/>
              </w:rPr>
              <w:t>cadrul</w:t>
            </w:r>
            <w:proofErr w:type="spellEnd"/>
            <w:r w:rsidRPr="00D75B2B">
              <w:rPr>
                <w:rFonts w:ascii="Times New Roman" w:hAnsi="Times New Roman" w:cs="Times New Roman"/>
                <w:sz w:val="18"/>
                <w:szCs w:val="18"/>
              </w:rPr>
              <w:t xml:space="preserve"> </w:t>
            </w:r>
            <w:proofErr w:type="spellStart"/>
            <w:r w:rsidRPr="00D75B2B">
              <w:rPr>
                <w:rFonts w:ascii="Times New Roman" w:hAnsi="Times New Roman" w:cs="Times New Roman"/>
                <w:sz w:val="18"/>
                <w:szCs w:val="18"/>
              </w:rPr>
              <w:t>evenimentului</w:t>
            </w:r>
            <w:proofErr w:type="spellEnd"/>
            <w:r w:rsidRPr="00D75B2B">
              <w:rPr>
                <w:rFonts w:ascii="Times New Roman" w:hAnsi="Times New Roman" w:cs="Times New Roman"/>
                <w:sz w:val="18"/>
                <w:szCs w:val="18"/>
              </w:rPr>
              <w:t xml:space="preserve"> de </w:t>
            </w:r>
            <w:proofErr w:type="spellStart"/>
            <w:r w:rsidRPr="00D75B2B">
              <w:rPr>
                <w:rFonts w:ascii="Times New Roman" w:hAnsi="Times New Roman" w:cs="Times New Roman"/>
                <w:sz w:val="18"/>
                <w:szCs w:val="18"/>
              </w:rPr>
              <w:t>prezentare</w:t>
            </w:r>
            <w:proofErr w:type="spellEnd"/>
            <w:r w:rsidRPr="00D75B2B">
              <w:rPr>
                <w:rFonts w:ascii="Times New Roman" w:hAnsi="Times New Roman" w:cs="Times New Roman"/>
                <w:sz w:val="18"/>
                <w:szCs w:val="18"/>
              </w:rPr>
              <w:t xml:space="preserve"> a </w:t>
            </w:r>
            <w:proofErr w:type="spellStart"/>
            <w:r w:rsidRPr="00D75B2B">
              <w:rPr>
                <w:rFonts w:ascii="Times New Roman" w:hAnsi="Times New Roman" w:cs="Times New Roman"/>
                <w:sz w:val="18"/>
                <w:szCs w:val="18"/>
              </w:rPr>
              <w:t>rezultatelor</w:t>
            </w:r>
            <w:proofErr w:type="spellEnd"/>
            <w:r w:rsidRPr="00D75B2B">
              <w:rPr>
                <w:rFonts w:ascii="Times New Roman" w:hAnsi="Times New Roman" w:cs="Times New Roman"/>
                <w:sz w:val="18"/>
                <w:szCs w:val="18"/>
              </w:rPr>
              <w:t xml:space="preserve"> </w:t>
            </w:r>
            <w:proofErr w:type="spellStart"/>
            <w:r w:rsidRPr="00D75B2B">
              <w:rPr>
                <w:rFonts w:ascii="Times New Roman" w:hAnsi="Times New Roman" w:cs="Times New Roman"/>
                <w:sz w:val="18"/>
                <w:szCs w:val="18"/>
              </w:rPr>
              <w:t>proiectelor</w:t>
            </w:r>
            <w:proofErr w:type="spellEnd"/>
            <w:r w:rsidRPr="00D75B2B">
              <w:rPr>
                <w:rFonts w:ascii="Times New Roman" w:hAnsi="Times New Roman" w:cs="Times New Roman"/>
                <w:sz w:val="18"/>
                <w:szCs w:val="18"/>
              </w:rPr>
              <w:t xml:space="preserve"> de </w:t>
            </w:r>
            <w:proofErr w:type="spellStart"/>
            <w:r w:rsidRPr="00D75B2B">
              <w:rPr>
                <w:rFonts w:ascii="Times New Roman" w:hAnsi="Times New Roman" w:cs="Times New Roman"/>
                <w:sz w:val="18"/>
                <w:szCs w:val="18"/>
              </w:rPr>
              <w:t>cercetare</w:t>
            </w:r>
            <w:proofErr w:type="spellEnd"/>
            <w:r w:rsidRPr="00D75B2B">
              <w:rPr>
                <w:rFonts w:ascii="Times New Roman" w:hAnsi="Times New Roman" w:cs="Times New Roman"/>
                <w:sz w:val="18"/>
                <w:szCs w:val="18"/>
              </w:rPr>
              <w:t xml:space="preserve"> </w:t>
            </w:r>
            <w:proofErr w:type="spellStart"/>
            <w:r w:rsidRPr="00D75B2B">
              <w:rPr>
                <w:rFonts w:ascii="Times New Roman" w:hAnsi="Times New Roman" w:cs="Times New Roman"/>
                <w:sz w:val="18"/>
                <w:szCs w:val="18"/>
              </w:rPr>
              <w:t>finanțate</w:t>
            </w:r>
            <w:proofErr w:type="spellEnd"/>
            <w:r w:rsidRPr="00D75B2B">
              <w:rPr>
                <w:rFonts w:ascii="Times New Roman" w:hAnsi="Times New Roman" w:cs="Times New Roman"/>
                <w:sz w:val="18"/>
                <w:szCs w:val="18"/>
              </w:rPr>
              <w:t xml:space="preserve"> de </w:t>
            </w:r>
            <w:proofErr w:type="spellStart"/>
            <w:r w:rsidRPr="00D75B2B">
              <w:rPr>
                <w:rFonts w:ascii="Times New Roman" w:hAnsi="Times New Roman" w:cs="Times New Roman"/>
                <w:sz w:val="18"/>
                <w:szCs w:val="18"/>
              </w:rPr>
              <w:t>către</w:t>
            </w:r>
            <w:proofErr w:type="spellEnd"/>
            <w:r w:rsidRPr="00D75B2B">
              <w:rPr>
                <w:rFonts w:ascii="Times New Roman" w:hAnsi="Times New Roman" w:cs="Times New Roman"/>
                <w:sz w:val="18"/>
                <w:szCs w:val="18"/>
              </w:rPr>
              <w:t xml:space="preserve"> AOȘR, 06.04.2026.</w:t>
            </w:r>
          </w:p>
          <w:p w14:paraId="203AFDC6" w14:textId="77777777" w:rsidR="00D75B2B" w:rsidRPr="00D75B2B" w:rsidRDefault="00D75B2B" w:rsidP="00D75B2B">
            <w:pPr>
              <w:spacing w:line="240" w:lineRule="auto"/>
              <w:rPr>
                <w:rFonts w:ascii="Times New Roman" w:hAnsi="Times New Roman" w:cs="Times New Roman"/>
                <w:sz w:val="18"/>
                <w:szCs w:val="18"/>
              </w:rPr>
            </w:pPr>
          </w:p>
        </w:tc>
        <w:tc>
          <w:tcPr>
            <w:tcW w:w="825" w:type="pct"/>
            <w:gridSpan w:val="2"/>
          </w:tcPr>
          <w:p w14:paraId="1226687A" w14:textId="77777777" w:rsidR="00D75B2B" w:rsidRPr="00D75B2B" w:rsidRDefault="00D75B2B" w:rsidP="00D75B2B">
            <w:pPr>
              <w:spacing w:line="259" w:lineRule="auto"/>
              <w:rPr>
                <w:rFonts w:ascii="Times New Roman" w:hAnsi="Times New Roman" w:cs="Times New Roman"/>
                <w:sz w:val="18"/>
                <w:szCs w:val="18"/>
              </w:rPr>
            </w:pPr>
          </w:p>
        </w:tc>
      </w:tr>
      <w:tr w:rsidR="00D75B2B" w:rsidRPr="00D75B2B" w14:paraId="5FB17D71" w14:textId="77777777" w:rsidTr="001B3863">
        <w:trPr>
          <w:trHeight w:val="758"/>
        </w:trPr>
        <w:tc>
          <w:tcPr>
            <w:tcW w:w="255" w:type="pct"/>
            <w:vMerge w:val="restart"/>
          </w:tcPr>
          <w:p w14:paraId="44A937BC" w14:textId="77777777" w:rsidR="00D75B2B" w:rsidRPr="00D75B2B" w:rsidRDefault="00D75B2B" w:rsidP="00D75B2B">
            <w:pPr>
              <w:spacing w:line="240" w:lineRule="auto"/>
              <w:rPr>
                <w:rFonts w:ascii="Times New Roman" w:hAnsi="Times New Roman" w:cs="Times New Roman"/>
                <w:sz w:val="18"/>
                <w:szCs w:val="18"/>
                <w:lang w:val="ro-RO"/>
              </w:rPr>
            </w:pPr>
            <w:r w:rsidRPr="00D75B2B">
              <w:rPr>
                <w:rFonts w:ascii="Times New Roman" w:hAnsi="Times New Roman" w:cs="Times New Roman"/>
                <w:sz w:val="18"/>
                <w:szCs w:val="18"/>
                <w:lang w:val="ro-RO"/>
              </w:rPr>
              <w:t>6</w:t>
            </w:r>
          </w:p>
        </w:tc>
        <w:tc>
          <w:tcPr>
            <w:tcW w:w="1186" w:type="pct"/>
            <w:vMerge w:val="restart"/>
          </w:tcPr>
          <w:p w14:paraId="2ACBFC6B" w14:textId="77777777" w:rsidR="00D75B2B" w:rsidRPr="00D75B2B" w:rsidRDefault="00D75B2B" w:rsidP="00D75B2B">
            <w:pPr>
              <w:spacing w:line="240" w:lineRule="auto"/>
              <w:rPr>
                <w:rFonts w:ascii="Times New Roman" w:eastAsia="Times New Roman" w:hAnsi="Times New Roman" w:cs="Times New Roman"/>
                <w:b/>
                <w:bCs/>
                <w:kern w:val="0"/>
                <w:sz w:val="18"/>
                <w:szCs w:val="18"/>
                <w14:ligatures w14:val="none"/>
              </w:rPr>
            </w:pPr>
            <w:proofErr w:type="spellStart"/>
            <w:r w:rsidRPr="00D75B2B">
              <w:rPr>
                <w:rFonts w:ascii="Times New Roman" w:eastAsia="Times New Roman" w:hAnsi="Times New Roman" w:cs="Times New Roman"/>
                <w:b/>
                <w:bCs/>
                <w:kern w:val="0"/>
                <w:sz w:val="18"/>
                <w:szCs w:val="18"/>
                <w14:ligatures w14:val="none"/>
              </w:rPr>
              <w:t>Dimensiunea</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religioasă</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și</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geopolitică</w:t>
            </w:r>
            <w:proofErr w:type="spellEnd"/>
            <w:r w:rsidRPr="00D75B2B">
              <w:rPr>
                <w:rFonts w:ascii="Times New Roman" w:eastAsia="Times New Roman" w:hAnsi="Times New Roman" w:cs="Times New Roman"/>
                <w:b/>
                <w:bCs/>
                <w:kern w:val="0"/>
                <w:sz w:val="18"/>
                <w:szCs w:val="18"/>
                <w14:ligatures w14:val="none"/>
              </w:rPr>
              <w:t xml:space="preserve"> a </w:t>
            </w:r>
            <w:proofErr w:type="spellStart"/>
            <w:r w:rsidRPr="00D75B2B">
              <w:rPr>
                <w:rFonts w:ascii="Times New Roman" w:eastAsia="Times New Roman" w:hAnsi="Times New Roman" w:cs="Times New Roman"/>
                <w:b/>
                <w:bCs/>
                <w:kern w:val="0"/>
                <w:sz w:val="18"/>
                <w:szCs w:val="18"/>
                <w14:ligatures w14:val="none"/>
              </w:rPr>
              <w:t>războiului</w:t>
            </w:r>
            <w:proofErr w:type="spellEnd"/>
            <w:r w:rsidRPr="00D75B2B">
              <w:rPr>
                <w:rFonts w:ascii="Times New Roman" w:eastAsia="Times New Roman" w:hAnsi="Times New Roman" w:cs="Times New Roman"/>
                <w:b/>
                <w:bCs/>
                <w:kern w:val="0"/>
                <w:sz w:val="18"/>
                <w:szCs w:val="18"/>
                <w14:ligatures w14:val="none"/>
              </w:rPr>
              <w:t xml:space="preserve"> din </w:t>
            </w:r>
            <w:proofErr w:type="spellStart"/>
            <w:proofErr w:type="gramStart"/>
            <w:r w:rsidRPr="00D75B2B">
              <w:rPr>
                <w:rFonts w:ascii="Times New Roman" w:eastAsia="Times New Roman" w:hAnsi="Times New Roman" w:cs="Times New Roman"/>
                <w:b/>
                <w:bCs/>
                <w:kern w:val="0"/>
                <w:sz w:val="18"/>
                <w:szCs w:val="18"/>
                <w14:ligatures w14:val="none"/>
              </w:rPr>
              <w:t>Ucraina</w:t>
            </w:r>
            <w:proofErr w:type="spellEnd"/>
            <w:r w:rsidRPr="00D75B2B">
              <w:rPr>
                <w:rFonts w:ascii="Times New Roman" w:eastAsia="Times New Roman" w:hAnsi="Times New Roman" w:cs="Times New Roman"/>
                <w:b/>
                <w:bCs/>
                <w:kern w:val="0"/>
                <w:sz w:val="18"/>
                <w:szCs w:val="18"/>
                <w14:ligatures w14:val="none"/>
              </w:rPr>
              <w:t> :</w:t>
            </w:r>
            <w:proofErr w:type="gram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implicații</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asupra</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securității</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naționale</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și</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ecumenismului</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în</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România</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și</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în</w:t>
            </w:r>
            <w:proofErr w:type="spellEnd"/>
            <w:r w:rsidRPr="00D75B2B">
              <w:rPr>
                <w:rFonts w:ascii="Times New Roman" w:eastAsia="Times New Roman" w:hAnsi="Times New Roman" w:cs="Times New Roman"/>
                <w:b/>
                <w:bCs/>
                <w:kern w:val="0"/>
                <w:sz w:val="18"/>
                <w:szCs w:val="18"/>
                <w14:ligatures w14:val="none"/>
              </w:rPr>
              <w:t xml:space="preserve"> Europa de Est</w:t>
            </w:r>
          </w:p>
        </w:tc>
        <w:tc>
          <w:tcPr>
            <w:tcW w:w="722" w:type="pct"/>
            <w:vMerge w:val="restart"/>
          </w:tcPr>
          <w:p w14:paraId="16D8DDC5" w14:textId="77777777" w:rsidR="00196566" w:rsidRDefault="00196566"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p w14:paraId="2BE7F611" w14:textId="0869FF9E" w:rsidR="00196566" w:rsidRDefault="00196566"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r>
              <w:rPr>
                <w:rFonts w:ascii="Times New Roman" w:eastAsia="Times New Roman" w:hAnsi="Times New Roman" w:cs="Times New Roman"/>
                <w:b/>
                <w:bCs/>
                <w:kern w:val="0"/>
                <w:sz w:val="18"/>
                <w:szCs w:val="18"/>
                <w14:ligatures w14:val="none"/>
              </w:rPr>
              <w:t>BRĂGEA CRISTINA</w:t>
            </w:r>
          </w:p>
          <w:p w14:paraId="7A76B6EB" w14:textId="77777777" w:rsidR="00196566" w:rsidRDefault="00196566"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p w14:paraId="71A1393D" w14:textId="77777777" w:rsidR="00D75B2B" w:rsidRPr="00D75B2B" w:rsidRDefault="00D75B2B"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p w14:paraId="01A710D9" w14:textId="70E23910" w:rsidR="00D75B2B" w:rsidRPr="00D75B2B" w:rsidRDefault="00D75B2B" w:rsidP="00D75B2B">
            <w:pPr>
              <w:autoSpaceDE w:val="0"/>
              <w:autoSpaceDN w:val="0"/>
              <w:adjustRightInd w:val="0"/>
              <w:spacing w:line="240" w:lineRule="auto"/>
              <w:rPr>
                <w:rFonts w:ascii="Times New Roman" w:eastAsia="Times New Roman" w:hAnsi="Times New Roman" w:cs="Times New Roman"/>
                <w:kern w:val="0"/>
                <w:sz w:val="18"/>
                <w:szCs w:val="18"/>
                <w14:ligatures w14:val="none"/>
              </w:rPr>
            </w:pPr>
          </w:p>
        </w:tc>
        <w:tc>
          <w:tcPr>
            <w:tcW w:w="928" w:type="pct"/>
            <w:vMerge w:val="restart"/>
          </w:tcPr>
          <w:p w14:paraId="013DF2F5" w14:textId="77777777" w:rsidR="00D75B2B" w:rsidRPr="00D75B2B" w:rsidRDefault="00D75B2B" w:rsidP="00D75B2B">
            <w:pPr>
              <w:spacing w:line="240" w:lineRule="auto"/>
              <w:rPr>
                <w:rFonts w:ascii="Times New Roman" w:eastAsia="Times New Roman" w:hAnsi="Times New Roman" w:cs="Times New Roman"/>
                <w:b/>
                <w:bCs/>
                <w:kern w:val="0"/>
                <w:sz w:val="18"/>
                <w:szCs w:val="18"/>
                <w14:ligatures w14:val="none"/>
              </w:rPr>
            </w:pPr>
            <w:proofErr w:type="spellStart"/>
            <w:r w:rsidRPr="00D75B2B">
              <w:rPr>
                <w:rFonts w:ascii="Times New Roman" w:eastAsia="Times New Roman" w:hAnsi="Times New Roman" w:cs="Times New Roman"/>
                <w:b/>
                <w:bCs/>
                <w:kern w:val="0"/>
                <w:sz w:val="18"/>
                <w:szCs w:val="18"/>
                <w14:ligatures w14:val="none"/>
              </w:rPr>
              <w:t>Economie</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digitală</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și</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tehnologii</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spațiale</w:t>
            </w:r>
            <w:proofErr w:type="spellEnd"/>
          </w:p>
          <w:p w14:paraId="409E553B" w14:textId="77777777" w:rsidR="00D75B2B" w:rsidRPr="00D75B2B" w:rsidRDefault="00D75B2B" w:rsidP="00D75B2B">
            <w:pPr>
              <w:spacing w:line="240" w:lineRule="auto"/>
              <w:rPr>
                <w:rFonts w:ascii="Times New Roman" w:eastAsia="Times New Roman" w:hAnsi="Times New Roman" w:cs="Times New Roman"/>
                <w:kern w:val="0"/>
                <w:sz w:val="18"/>
                <w:szCs w:val="18"/>
                <w14:ligatures w14:val="none"/>
              </w:rPr>
            </w:pPr>
          </w:p>
          <w:p w14:paraId="15388E90" w14:textId="77777777" w:rsidR="00D75B2B" w:rsidRPr="00D75B2B" w:rsidRDefault="00D75B2B" w:rsidP="00D75B2B">
            <w:pPr>
              <w:spacing w:line="240" w:lineRule="auto"/>
              <w:rPr>
                <w:rFonts w:ascii="Times New Roman" w:eastAsia="Times New Roman" w:hAnsi="Times New Roman" w:cs="Times New Roman"/>
                <w:kern w:val="0"/>
                <w:sz w:val="18"/>
                <w:szCs w:val="18"/>
                <w14:ligatures w14:val="none"/>
              </w:rPr>
            </w:pPr>
            <w:proofErr w:type="spellStart"/>
            <w:r w:rsidRPr="00D75B2B">
              <w:rPr>
                <w:rFonts w:ascii="Times New Roman" w:eastAsia="Times New Roman" w:hAnsi="Times New Roman" w:cs="Times New Roman"/>
                <w:kern w:val="0"/>
                <w:sz w:val="18"/>
                <w:szCs w:val="18"/>
                <w14:ligatures w14:val="none"/>
              </w:rPr>
              <w:t>Tehnologii</w:t>
            </w:r>
            <w:proofErr w:type="spellEnd"/>
            <w:r w:rsidRPr="00D75B2B">
              <w:rPr>
                <w:rFonts w:ascii="Times New Roman" w:eastAsia="Times New Roman" w:hAnsi="Times New Roman" w:cs="Times New Roman"/>
                <w:kern w:val="0"/>
                <w:sz w:val="18"/>
                <w:szCs w:val="18"/>
                <w14:ligatures w14:val="none"/>
              </w:rPr>
              <w:t xml:space="preserve"> XR</w:t>
            </w:r>
          </w:p>
        </w:tc>
        <w:tc>
          <w:tcPr>
            <w:tcW w:w="1083" w:type="pct"/>
          </w:tcPr>
          <w:p w14:paraId="35C1F88A" w14:textId="77777777" w:rsidR="00D75B2B" w:rsidRPr="00D75B2B" w:rsidRDefault="00D75B2B" w:rsidP="00D75B2B">
            <w:pPr>
              <w:spacing w:line="240" w:lineRule="auto"/>
              <w:rPr>
                <w:rFonts w:ascii="Times New Roman" w:eastAsia="Times New Roman" w:hAnsi="Times New Roman" w:cs="Times New Roman"/>
                <w:kern w:val="0"/>
                <w:sz w:val="18"/>
                <w:szCs w:val="18"/>
                <w14:ligatures w14:val="none"/>
              </w:rPr>
            </w:pPr>
            <w:proofErr w:type="spellStart"/>
            <w:r w:rsidRPr="00D75B2B">
              <w:rPr>
                <w:rFonts w:ascii="Times New Roman" w:eastAsia="Times New Roman" w:hAnsi="Times New Roman" w:cs="Times New Roman"/>
                <w:kern w:val="0"/>
                <w:sz w:val="18"/>
                <w:szCs w:val="18"/>
                <w:lang w:val="ro-RO"/>
                <w14:ligatures w14:val="none"/>
              </w:rPr>
              <w:t>Ecclesiastical</w:t>
            </w:r>
            <w:proofErr w:type="spellEnd"/>
            <w:r w:rsidRPr="00D75B2B">
              <w:rPr>
                <w:rFonts w:ascii="Times New Roman" w:eastAsia="Times New Roman" w:hAnsi="Times New Roman" w:cs="Times New Roman"/>
                <w:kern w:val="0"/>
                <w:sz w:val="18"/>
                <w:szCs w:val="18"/>
                <w:lang w:val="ro-RO"/>
                <w14:ligatures w14:val="none"/>
              </w:rPr>
              <w:t xml:space="preserve"> </w:t>
            </w:r>
            <w:proofErr w:type="spellStart"/>
            <w:r w:rsidRPr="00D75B2B">
              <w:rPr>
                <w:rFonts w:ascii="Times New Roman" w:eastAsia="Times New Roman" w:hAnsi="Times New Roman" w:cs="Times New Roman"/>
                <w:kern w:val="0"/>
                <w:sz w:val="18"/>
                <w:szCs w:val="18"/>
                <w:lang w:val="ro-RO"/>
                <w14:ligatures w14:val="none"/>
              </w:rPr>
              <w:t>Reconfigurations</w:t>
            </w:r>
            <w:proofErr w:type="spellEnd"/>
            <w:r w:rsidRPr="00D75B2B">
              <w:rPr>
                <w:rFonts w:ascii="Times New Roman" w:eastAsia="Times New Roman" w:hAnsi="Times New Roman" w:cs="Times New Roman"/>
                <w:kern w:val="0"/>
                <w:sz w:val="18"/>
                <w:szCs w:val="18"/>
                <w:lang w:val="ro-RO"/>
                <w14:ligatures w14:val="none"/>
              </w:rPr>
              <w:t xml:space="preserve"> in </w:t>
            </w:r>
            <w:proofErr w:type="spellStart"/>
            <w:r w:rsidRPr="00D75B2B">
              <w:rPr>
                <w:rFonts w:ascii="Times New Roman" w:eastAsia="Times New Roman" w:hAnsi="Times New Roman" w:cs="Times New Roman"/>
                <w:kern w:val="0"/>
                <w:sz w:val="18"/>
                <w:szCs w:val="18"/>
                <w:lang w:val="ro-RO"/>
                <w14:ligatures w14:val="none"/>
              </w:rPr>
              <w:t>Wartime</w:t>
            </w:r>
            <w:proofErr w:type="spellEnd"/>
            <w:r w:rsidRPr="00D75B2B">
              <w:rPr>
                <w:rFonts w:ascii="Times New Roman" w:eastAsia="Times New Roman" w:hAnsi="Times New Roman" w:cs="Times New Roman"/>
                <w:kern w:val="0"/>
                <w:sz w:val="18"/>
                <w:szCs w:val="18"/>
                <w:lang w:val="ro-RO"/>
                <w14:ligatures w14:val="none"/>
              </w:rPr>
              <w:t xml:space="preserve"> </w:t>
            </w:r>
            <w:proofErr w:type="spellStart"/>
            <w:r w:rsidRPr="00D75B2B">
              <w:rPr>
                <w:rFonts w:ascii="Times New Roman" w:eastAsia="Times New Roman" w:hAnsi="Times New Roman" w:cs="Times New Roman"/>
                <w:kern w:val="0"/>
                <w:sz w:val="18"/>
                <w:szCs w:val="18"/>
                <w:lang w:val="ro-RO"/>
                <w14:ligatures w14:val="none"/>
              </w:rPr>
              <w:t>Ukraine</w:t>
            </w:r>
            <w:proofErr w:type="spellEnd"/>
            <w:r w:rsidRPr="00D75B2B">
              <w:rPr>
                <w:rFonts w:ascii="Times New Roman" w:eastAsia="Times New Roman" w:hAnsi="Times New Roman" w:cs="Times New Roman"/>
                <w:kern w:val="0"/>
                <w:sz w:val="18"/>
                <w:szCs w:val="18"/>
                <w:lang w:val="ro-RO"/>
                <w14:ligatures w14:val="none"/>
              </w:rPr>
              <w:t xml:space="preserve">: National </w:t>
            </w:r>
            <w:proofErr w:type="spellStart"/>
            <w:r w:rsidRPr="00D75B2B">
              <w:rPr>
                <w:rFonts w:ascii="Times New Roman" w:eastAsia="Times New Roman" w:hAnsi="Times New Roman" w:cs="Times New Roman"/>
                <w:kern w:val="0"/>
                <w:sz w:val="18"/>
                <w:szCs w:val="18"/>
                <w:lang w:val="ro-RO"/>
                <w14:ligatures w14:val="none"/>
              </w:rPr>
              <w:t>Sovereignty</w:t>
            </w:r>
            <w:proofErr w:type="spellEnd"/>
            <w:r w:rsidRPr="00D75B2B">
              <w:rPr>
                <w:rFonts w:ascii="Times New Roman" w:eastAsia="Times New Roman" w:hAnsi="Times New Roman" w:cs="Times New Roman"/>
                <w:kern w:val="0"/>
                <w:sz w:val="18"/>
                <w:szCs w:val="18"/>
                <w:lang w:val="ro-RO"/>
                <w14:ligatures w14:val="none"/>
              </w:rPr>
              <w:t xml:space="preserve"> </w:t>
            </w:r>
            <w:proofErr w:type="spellStart"/>
            <w:r w:rsidRPr="00D75B2B">
              <w:rPr>
                <w:rFonts w:ascii="Times New Roman" w:eastAsia="Times New Roman" w:hAnsi="Times New Roman" w:cs="Times New Roman"/>
                <w:kern w:val="0"/>
                <w:sz w:val="18"/>
                <w:szCs w:val="18"/>
                <w:lang w:val="ro-RO"/>
                <w14:ligatures w14:val="none"/>
              </w:rPr>
              <w:t>and</w:t>
            </w:r>
            <w:proofErr w:type="spellEnd"/>
            <w:r w:rsidRPr="00D75B2B">
              <w:rPr>
                <w:rFonts w:ascii="Times New Roman" w:eastAsia="Times New Roman" w:hAnsi="Times New Roman" w:cs="Times New Roman"/>
                <w:kern w:val="0"/>
                <w:sz w:val="18"/>
                <w:szCs w:val="18"/>
                <w:lang w:val="ro-RO"/>
                <w14:ligatures w14:val="none"/>
              </w:rPr>
              <w:t xml:space="preserve"> Ethnic </w:t>
            </w:r>
            <w:proofErr w:type="spellStart"/>
            <w:r w:rsidRPr="00D75B2B">
              <w:rPr>
                <w:rFonts w:ascii="Times New Roman" w:eastAsia="Times New Roman" w:hAnsi="Times New Roman" w:cs="Times New Roman"/>
                <w:kern w:val="0"/>
                <w:sz w:val="18"/>
                <w:szCs w:val="18"/>
                <w:lang w:val="ro-RO"/>
                <w14:ligatures w14:val="none"/>
              </w:rPr>
              <w:t>Identity</w:t>
            </w:r>
            <w:proofErr w:type="spellEnd"/>
          </w:p>
        </w:tc>
        <w:tc>
          <w:tcPr>
            <w:tcW w:w="825" w:type="pct"/>
            <w:gridSpan w:val="2"/>
          </w:tcPr>
          <w:p w14:paraId="6D6891E2" w14:textId="77777777" w:rsidR="00D75B2B" w:rsidRPr="00D75B2B" w:rsidRDefault="00D75B2B" w:rsidP="00D75B2B">
            <w:pPr>
              <w:spacing w:line="240" w:lineRule="auto"/>
              <w:rPr>
                <w:rFonts w:ascii="Times New Roman" w:eastAsia="Times New Roman" w:hAnsi="Times New Roman" w:cs="Times New Roman"/>
                <w:kern w:val="0"/>
                <w:sz w:val="18"/>
                <w:szCs w:val="18"/>
                <w14:ligatures w14:val="none"/>
              </w:rPr>
            </w:pPr>
            <w:r w:rsidRPr="00D75B2B">
              <w:rPr>
                <w:rFonts w:ascii="Times New Roman" w:eastAsia="Times New Roman" w:hAnsi="Times New Roman" w:cs="Times New Roman"/>
                <w:kern w:val="0"/>
                <w:sz w:val="18"/>
                <w:szCs w:val="18"/>
                <w:lang w:val="ro-RO"/>
                <w14:ligatures w14:val="none"/>
              </w:rPr>
              <w:t xml:space="preserve">în curs de publicare în volumul internațional The </w:t>
            </w:r>
            <w:proofErr w:type="spellStart"/>
            <w:r w:rsidRPr="00D75B2B">
              <w:rPr>
                <w:rFonts w:ascii="Times New Roman" w:eastAsia="Times New Roman" w:hAnsi="Times New Roman" w:cs="Times New Roman"/>
                <w:kern w:val="0"/>
                <w:sz w:val="18"/>
                <w:szCs w:val="18"/>
                <w:lang w:val="ro-RO"/>
                <w14:ligatures w14:val="none"/>
              </w:rPr>
              <w:t>Routledge</w:t>
            </w:r>
            <w:proofErr w:type="spellEnd"/>
            <w:r w:rsidRPr="00D75B2B">
              <w:rPr>
                <w:rFonts w:ascii="Times New Roman" w:eastAsia="Times New Roman" w:hAnsi="Times New Roman" w:cs="Times New Roman"/>
                <w:kern w:val="0"/>
                <w:sz w:val="18"/>
                <w:szCs w:val="18"/>
                <w:lang w:val="ro-RO"/>
                <w14:ligatures w14:val="none"/>
              </w:rPr>
              <w:t xml:space="preserve"> </w:t>
            </w:r>
            <w:proofErr w:type="spellStart"/>
            <w:r w:rsidRPr="00D75B2B">
              <w:rPr>
                <w:rFonts w:ascii="Times New Roman" w:eastAsia="Times New Roman" w:hAnsi="Times New Roman" w:cs="Times New Roman"/>
                <w:kern w:val="0"/>
                <w:sz w:val="18"/>
                <w:szCs w:val="18"/>
                <w:lang w:val="ro-RO"/>
                <w14:ligatures w14:val="none"/>
              </w:rPr>
              <w:t>Handbook</w:t>
            </w:r>
            <w:proofErr w:type="spellEnd"/>
            <w:r w:rsidRPr="00D75B2B">
              <w:rPr>
                <w:rFonts w:ascii="Times New Roman" w:eastAsia="Times New Roman" w:hAnsi="Times New Roman" w:cs="Times New Roman"/>
                <w:kern w:val="0"/>
                <w:sz w:val="18"/>
                <w:szCs w:val="18"/>
                <w:lang w:val="ro-RO"/>
                <w14:ligatures w14:val="none"/>
              </w:rPr>
              <w:t xml:space="preserve"> of War </w:t>
            </w:r>
            <w:proofErr w:type="spellStart"/>
            <w:r w:rsidRPr="00D75B2B">
              <w:rPr>
                <w:rFonts w:ascii="Times New Roman" w:eastAsia="Times New Roman" w:hAnsi="Times New Roman" w:cs="Times New Roman"/>
                <w:kern w:val="0"/>
                <w:sz w:val="18"/>
                <w:szCs w:val="18"/>
                <w:lang w:val="ro-RO"/>
                <w14:ligatures w14:val="none"/>
              </w:rPr>
              <w:t>and</w:t>
            </w:r>
            <w:proofErr w:type="spellEnd"/>
            <w:r w:rsidRPr="00D75B2B">
              <w:rPr>
                <w:rFonts w:ascii="Times New Roman" w:eastAsia="Times New Roman" w:hAnsi="Times New Roman" w:cs="Times New Roman"/>
                <w:kern w:val="0"/>
                <w:sz w:val="18"/>
                <w:szCs w:val="18"/>
                <w:lang w:val="ro-RO"/>
                <w14:ligatures w14:val="none"/>
              </w:rPr>
              <w:t xml:space="preserve"> Society: </w:t>
            </w:r>
            <w:proofErr w:type="spellStart"/>
            <w:r w:rsidRPr="00D75B2B">
              <w:rPr>
                <w:rFonts w:ascii="Times New Roman" w:eastAsia="Times New Roman" w:hAnsi="Times New Roman" w:cs="Times New Roman"/>
                <w:kern w:val="0"/>
                <w:sz w:val="18"/>
                <w:szCs w:val="18"/>
                <w:lang w:val="ro-RO"/>
                <w14:ligatures w14:val="none"/>
              </w:rPr>
              <w:t>Iraq</w:t>
            </w:r>
            <w:proofErr w:type="spellEnd"/>
            <w:r w:rsidRPr="00D75B2B">
              <w:rPr>
                <w:rFonts w:ascii="Times New Roman" w:eastAsia="Times New Roman" w:hAnsi="Times New Roman" w:cs="Times New Roman"/>
                <w:kern w:val="0"/>
                <w:sz w:val="18"/>
                <w:szCs w:val="18"/>
                <w:lang w:val="ro-RO"/>
                <w14:ligatures w14:val="none"/>
              </w:rPr>
              <w:t xml:space="preserve">, Afghanistan, </w:t>
            </w:r>
            <w:proofErr w:type="spellStart"/>
            <w:r w:rsidRPr="00D75B2B">
              <w:rPr>
                <w:rFonts w:ascii="Times New Roman" w:eastAsia="Times New Roman" w:hAnsi="Times New Roman" w:cs="Times New Roman"/>
                <w:kern w:val="0"/>
                <w:sz w:val="18"/>
                <w:szCs w:val="18"/>
                <w:lang w:val="ro-RO"/>
                <w14:ligatures w14:val="none"/>
              </w:rPr>
              <w:t>Syria</w:t>
            </w:r>
            <w:proofErr w:type="spellEnd"/>
            <w:r w:rsidRPr="00D75B2B">
              <w:rPr>
                <w:rFonts w:ascii="Times New Roman" w:eastAsia="Times New Roman" w:hAnsi="Times New Roman" w:cs="Times New Roman"/>
                <w:kern w:val="0"/>
                <w:sz w:val="18"/>
                <w:szCs w:val="18"/>
                <w:lang w:val="ro-RO"/>
                <w14:ligatures w14:val="none"/>
              </w:rPr>
              <w:t xml:space="preserve">, </w:t>
            </w:r>
            <w:proofErr w:type="spellStart"/>
            <w:r w:rsidRPr="00D75B2B">
              <w:rPr>
                <w:rFonts w:ascii="Times New Roman" w:eastAsia="Times New Roman" w:hAnsi="Times New Roman" w:cs="Times New Roman"/>
                <w:kern w:val="0"/>
                <w:sz w:val="18"/>
                <w:szCs w:val="18"/>
                <w:lang w:val="ro-RO"/>
                <w14:ligatures w14:val="none"/>
              </w:rPr>
              <w:t>Ukraine</w:t>
            </w:r>
            <w:proofErr w:type="spellEnd"/>
            <w:r w:rsidRPr="00D75B2B">
              <w:rPr>
                <w:rFonts w:ascii="Times New Roman" w:eastAsia="Times New Roman" w:hAnsi="Times New Roman" w:cs="Times New Roman"/>
                <w:kern w:val="0"/>
                <w:sz w:val="18"/>
                <w:szCs w:val="18"/>
                <w:lang w:val="ro-RO"/>
                <w14:ligatures w14:val="none"/>
              </w:rPr>
              <w:t xml:space="preserve">, </w:t>
            </w:r>
            <w:proofErr w:type="spellStart"/>
            <w:r w:rsidRPr="00D75B2B">
              <w:rPr>
                <w:rFonts w:ascii="Times New Roman" w:eastAsia="Times New Roman" w:hAnsi="Times New Roman" w:cs="Times New Roman"/>
                <w:kern w:val="0"/>
                <w:sz w:val="18"/>
                <w:szCs w:val="18"/>
                <w:lang w:val="ro-RO"/>
                <w14:ligatures w14:val="none"/>
              </w:rPr>
              <w:t>and</w:t>
            </w:r>
            <w:proofErr w:type="spellEnd"/>
            <w:r w:rsidRPr="00D75B2B">
              <w:rPr>
                <w:rFonts w:ascii="Times New Roman" w:eastAsia="Times New Roman" w:hAnsi="Times New Roman" w:cs="Times New Roman"/>
                <w:kern w:val="0"/>
                <w:sz w:val="18"/>
                <w:szCs w:val="18"/>
                <w:lang w:val="ro-RO"/>
                <w14:ligatures w14:val="none"/>
              </w:rPr>
              <w:t xml:space="preserve"> Gaza. An Update </w:t>
            </w:r>
            <w:proofErr w:type="spellStart"/>
            <w:r w:rsidRPr="00D75B2B">
              <w:rPr>
                <w:rFonts w:ascii="Times New Roman" w:eastAsia="Times New Roman" w:hAnsi="Times New Roman" w:cs="Times New Roman"/>
                <w:kern w:val="0"/>
                <w:sz w:val="18"/>
                <w:szCs w:val="18"/>
                <w:lang w:val="ro-RO"/>
                <w14:ligatures w14:val="none"/>
              </w:rPr>
              <w:t>and</w:t>
            </w:r>
            <w:proofErr w:type="spellEnd"/>
            <w:r w:rsidRPr="00D75B2B">
              <w:rPr>
                <w:rFonts w:ascii="Times New Roman" w:eastAsia="Times New Roman" w:hAnsi="Times New Roman" w:cs="Times New Roman"/>
                <w:kern w:val="0"/>
                <w:sz w:val="18"/>
                <w:szCs w:val="18"/>
                <w:lang w:val="ro-RO"/>
                <w14:ligatures w14:val="none"/>
              </w:rPr>
              <w:t xml:space="preserve"> </w:t>
            </w:r>
            <w:proofErr w:type="spellStart"/>
            <w:r w:rsidRPr="00D75B2B">
              <w:rPr>
                <w:rFonts w:ascii="Times New Roman" w:eastAsia="Times New Roman" w:hAnsi="Times New Roman" w:cs="Times New Roman"/>
                <w:kern w:val="0"/>
                <w:sz w:val="18"/>
                <w:szCs w:val="18"/>
                <w:lang w:val="ro-RO"/>
                <w14:ligatures w14:val="none"/>
              </w:rPr>
              <w:t>Expansion</w:t>
            </w:r>
            <w:proofErr w:type="spellEnd"/>
            <w:r w:rsidRPr="00D75B2B">
              <w:rPr>
                <w:rFonts w:ascii="Times New Roman" w:eastAsia="Times New Roman" w:hAnsi="Times New Roman" w:cs="Times New Roman"/>
                <w:kern w:val="0"/>
                <w:sz w:val="18"/>
                <w:szCs w:val="18"/>
                <w:lang w:val="ro-RO"/>
                <w14:ligatures w14:val="none"/>
              </w:rPr>
              <w:t xml:space="preserve">, ce urmează să fie publicat anul acesta la editura </w:t>
            </w:r>
            <w:proofErr w:type="spellStart"/>
            <w:r w:rsidRPr="00D75B2B">
              <w:rPr>
                <w:rFonts w:ascii="Times New Roman" w:eastAsia="Times New Roman" w:hAnsi="Times New Roman" w:cs="Times New Roman"/>
                <w:kern w:val="0"/>
                <w:sz w:val="18"/>
                <w:szCs w:val="18"/>
                <w:lang w:val="ro-RO"/>
                <w14:ligatures w14:val="none"/>
              </w:rPr>
              <w:t>Routledge</w:t>
            </w:r>
            <w:proofErr w:type="spellEnd"/>
            <w:r w:rsidRPr="00D75B2B">
              <w:rPr>
                <w:rFonts w:ascii="Times New Roman" w:eastAsia="Times New Roman" w:hAnsi="Times New Roman" w:cs="Times New Roman"/>
                <w:kern w:val="0"/>
                <w:sz w:val="18"/>
                <w:szCs w:val="18"/>
                <w:lang w:val="ro-RO"/>
                <w14:ligatures w14:val="none"/>
              </w:rPr>
              <w:t xml:space="preserve">, sub coordonarea prof. </w:t>
            </w:r>
            <w:proofErr w:type="spellStart"/>
            <w:r w:rsidRPr="00D75B2B">
              <w:rPr>
                <w:rFonts w:ascii="Times New Roman" w:eastAsia="Times New Roman" w:hAnsi="Times New Roman" w:cs="Times New Roman"/>
                <w:kern w:val="0"/>
                <w:sz w:val="18"/>
                <w:szCs w:val="18"/>
                <w:lang w:val="ro-RO"/>
                <w14:ligatures w14:val="none"/>
              </w:rPr>
              <w:t>Morten</w:t>
            </w:r>
            <w:proofErr w:type="spellEnd"/>
            <w:r w:rsidRPr="00D75B2B">
              <w:rPr>
                <w:rFonts w:ascii="Times New Roman" w:eastAsia="Times New Roman" w:hAnsi="Times New Roman" w:cs="Times New Roman"/>
                <w:kern w:val="0"/>
                <w:sz w:val="18"/>
                <w:szCs w:val="18"/>
                <w:lang w:val="ro-RO"/>
                <w14:ligatures w14:val="none"/>
              </w:rPr>
              <w:t xml:space="preserve"> G. </w:t>
            </w:r>
            <w:proofErr w:type="spellStart"/>
            <w:r w:rsidRPr="00D75B2B">
              <w:rPr>
                <w:rFonts w:ascii="Times New Roman" w:eastAsia="Times New Roman" w:hAnsi="Times New Roman" w:cs="Times New Roman"/>
                <w:kern w:val="0"/>
                <w:sz w:val="18"/>
                <w:szCs w:val="18"/>
                <w:lang w:val="ro-RO"/>
                <w14:ligatures w14:val="none"/>
              </w:rPr>
              <w:t>Ender</w:t>
            </w:r>
            <w:proofErr w:type="spellEnd"/>
            <w:r w:rsidRPr="00D75B2B">
              <w:rPr>
                <w:rFonts w:ascii="Times New Roman" w:eastAsia="Times New Roman" w:hAnsi="Times New Roman" w:cs="Times New Roman"/>
                <w:kern w:val="0"/>
                <w:sz w:val="18"/>
                <w:szCs w:val="18"/>
                <w:lang w:val="ro-RO"/>
                <w14:ligatures w14:val="none"/>
              </w:rPr>
              <w:t xml:space="preserve"> (U.S. </w:t>
            </w:r>
            <w:proofErr w:type="spellStart"/>
            <w:r w:rsidRPr="00D75B2B">
              <w:rPr>
                <w:rFonts w:ascii="Times New Roman" w:eastAsia="Times New Roman" w:hAnsi="Times New Roman" w:cs="Times New Roman"/>
                <w:kern w:val="0"/>
                <w:sz w:val="18"/>
                <w:szCs w:val="18"/>
                <w:lang w:val="ro-RO"/>
                <w14:ligatures w14:val="none"/>
              </w:rPr>
              <w:t>Military</w:t>
            </w:r>
            <w:proofErr w:type="spellEnd"/>
            <w:r w:rsidRPr="00D75B2B">
              <w:rPr>
                <w:rFonts w:ascii="Times New Roman" w:eastAsia="Times New Roman" w:hAnsi="Times New Roman" w:cs="Times New Roman"/>
                <w:kern w:val="0"/>
                <w:sz w:val="18"/>
                <w:szCs w:val="18"/>
                <w:lang w:val="ro-RO"/>
                <w14:ligatures w14:val="none"/>
              </w:rPr>
              <w:t xml:space="preserve"> Academy West Point), </w:t>
            </w:r>
            <w:r w:rsidRPr="00D75B2B">
              <w:rPr>
                <w:rFonts w:ascii="Times New Roman" w:eastAsia="Times New Roman" w:hAnsi="Times New Roman" w:cs="Times New Roman"/>
                <w:kern w:val="0"/>
                <w:sz w:val="18"/>
                <w:szCs w:val="18"/>
                <w14:ligatures w14:val="none"/>
              </w:rPr>
              <w:t xml:space="preserve">Steve Carlton-Ford (University of Cincinnati), </w:t>
            </w:r>
            <w:proofErr w:type="spellStart"/>
            <w:r w:rsidRPr="00D75B2B">
              <w:rPr>
                <w:rFonts w:ascii="Times New Roman" w:eastAsia="Times New Roman" w:hAnsi="Times New Roman" w:cs="Times New Roman"/>
                <w:kern w:val="0"/>
                <w:sz w:val="18"/>
                <w:szCs w:val="18"/>
                <w14:ligatures w14:val="none"/>
              </w:rPr>
              <w:t>și</w:t>
            </w:r>
            <w:proofErr w:type="spellEnd"/>
            <w:r w:rsidRPr="00D75B2B">
              <w:rPr>
                <w:rFonts w:ascii="Times New Roman" w:eastAsia="Times New Roman" w:hAnsi="Times New Roman" w:cs="Times New Roman"/>
                <w:kern w:val="0"/>
                <w:sz w:val="18"/>
                <w:szCs w:val="18"/>
                <w14:ligatures w14:val="none"/>
              </w:rPr>
              <w:t xml:space="preserve"> Ryan Kelty (United States Air Force Academy)</w:t>
            </w:r>
            <w:r w:rsidRPr="00D75B2B">
              <w:rPr>
                <w:rFonts w:ascii="Times New Roman" w:eastAsia="Times New Roman" w:hAnsi="Times New Roman" w:cs="Times New Roman"/>
                <w:kern w:val="0"/>
                <w:sz w:val="18"/>
                <w:szCs w:val="18"/>
                <w:lang w:val="ro-RO"/>
                <w14:ligatures w14:val="none"/>
              </w:rPr>
              <w:t>:</w:t>
            </w:r>
          </w:p>
        </w:tc>
      </w:tr>
      <w:tr w:rsidR="00D75B2B" w:rsidRPr="00D75B2B" w14:paraId="5A533656" w14:textId="77777777" w:rsidTr="001B3863">
        <w:trPr>
          <w:trHeight w:val="2110"/>
        </w:trPr>
        <w:tc>
          <w:tcPr>
            <w:tcW w:w="255" w:type="pct"/>
            <w:vMerge/>
          </w:tcPr>
          <w:p w14:paraId="37263915" w14:textId="77777777" w:rsidR="00D75B2B" w:rsidRPr="00D75B2B" w:rsidRDefault="00D75B2B" w:rsidP="00D75B2B">
            <w:pPr>
              <w:spacing w:line="240" w:lineRule="auto"/>
              <w:rPr>
                <w:rFonts w:ascii="Times New Roman" w:hAnsi="Times New Roman" w:cs="Times New Roman"/>
                <w:sz w:val="18"/>
                <w:szCs w:val="18"/>
                <w:lang w:val="ro-RO"/>
              </w:rPr>
            </w:pPr>
          </w:p>
        </w:tc>
        <w:tc>
          <w:tcPr>
            <w:tcW w:w="1186" w:type="pct"/>
            <w:vMerge/>
          </w:tcPr>
          <w:p w14:paraId="5068BD16" w14:textId="77777777" w:rsidR="00D75B2B" w:rsidRPr="00D75B2B" w:rsidRDefault="00D75B2B" w:rsidP="00D75B2B">
            <w:pPr>
              <w:spacing w:line="240" w:lineRule="auto"/>
              <w:rPr>
                <w:rFonts w:ascii="Times New Roman" w:eastAsia="Times New Roman" w:hAnsi="Times New Roman" w:cs="Times New Roman"/>
                <w:b/>
                <w:bCs/>
                <w:kern w:val="0"/>
                <w:sz w:val="18"/>
                <w:szCs w:val="18"/>
                <w14:ligatures w14:val="none"/>
              </w:rPr>
            </w:pPr>
          </w:p>
        </w:tc>
        <w:tc>
          <w:tcPr>
            <w:tcW w:w="722" w:type="pct"/>
            <w:vMerge/>
          </w:tcPr>
          <w:p w14:paraId="5D2AC264" w14:textId="77777777" w:rsidR="00D75B2B" w:rsidRPr="00D75B2B" w:rsidRDefault="00D75B2B"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tc>
        <w:tc>
          <w:tcPr>
            <w:tcW w:w="928" w:type="pct"/>
            <w:vMerge/>
          </w:tcPr>
          <w:p w14:paraId="4C706885" w14:textId="77777777" w:rsidR="00D75B2B" w:rsidRPr="00D75B2B" w:rsidRDefault="00D75B2B" w:rsidP="00D75B2B">
            <w:pPr>
              <w:spacing w:line="240" w:lineRule="auto"/>
              <w:rPr>
                <w:rFonts w:ascii="Times New Roman" w:eastAsia="Times New Roman" w:hAnsi="Times New Roman" w:cs="Times New Roman"/>
                <w:kern w:val="0"/>
                <w:sz w:val="18"/>
                <w:szCs w:val="18"/>
                <w14:ligatures w14:val="none"/>
              </w:rPr>
            </w:pPr>
          </w:p>
        </w:tc>
        <w:tc>
          <w:tcPr>
            <w:tcW w:w="1083" w:type="pct"/>
          </w:tcPr>
          <w:p w14:paraId="0F668944" w14:textId="77777777" w:rsidR="00D75B2B" w:rsidRPr="00D75B2B" w:rsidRDefault="00D75B2B" w:rsidP="00D75B2B">
            <w:pPr>
              <w:spacing w:line="240" w:lineRule="auto"/>
              <w:rPr>
                <w:rFonts w:ascii="Times New Roman" w:eastAsia="Times New Roman" w:hAnsi="Times New Roman" w:cs="Times New Roman"/>
                <w:kern w:val="0"/>
                <w:sz w:val="18"/>
                <w:szCs w:val="18"/>
                <w14:ligatures w14:val="none"/>
              </w:rPr>
            </w:pPr>
            <w:proofErr w:type="spellStart"/>
            <w:r w:rsidRPr="00D75B2B">
              <w:rPr>
                <w:rFonts w:ascii="Times New Roman" w:eastAsia="Times New Roman" w:hAnsi="Times New Roman" w:cs="Times New Roman"/>
                <w:kern w:val="0"/>
                <w:sz w:val="18"/>
                <w:szCs w:val="18"/>
                <w:lang w:val="ro-RO"/>
                <w14:ligatures w14:val="none"/>
              </w:rPr>
              <w:t>Theopolitics</w:t>
            </w:r>
            <w:proofErr w:type="spellEnd"/>
            <w:r w:rsidRPr="00D75B2B">
              <w:rPr>
                <w:rFonts w:ascii="Times New Roman" w:eastAsia="Times New Roman" w:hAnsi="Times New Roman" w:cs="Times New Roman"/>
                <w:kern w:val="0"/>
                <w:sz w:val="18"/>
                <w:szCs w:val="18"/>
                <w:lang w:val="ro-RO"/>
                <w14:ligatures w14:val="none"/>
              </w:rPr>
              <w:t xml:space="preserve"> of War: Moral </w:t>
            </w:r>
            <w:proofErr w:type="spellStart"/>
            <w:r w:rsidRPr="00D75B2B">
              <w:rPr>
                <w:rFonts w:ascii="Times New Roman" w:eastAsia="Times New Roman" w:hAnsi="Times New Roman" w:cs="Times New Roman"/>
                <w:kern w:val="0"/>
                <w:sz w:val="18"/>
                <w:szCs w:val="18"/>
                <w:lang w:val="ro-RO"/>
                <w14:ligatures w14:val="none"/>
              </w:rPr>
              <w:t>Authority</w:t>
            </w:r>
            <w:proofErr w:type="spellEnd"/>
            <w:r w:rsidRPr="00D75B2B">
              <w:rPr>
                <w:rFonts w:ascii="Times New Roman" w:eastAsia="Times New Roman" w:hAnsi="Times New Roman" w:cs="Times New Roman"/>
                <w:kern w:val="0"/>
                <w:sz w:val="18"/>
                <w:szCs w:val="18"/>
                <w:lang w:val="ro-RO"/>
                <w14:ligatures w14:val="none"/>
              </w:rPr>
              <w:t xml:space="preserve"> </w:t>
            </w:r>
            <w:proofErr w:type="spellStart"/>
            <w:r w:rsidRPr="00D75B2B">
              <w:rPr>
                <w:rFonts w:ascii="Times New Roman" w:eastAsia="Times New Roman" w:hAnsi="Times New Roman" w:cs="Times New Roman"/>
                <w:kern w:val="0"/>
                <w:sz w:val="18"/>
                <w:szCs w:val="18"/>
                <w:lang w:val="ro-RO"/>
                <w14:ligatures w14:val="none"/>
              </w:rPr>
              <w:t>and</w:t>
            </w:r>
            <w:proofErr w:type="spellEnd"/>
            <w:r w:rsidRPr="00D75B2B">
              <w:rPr>
                <w:rFonts w:ascii="Times New Roman" w:eastAsia="Times New Roman" w:hAnsi="Times New Roman" w:cs="Times New Roman"/>
                <w:kern w:val="0"/>
                <w:sz w:val="18"/>
                <w:szCs w:val="18"/>
                <w:lang w:val="ro-RO"/>
                <w14:ligatures w14:val="none"/>
              </w:rPr>
              <w:t xml:space="preserve"> </w:t>
            </w:r>
            <w:proofErr w:type="spellStart"/>
            <w:r w:rsidRPr="00D75B2B">
              <w:rPr>
                <w:rFonts w:ascii="Times New Roman" w:eastAsia="Times New Roman" w:hAnsi="Times New Roman" w:cs="Times New Roman"/>
                <w:kern w:val="0"/>
                <w:sz w:val="18"/>
                <w:szCs w:val="18"/>
                <w:lang w:val="ro-RO"/>
                <w14:ligatures w14:val="none"/>
              </w:rPr>
              <w:t>Ecclesiastical</w:t>
            </w:r>
            <w:proofErr w:type="spellEnd"/>
            <w:r w:rsidRPr="00D75B2B">
              <w:rPr>
                <w:rFonts w:ascii="Times New Roman" w:eastAsia="Times New Roman" w:hAnsi="Times New Roman" w:cs="Times New Roman"/>
                <w:kern w:val="0"/>
                <w:sz w:val="18"/>
                <w:szCs w:val="18"/>
                <w:lang w:val="ro-RO"/>
                <w14:ligatures w14:val="none"/>
              </w:rPr>
              <w:t xml:space="preserve"> </w:t>
            </w:r>
            <w:proofErr w:type="spellStart"/>
            <w:r w:rsidRPr="00D75B2B">
              <w:rPr>
                <w:rFonts w:ascii="Times New Roman" w:eastAsia="Times New Roman" w:hAnsi="Times New Roman" w:cs="Times New Roman"/>
                <w:kern w:val="0"/>
                <w:sz w:val="18"/>
                <w:szCs w:val="18"/>
                <w:lang w:val="ro-RO"/>
                <w14:ligatures w14:val="none"/>
              </w:rPr>
              <w:t>Diplomacy</w:t>
            </w:r>
            <w:proofErr w:type="spellEnd"/>
            <w:r w:rsidRPr="00D75B2B">
              <w:rPr>
                <w:rFonts w:ascii="Times New Roman" w:eastAsia="Times New Roman" w:hAnsi="Times New Roman" w:cs="Times New Roman"/>
                <w:kern w:val="0"/>
                <w:sz w:val="18"/>
                <w:szCs w:val="18"/>
                <w:lang w:val="ro-RO"/>
                <w14:ligatures w14:val="none"/>
              </w:rPr>
              <w:t xml:space="preserve"> in </w:t>
            </w:r>
            <w:proofErr w:type="spellStart"/>
            <w:r w:rsidRPr="00D75B2B">
              <w:rPr>
                <w:rFonts w:ascii="Times New Roman" w:eastAsia="Times New Roman" w:hAnsi="Times New Roman" w:cs="Times New Roman"/>
                <w:kern w:val="0"/>
                <w:sz w:val="18"/>
                <w:szCs w:val="18"/>
                <w:lang w:val="ro-RO"/>
                <w14:ligatures w14:val="none"/>
              </w:rPr>
              <w:t>the</w:t>
            </w:r>
            <w:proofErr w:type="spellEnd"/>
            <w:r w:rsidRPr="00D75B2B">
              <w:rPr>
                <w:rFonts w:ascii="Times New Roman" w:eastAsia="Times New Roman" w:hAnsi="Times New Roman" w:cs="Times New Roman"/>
                <w:kern w:val="0"/>
                <w:sz w:val="18"/>
                <w:szCs w:val="18"/>
                <w:lang w:val="ro-RO"/>
                <w14:ligatures w14:val="none"/>
              </w:rPr>
              <w:t xml:space="preserve"> </w:t>
            </w:r>
            <w:proofErr w:type="spellStart"/>
            <w:r w:rsidRPr="00D75B2B">
              <w:rPr>
                <w:rFonts w:ascii="Times New Roman" w:eastAsia="Times New Roman" w:hAnsi="Times New Roman" w:cs="Times New Roman"/>
                <w:kern w:val="0"/>
                <w:sz w:val="18"/>
                <w:szCs w:val="18"/>
                <w:lang w:val="ro-RO"/>
                <w14:ligatures w14:val="none"/>
              </w:rPr>
              <w:t>Ukraine</w:t>
            </w:r>
            <w:proofErr w:type="spellEnd"/>
            <w:r w:rsidRPr="00D75B2B">
              <w:rPr>
                <w:rFonts w:ascii="Times New Roman" w:eastAsia="Times New Roman" w:hAnsi="Times New Roman" w:cs="Times New Roman"/>
                <w:kern w:val="0"/>
                <w:sz w:val="18"/>
                <w:szCs w:val="18"/>
                <w:lang w:val="ro-RO"/>
                <w14:ligatures w14:val="none"/>
              </w:rPr>
              <w:t xml:space="preserve"> Conflict</w:t>
            </w:r>
          </w:p>
        </w:tc>
        <w:tc>
          <w:tcPr>
            <w:tcW w:w="825" w:type="pct"/>
            <w:gridSpan w:val="2"/>
          </w:tcPr>
          <w:p w14:paraId="6BACAC19" w14:textId="77777777" w:rsidR="00D75B2B" w:rsidRPr="00D75B2B" w:rsidRDefault="00D75B2B" w:rsidP="00D75B2B">
            <w:pPr>
              <w:spacing w:line="240" w:lineRule="auto"/>
              <w:rPr>
                <w:rFonts w:ascii="Times New Roman" w:eastAsia="Times New Roman" w:hAnsi="Times New Roman" w:cs="Times New Roman"/>
                <w:kern w:val="0"/>
                <w:sz w:val="18"/>
                <w:szCs w:val="18"/>
                <w14:ligatures w14:val="none"/>
              </w:rPr>
            </w:pPr>
            <w:r w:rsidRPr="00D75B2B">
              <w:rPr>
                <w:rFonts w:ascii="Times New Roman" w:eastAsia="Times New Roman" w:hAnsi="Times New Roman" w:cs="Times New Roman"/>
                <w:kern w:val="0"/>
                <w:sz w:val="18"/>
                <w:szCs w:val="18"/>
                <w:lang w:val="ro-RO"/>
                <w14:ligatures w14:val="none"/>
              </w:rPr>
              <w:t xml:space="preserve">în curs de publicare în volumul internațional The </w:t>
            </w:r>
            <w:proofErr w:type="spellStart"/>
            <w:r w:rsidRPr="00D75B2B">
              <w:rPr>
                <w:rFonts w:ascii="Times New Roman" w:eastAsia="Times New Roman" w:hAnsi="Times New Roman" w:cs="Times New Roman"/>
                <w:kern w:val="0"/>
                <w:sz w:val="18"/>
                <w:szCs w:val="18"/>
                <w:lang w:val="ro-RO"/>
                <w14:ligatures w14:val="none"/>
              </w:rPr>
              <w:t>Routledge</w:t>
            </w:r>
            <w:proofErr w:type="spellEnd"/>
            <w:r w:rsidRPr="00D75B2B">
              <w:rPr>
                <w:rFonts w:ascii="Times New Roman" w:eastAsia="Times New Roman" w:hAnsi="Times New Roman" w:cs="Times New Roman"/>
                <w:kern w:val="0"/>
                <w:sz w:val="18"/>
                <w:szCs w:val="18"/>
                <w:lang w:val="ro-RO"/>
                <w14:ligatures w14:val="none"/>
              </w:rPr>
              <w:t xml:space="preserve"> </w:t>
            </w:r>
            <w:proofErr w:type="spellStart"/>
            <w:r w:rsidRPr="00D75B2B">
              <w:rPr>
                <w:rFonts w:ascii="Times New Roman" w:eastAsia="Times New Roman" w:hAnsi="Times New Roman" w:cs="Times New Roman"/>
                <w:kern w:val="0"/>
                <w:sz w:val="18"/>
                <w:szCs w:val="18"/>
                <w:lang w:val="ro-RO"/>
                <w14:ligatures w14:val="none"/>
              </w:rPr>
              <w:t>Handbook</w:t>
            </w:r>
            <w:proofErr w:type="spellEnd"/>
            <w:r w:rsidRPr="00D75B2B">
              <w:rPr>
                <w:rFonts w:ascii="Times New Roman" w:eastAsia="Times New Roman" w:hAnsi="Times New Roman" w:cs="Times New Roman"/>
                <w:kern w:val="0"/>
                <w:sz w:val="18"/>
                <w:szCs w:val="18"/>
                <w:lang w:val="ro-RO"/>
                <w14:ligatures w14:val="none"/>
              </w:rPr>
              <w:t xml:space="preserve"> of War </w:t>
            </w:r>
            <w:proofErr w:type="spellStart"/>
            <w:r w:rsidRPr="00D75B2B">
              <w:rPr>
                <w:rFonts w:ascii="Times New Roman" w:eastAsia="Times New Roman" w:hAnsi="Times New Roman" w:cs="Times New Roman"/>
                <w:kern w:val="0"/>
                <w:sz w:val="18"/>
                <w:szCs w:val="18"/>
                <w:lang w:val="ro-RO"/>
                <w14:ligatures w14:val="none"/>
              </w:rPr>
              <w:t>and</w:t>
            </w:r>
            <w:proofErr w:type="spellEnd"/>
            <w:r w:rsidRPr="00D75B2B">
              <w:rPr>
                <w:rFonts w:ascii="Times New Roman" w:eastAsia="Times New Roman" w:hAnsi="Times New Roman" w:cs="Times New Roman"/>
                <w:kern w:val="0"/>
                <w:sz w:val="18"/>
                <w:szCs w:val="18"/>
                <w:lang w:val="ro-RO"/>
                <w14:ligatures w14:val="none"/>
              </w:rPr>
              <w:t xml:space="preserve"> Society: </w:t>
            </w:r>
            <w:proofErr w:type="spellStart"/>
            <w:r w:rsidRPr="00D75B2B">
              <w:rPr>
                <w:rFonts w:ascii="Times New Roman" w:eastAsia="Times New Roman" w:hAnsi="Times New Roman" w:cs="Times New Roman"/>
                <w:kern w:val="0"/>
                <w:sz w:val="18"/>
                <w:szCs w:val="18"/>
                <w:lang w:val="ro-RO"/>
                <w14:ligatures w14:val="none"/>
              </w:rPr>
              <w:t>Iraq</w:t>
            </w:r>
            <w:proofErr w:type="spellEnd"/>
            <w:r w:rsidRPr="00D75B2B">
              <w:rPr>
                <w:rFonts w:ascii="Times New Roman" w:eastAsia="Times New Roman" w:hAnsi="Times New Roman" w:cs="Times New Roman"/>
                <w:kern w:val="0"/>
                <w:sz w:val="18"/>
                <w:szCs w:val="18"/>
                <w:lang w:val="ro-RO"/>
                <w14:ligatures w14:val="none"/>
              </w:rPr>
              <w:t xml:space="preserve">, Afghanistan, </w:t>
            </w:r>
            <w:proofErr w:type="spellStart"/>
            <w:r w:rsidRPr="00D75B2B">
              <w:rPr>
                <w:rFonts w:ascii="Times New Roman" w:eastAsia="Times New Roman" w:hAnsi="Times New Roman" w:cs="Times New Roman"/>
                <w:kern w:val="0"/>
                <w:sz w:val="18"/>
                <w:szCs w:val="18"/>
                <w:lang w:val="ro-RO"/>
                <w14:ligatures w14:val="none"/>
              </w:rPr>
              <w:t>Syria</w:t>
            </w:r>
            <w:proofErr w:type="spellEnd"/>
            <w:r w:rsidRPr="00D75B2B">
              <w:rPr>
                <w:rFonts w:ascii="Times New Roman" w:eastAsia="Times New Roman" w:hAnsi="Times New Roman" w:cs="Times New Roman"/>
                <w:kern w:val="0"/>
                <w:sz w:val="18"/>
                <w:szCs w:val="18"/>
                <w:lang w:val="ro-RO"/>
                <w14:ligatures w14:val="none"/>
              </w:rPr>
              <w:t xml:space="preserve">, </w:t>
            </w:r>
            <w:proofErr w:type="spellStart"/>
            <w:r w:rsidRPr="00D75B2B">
              <w:rPr>
                <w:rFonts w:ascii="Times New Roman" w:eastAsia="Times New Roman" w:hAnsi="Times New Roman" w:cs="Times New Roman"/>
                <w:kern w:val="0"/>
                <w:sz w:val="18"/>
                <w:szCs w:val="18"/>
                <w:lang w:val="ro-RO"/>
                <w14:ligatures w14:val="none"/>
              </w:rPr>
              <w:t>Ukraine</w:t>
            </w:r>
            <w:proofErr w:type="spellEnd"/>
            <w:r w:rsidRPr="00D75B2B">
              <w:rPr>
                <w:rFonts w:ascii="Times New Roman" w:eastAsia="Times New Roman" w:hAnsi="Times New Roman" w:cs="Times New Roman"/>
                <w:kern w:val="0"/>
                <w:sz w:val="18"/>
                <w:szCs w:val="18"/>
                <w:lang w:val="ro-RO"/>
                <w14:ligatures w14:val="none"/>
              </w:rPr>
              <w:t xml:space="preserve">, </w:t>
            </w:r>
            <w:proofErr w:type="spellStart"/>
            <w:r w:rsidRPr="00D75B2B">
              <w:rPr>
                <w:rFonts w:ascii="Times New Roman" w:eastAsia="Times New Roman" w:hAnsi="Times New Roman" w:cs="Times New Roman"/>
                <w:kern w:val="0"/>
                <w:sz w:val="18"/>
                <w:szCs w:val="18"/>
                <w:lang w:val="ro-RO"/>
                <w14:ligatures w14:val="none"/>
              </w:rPr>
              <w:t>and</w:t>
            </w:r>
            <w:proofErr w:type="spellEnd"/>
            <w:r w:rsidRPr="00D75B2B">
              <w:rPr>
                <w:rFonts w:ascii="Times New Roman" w:eastAsia="Times New Roman" w:hAnsi="Times New Roman" w:cs="Times New Roman"/>
                <w:kern w:val="0"/>
                <w:sz w:val="18"/>
                <w:szCs w:val="18"/>
                <w:lang w:val="ro-RO"/>
                <w14:ligatures w14:val="none"/>
              </w:rPr>
              <w:t xml:space="preserve"> Gaza. An Update </w:t>
            </w:r>
            <w:proofErr w:type="spellStart"/>
            <w:r w:rsidRPr="00D75B2B">
              <w:rPr>
                <w:rFonts w:ascii="Times New Roman" w:eastAsia="Times New Roman" w:hAnsi="Times New Roman" w:cs="Times New Roman"/>
                <w:kern w:val="0"/>
                <w:sz w:val="18"/>
                <w:szCs w:val="18"/>
                <w:lang w:val="ro-RO"/>
                <w14:ligatures w14:val="none"/>
              </w:rPr>
              <w:t>and</w:t>
            </w:r>
            <w:proofErr w:type="spellEnd"/>
            <w:r w:rsidRPr="00D75B2B">
              <w:rPr>
                <w:rFonts w:ascii="Times New Roman" w:eastAsia="Times New Roman" w:hAnsi="Times New Roman" w:cs="Times New Roman"/>
                <w:kern w:val="0"/>
                <w:sz w:val="18"/>
                <w:szCs w:val="18"/>
                <w:lang w:val="ro-RO"/>
                <w14:ligatures w14:val="none"/>
              </w:rPr>
              <w:t xml:space="preserve"> </w:t>
            </w:r>
            <w:proofErr w:type="spellStart"/>
            <w:r w:rsidRPr="00D75B2B">
              <w:rPr>
                <w:rFonts w:ascii="Times New Roman" w:eastAsia="Times New Roman" w:hAnsi="Times New Roman" w:cs="Times New Roman"/>
                <w:kern w:val="0"/>
                <w:sz w:val="18"/>
                <w:szCs w:val="18"/>
                <w:lang w:val="ro-RO"/>
                <w14:ligatures w14:val="none"/>
              </w:rPr>
              <w:t>Expansion</w:t>
            </w:r>
            <w:proofErr w:type="spellEnd"/>
            <w:r w:rsidRPr="00D75B2B">
              <w:rPr>
                <w:rFonts w:ascii="Times New Roman" w:eastAsia="Times New Roman" w:hAnsi="Times New Roman" w:cs="Times New Roman"/>
                <w:kern w:val="0"/>
                <w:sz w:val="18"/>
                <w:szCs w:val="18"/>
                <w:lang w:val="ro-RO"/>
                <w14:ligatures w14:val="none"/>
              </w:rPr>
              <w:t xml:space="preserve">, ce urmează să fie publicat anul acesta la editura </w:t>
            </w:r>
            <w:proofErr w:type="spellStart"/>
            <w:r w:rsidRPr="00D75B2B">
              <w:rPr>
                <w:rFonts w:ascii="Times New Roman" w:eastAsia="Times New Roman" w:hAnsi="Times New Roman" w:cs="Times New Roman"/>
                <w:kern w:val="0"/>
                <w:sz w:val="18"/>
                <w:szCs w:val="18"/>
                <w:lang w:val="ro-RO"/>
                <w14:ligatures w14:val="none"/>
              </w:rPr>
              <w:t>Routledge</w:t>
            </w:r>
            <w:proofErr w:type="spellEnd"/>
            <w:r w:rsidRPr="00D75B2B">
              <w:rPr>
                <w:rFonts w:ascii="Times New Roman" w:eastAsia="Times New Roman" w:hAnsi="Times New Roman" w:cs="Times New Roman"/>
                <w:kern w:val="0"/>
                <w:sz w:val="18"/>
                <w:szCs w:val="18"/>
                <w:lang w:val="ro-RO"/>
                <w14:ligatures w14:val="none"/>
              </w:rPr>
              <w:t xml:space="preserve">, sub coordonarea prof. </w:t>
            </w:r>
            <w:proofErr w:type="spellStart"/>
            <w:r w:rsidRPr="00D75B2B">
              <w:rPr>
                <w:rFonts w:ascii="Times New Roman" w:eastAsia="Times New Roman" w:hAnsi="Times New Roman" w:cs="Times New Roman"/>
                <w:kern w:val="0"/>
                <w:sz w:val="18"/>
                <w:szCs w:val="18"/>
                <w:lang w:val="ro-RO"/>
                <w14:ligatures w14:val="none"/>
              </w:rPr>
              <w:t>Morten</w:t>
            </w:r>
            <w:proofErr w:type="spellEnd"/>
            <w:r w:rsidRPr="00D75B2B">
              <w:rPr>
                <w:rFonts w:ascii="Times New Roman" w:eastAsia="Times New Roman" w:hAnsi="Times New Roman" w:cs="Times New Roman"/>
                <w:kern w:val="0"/>
                <w:sz w:val="18"/>
                <w:szCs w:val="18"/>
                <w:lang w:val="ro-RO"/>
                <w14:ligatures w14:val="none"/>
              </w:rPr>
              <w:t xml:space="preserve"> G. </w:t>
            </w:r>
            <w:proofErr w:type="spellStart"/>
            <w:r w:rsidRPr="00D75B2B">
              <w:rPr>
                <w:rFonts w:ascii="Times New Roman" w:eastAsia="Times New Roman" w:hAnsi="Times New Roman" w:cs="Times New Roman"/>
                <w:kern w:val="0"/>
                <w:sz w:val="18"/>
                <w:szCs w:val="18"/>
                <w:lang w:val="ro-RO"/>
                <w14:ligatures w14:val="none"/>
              </w:rPr>
              <w:t>Ender</w:t>
            </w:r>
            <w:proofErr w:type="spellEnd"/>
            <w:r w:rsidRPr="00D75B2B">
              <w:rPr>
                <w:rFonts w:ascii="Times New Roman" w:eastAsia="Times New Roman" w:hAnsi="Times New Roman" w:cs="Times New Roman"/>
                <w:kern w:val="0"/>
                <w:sz w:val="18"/>
                <w:szCs w:val="18"/>
                <w:lang w:val="ro-RO"/>
                <w14:ligatures w14:val="none"/>
              </w:rPr>
              <w:t xml:space="preserve"> (U.S. </w:t>
            </w:r>
            <w:proofErr w:type="spellStart"/>
            <w:r w:rsidRPr="00D75B2B">
              <w:rPr>
                <w:rFonts w:ascii="Times New Roman" w:eastAsia="Times New Roman" w:hAnsi="Times New Roman" w:cs="Times New Roman"/>
                <w:kern w:val="0"/>
                <w:sz w:val="18"/>
                <w:szCs w:val="18"/>
                <w:lang w:val="ro-RO"/>
                <w14:ligatures w14:val="none"/>
              </w:rPr>
              <w:t>Military</w:t>
            </w:r>
            <w:proofErr w:type="spellEnd"/>
            <w:r w:rsidRPr="00D75B2B">
              <w:rPr>
                <w:rFonts w:ascii="Times New Roman" w:eastAsia="Times New Roman" w:hAnsi="Times New Roman" w:cs="Times New Roman"/>
                <w:kern w:val="0"/>
                <w:sz w:val="18"/>
                <w:szCs w:val="18"/>
                <w:lang w:val="ro-RO"/>
                <w14:ligatures w14:val="none"/>
              </w:rPr>
              <w:t xml:space="preserve"> Academy West Point), </w:t>
            </w:r>
            <w:r w:rsidRPr="00D75B2B">
              <w:rPr>
                <w:rFonts w:ascii="Times New Roman" w:eastAsia="Times New Roman" w:hAnsi="Times New Roman" w:cs="Times New Roman"/>
                <w:kern w:val="0"/>
                <w:sz w:val="18"/>
                <w:szCs w:val="18"/>
                <w14:ligatures w14:val="none"/>
              </w:rPr>
              <w:t xml:space="preserve">Steve Carlton-Ford (University of Cincinnati), </w:t>
            </w:r>
            <w:proofErr w:type="spellStart"/>
            <w:r w:rsidRPr="00D75B2B">
              <w:rPr>
                <w:rFonts w:ascii="Times New Roman" w:eastAsia="Times New Roman" w:hAnsi="Times New Roman" w:cs="Times New Roman"/>
                <w:kern w:val="0"/>
                <w:sz w:val="18"/>
                <w:szCs w:val="18"/>
                <w14:ligatures w14:val="none"/>
              </w:rPr>
              <w:t>și</w:t>
            </w:r>
            <w:proofErr w:type="spellEnd"/>
            <w:r w:rsidRPr="00D75B2B">
              <w:rPr>
                <w:rFonts w:ascii="Times New Roman" w:eastAsia="Times New Roman" w:hAnsi="Times New Roman" w:cs="Times New Roman"/>
                <w:kern w:val="0"/>
                <w:sz w:val="18"/>
                <w:szCs w:val="18"/>
                <w14:ligatures w14:val="none"/>
              </w:rPr>
              <w:t xml:space="preserve"> Ryan Kelty (United States Air Force Academy)</w:t>
            </w:r>
            <w:r w:rsidRPr="00D75B2B">
              <w:rPr>
                <w:rFonts w:ascii="Times New Roman" w:eastAsia="Times New Roman" w:hAnsi="Times New Roman" w:cs="Times New Roman"/>
                <w:kern w:val="0"/>
                <w:sz w:val="18"/>
                <w:szCs w:val="18"/>
                <w:lang w:val="ro-RO"/>
                <w14:ligatures w14:val="none"/>
              </w:rPr>
              <w:t>:</w:t>
            </w:r>
          </w:p>
        </w:tc>
      </w:tr>
      <w:tr w:rsidR="00D75B2B" w:rsidRPr="00D75B2B" w14:paraId="5A2C76B7" w14:textId="77777777" w:rsidTr="001B3863">
        <w:trPr>
          <w:trHeight w:val="2110"/>
        </w:trPr>
        <w:tc>
          <w:tcPr>
            <w:tcW w:w="255" w:type="pct"/>
            <w:vMerge/>
          </w:tcPr>
          <w:p w14:paraId="455879CD" w14:textId="77777777" w:rsidR="00D75B2B" w:rsidRPr="00D75B2B" w:rsidRDefault="00D75B2B" w:rsidP="00D75B2B">
            <w:pPr>
              <w:spacing w:line="240" w:lineRule="auto"/>
              <w:rPr>
                <w:rFonts w:ascii="Times New Roman" w:hAnsi="Times New Roman" w:cs="Times New Roman"/>
                <w:sz w:val="18"/>
                <w:szCs w:val="18"/>
                <w:lang w:val="ro-RO"/>
              </w:rPr>
            </w:pPr>
          </w:p>
        </w:tc>
        <w:tc>
          <w:tcPr>
            <w:tcW w:w="1186" w:type="pct"/>
            <w:vMerge/>
          </w:tcPr>
          <w:p w14:paraId="6E459146" w14:textId="77777777" w:rsidR="00D75B2B" w:rsidRPr="00D75B2B" w:rsidRDefault="00D75B2B" w:rsidP="00D75B2B">
            <w:pPr>
              <w:spacing w:line="240" w:lineRule="auto"/>
              <w:rPr>
                <w:rFonts w:ascii="Times New Roman" w:eastAsia="Times New Roman" w:hAnsi="Times New Roman" w:cs="Times New Roman"/>
                <w:b/>
                <w:bCs/>
                <w:kern w:val="0"/>
                <w:sz w:val="18"/>
                <w:szCs w:val="18"/>
                <w14:ligatures w14:val="none"/>
              </w:rPr>
            </w:pPr>
          </w:p>
        </w:tc>
        <w:tc>
          <w:tcPr>
            <w:tcW w:w="722" w:type="pct"/>
            <w:vMerge/>
          </w:tcPr>
          <w:p w14:paraId="7DE32888" w14:textId="77777777" w:rsidR="00D75B2B" w:rsidRPr="00D75B2B" w:rsidRDefault="00D75B2B"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tc>
        <w:tc>
          <w:tcPr>
            <w:tcW w:w="928" w:type="pct"/>
            <w:vMerge/>
          </w:tcPr>
          <w:p w14:paraId="0E96DE39" w14:textId="77777777" w:rsidR="00D75B2B" w:rsidRPr="00D75B2B" w:rsidRDefault="00D75B2B" w:rsidP="00D75B2B">
            <w:pPr>
              <w:spacing w:line="240" w:lineRule="auto"/>
              <w:rPr>
                <w:rFonts w:ascii="Times New Roman" w:eastAsia="Times New Roman" w:hAnsi="Times New Roman" w:cs="Times New Roman"/>
                <w:kern w:val="0"/>
                <w:sz w:val="18"/>
                <w:szCs w:val="18"/>
                <w14:ligatures w14:val="none"/>
              </w:rPr>
            </w:pPr>
          </w:p>
        </w:tc>
        <w:tc>
          <w:tcPr>
            <w:tcW w:w="1083" w:type="pct"/>
            <w:vMerge w:val="restart"/>
          </w:tcPr>
          <w:p w14:paraId="4CD7EB13" w14:textId="77777777" w:rsidR="00D75B2B" w:rsidRPr="00D75B2B" w:rsidRDefault="00D75B2B" w:rsidP="00D75B2B">
            <w:pPr>
              <w:spacing w:line="240" w:lineRule="auto"/>
              <w:rPr>
                <w:rFonts w:ascii="Times New Roman" w:eastAsia="Times New Roman" w:hAnsi="Times New Roman" w:cs="Times New Roman"/>
                <w:kern w:val="0"/>
                <w:sz w:val="18"/>
                <w:szCs w:val="18"/>
                <w:lang w:val="ro-RO"/>
                <w14:ligatures w14:val="none"/>
              </w:rPr>
            </w:pPr>
            <w:r w:rsidRPr="00D75B2B">
              <w:rPr>
                <w:rFonts w:ascii="Times New Roman" w:eastAsia="Times New Roman" w:hAnsi="Times New Roman" w:cs="Times New Roman"/>
                <w:kern w:val="0"/>
                <w:sz w:val="18"/>
                <w:szCs w:val="18"/>
                <w:lang w:val="ro-RO"/>
                <w14:ligatures w14:val="none"/>
              </w:rPr>
              <w:t>Articolul </w:t>
            </w:r>
            <w:proofErr w:type="spellStart"/>
            <w:r w:rsidRPr="00D75B2B">
              <w:rPr>
                <w:rFonts w:ascii="Times New Roman" w:eastAsia="Times New Roman" w:hAnsi="Times New Roman" w:cs="Times New Roman"/>
                <w:kern w:val="0"/>
                <w:sz w:val="18"/>
                <w:szCs w:val="18"/>
                <w:lang w:val="ro-RO"/>
                <w14:ligatures w14:val="none"/>
              </w:rPr>
              <w:t>Invisible</w:t>
            </w:r>
            <w:proofErr w:type="spellEnd"/>
            <w:r w:rsidRPr="00D75B2B">
              <w:rPr>
                <w:rFonts w:ascii="Times New Roman" w:eastAsia="Times New Roman" w:hAnsi="Times New Roman" w:cs="Times New Roman"/>
                <w:kern w:val="0"/>
                <w:sz w:val="18"/>
                <w:szCs w:val="18"/>
                <w:lang w:val="ro-RO"/>
                <w14:ligatures w14:val="none"/>
              </w:rPr>
              <w:t xml:space="preserve"> </w:t>
            </w:r>
            <w:proofErr w:type="spellStart"/>
            <w:r w:rsidRPr="00D75B2B">
              <w:rPr>
                <w:rFonts w:ascii="Times New Roman" w:eastAsia="Times New Roman" w:hAnsi="Times New Roman" w:cs="Times New Roman"/>
                <w:kern w:val="0"/>
                <w:sz w:val="18"/>
                <w:szCs w:val="18"/>
                <w:lang w:val="ro-RO"/>
                <w14:ligatures w14:val="none"/>
              </w:rPr>
              <w:t>Harms</w:t>
            </w:r>
            <w:proofErr w:type="spellEnd"/>
            <w:r w:rsidRPr="00D75B2B">
              <w:rPr>
                <w:rFonts w:ascii="Times New Roman" w:eastAsia="Times New Roman" w:hAnsi="Times New Roman" w:cs="Times New Roman"/>
                <w:kern w:val="0"/>
                <w:sz w:val="18"/>
                <w:szCs w:val="18"/>
                <w:lang w:val="ro-RO"/>
                <w14:ligatures w14:val="none"/>
              </w:rPr>
              <w:t xml:space="preserve">: </w:t>
            </w:r>
            <w:proofErr w:type="spellStart"/>
            <w:r w:rsidRPr="00D75B2B">
              <w:rPr>
                <w:rFonts w:ascii="Times New Roman" w:eastAsia="Times New Roman" w:hAnsi="Times New Roman" w:cs="Times New Roman"/>
                <w:kern w:val="0"/>
                <w:sz w:val="18"/>
                <w:szCs w:val="18"/>
                <w:lang w:val="ro-RO"/>
                <w14:ligatures w14:val="none"/>
              </w:rPr>
              <w:t>Rethinking</w:t>
            </w:r>
            <w:proofErr w:type="spellEnd"/>
            <w:r w:rsidRPr="00D75B2B">
              <w:rPr>
                <w:rFonts w:ascii="Times New Roman" w:eastAsia="Times New Roman" w:hAnsi="Times New Roman" w:cs="Times New Roman"/>
                <w:kern w:val="0"/>
                <w:sz w:val="18"/>
                <w:szCs w:val="18"/>
                <w:lang w:val="ro-RO"/>
                <w14:ligatures w14:val="none"/>
              </w:rPr>
              <w:t xml:space="preserve"> </w:t>
            </w:r>
            <w:proofErr w:type="spellStart"/>
            <w:r w:rsidRPr="00D75B2B">
              <w:rPr>
                <w:rFonts w:ascii="Times New Roman" w:eastAsia="Times New Roman" w:hAnsi="Times New Roman" w:cs="Times New Roman"/>
                <w:kern w:val="0"/>
                <w:sz w:val="18"/>
                <w:szCs w:val="18"/>
                <w:lang w:val="ro-RO"/>
                <w14:ligatures w14:val="none"/>
              </w:rPr>
              <w:t>Minority</w:t>
            </w:r>
            <w:proofErr w:type="spellEnd"/>
            <w:r w:rsidRPr="00D75B2B">
              <w:rPr>
                <w:rFonts w:ascii="Times New Roman" w:eastAsia="Times New Roman" w:hAnsi="Times New Roman" w:cs="Times New Roman"/>
                <w:kern w:val="0"/>
                <w:sz w:val="18"/>
                <w:szCs w:val="18"/>
                <w:lang w:val="ro-RO"/>
                <w14:ligatures w14:val="none"/>
              </w:rPr>
              <w:t xml:space="preserve"> </w:t>
            </w:r>
            <w:proofErr w:type="spellStart"/>
            <w:r w:rsidRPr="00D75B2B">
              <w:rPr>
                <w:rFonts w:ascii="Times New Roman" w:eastAsia="Times New Roman" w:hAnsi="Times New Roman" w:cs="Times New Roman"/>
                <w:kern w:val="0"/>
                <w:sz w:val="18"/>
                <w:szCs w:val="18"/>
                <w:lang w:val="ro-RO"/>
                <w14:ligatures w14:val="none"/>
              </w:rPr>
              <w:t>Vulnerability</w:t>
            </w:r>
            <w:proofErr w:type="spellEnd"/>
            <w:r w:rsidRPr="00D75B2B">
              <w:rPr>
                <w:rFonts w:ascii="Times New Roman" w:eastAsia="Times New Roman" w:hAnsi="Times New Roman" w:cs="Times New Roman"/>
                <w:kern w:val="0"/>
                <w:sz w:val="18"/>
                <w:szCs w:val="18"/>
                <w:lang w:val="ro-RO"/>
                <w14:ligatures w14:val="none"/>
              </w:rPr>
              <w:t xml:space="preserve"> in </w:t>
            </w:r>
            <w:proofErr w:type="spellStart"/>
            <w:r w:rsidRPr="00D75B2B">
              <w:rPr>
                <w:rFonts w:ascii="Times New Roman" w:eastAsia="Times New Roman" w:hAnsi="Times New Roman" w:cs="Times New Roman"/>
                <w:kern w:val="0"/>
                <w:sz w:val="18"/>
                <w:szCs w:val="18"/>
                <w:lang w:val="ro-RO"/>
                <w14:ligatures w14:val="none"/>
              </w:rPr>
              <w:t>Armed</w:t>
            </w:r>
            <w:proofErr w:type="spellEnd"/>
            <w:r w:rsidRPr="00D75B2B">
              <w:rPr>
                <w:rFonts w:ascii="Times New Roman" w:eastAsia="Times New Roman" w:hAnsi="Times New Roman" w:cs="Times New Roman"/>
                <w:kern w:val="0"/>
                <w:sz w:val="18"/>
                <w:szCs w:val="18"/>
                <w:lang w:val="ro-RO"/>
                <w14:ligatures w14:val="none"/>
              </w:rPr>
              <w:t xml:space="preserve"> </w:t>
            </w:r>
            <w:proofErr w:type="spellStart"/>
            <w:r w:rsidRPr="00D75B2B">
              <w:rPr>
                <w:rFonts w:ascii="Times New Roman" w:eastAsia="Times New Roman" w:hAnsi="Times New Roman" w:cs="Times New Roman"/>
                <w:kern w:val="0"/>
                <w:sz w:val="18"/>
                <w:szCs w:val="18"/>
                <w:lang w:val="ro-RO"/>
                <w14:ligatures w14:val="none"/>
              </w:rPr>
              <w:t>Conflicsts</w:t>
            </w:r>
            <w:proofErr w:type="spellEnd"/>
            <w:r w:rsidRPr="00D75B2B">
              <w:rPr>
                <w:rFonts w:ascii="Times New Roman" w:eastAsia="Times New Roman" w:hAnsi="Times New Roman" w:cs="Times New Roman"/>
                <w:kern w:val="0"/>
                <w:sz w:val="18"/>
                <w:szCs w:val="18"/>
                <w:lang w:val="ro-RO"/>
                <w14:ligatures w14:val="none"/>
              </w:rPr>
              <w:t>,</w:t>
            </w:r>
          </w:p>
        </w:tc>
        <w:tc>
          <w:tcPr>
            <w:tcW w:w="825" w:type="pct"/>
            <w:gridSpan w:val="2"/>
          </w:tcPr>
          <w:p w14:paraId="126224DA" w14:textId="77777777" w:rsidR="00D75B2B" w:rsidRPr="00D75B2B" w:rsidRDefault="00D75B2B" w:rsidP="00D75B2B">
            <w:pPr>
              <w:spacing w:line="240" w:lineRule="auto"/>
              <w:rPr>
                <w:rFonts w:ascii="Times New Roman" w:eastAsia="Times New Roman" w:hAnsi="Times New Roman" w:cs="Times New Roman"/>
                <w:kern w:val="0"/>
                <w:sz w:val="18"/>
                <w:szCs w:val="18"/>
                <w:lang w:val="ro-RO"/>
                <w14:ligatures w14:val="none"/>
              </w:rPr>
            </w:pPr>
            <w:r w:rsidRPr="00D75B2B">
              <w:rPr>
                <w:rFonts w:ascii="Times New Roman" w:eastAsia="Times New Roman" w:hAnsi="Times New Roman" w:cs="Times New Roman"/>
                <w:kern w:val="0"/>
                <w:sz w:val="18"/>
                <w:szCs w:val="18"/>
                <w:lang w:val="ro-RO"/>
                <w14:ligatures w14:val="none"/>
              </w:rPr>
              <w:t>propus spre publicare în ediția tematică </w:t>
            </w:r>
            <w:proofErr w:type="spellStart"/>
            <w:r w:rsidRPr="00D75B2B">
              <w:rPr>
                <w:rFonts w:ascii="Times New Roman" w:eastAsia="Times New Roman" w:hAnsi="Times New Roman" w:cs="Times New Roman"/>
                <w:kern w:val="0"/>
                <w:sz w:val="18"/>
                <w:szCs w:val="18"/>
                <w:lang w:val="ro-RO"/>
                <w14:ligatures w14:val="none"/>
              </w:rPr>
              <w:t>Addressing</w:t>
            </w:r>
            <w:proofErr w:type="spellEnd"/>
            <w:r w:rsidRPr="00D75B2B">
              <w:rPr>
                <w:rFonts w:ascii="Times New Roman" w:eastAsia="Times New Roman" w:hAnsi="Times New Roman" w:cs="Times New Roman"/>
                <w:kern w:val="0"/>
                <w:sz w:val="18"/>
                <w:szCs w:val="18"/>
                <w:lang w:val="ro-RO"/>
                <w14:ligatures w14:val="none"/>
              </w:rPr>
              <w:t xml:space="preserve"> </w:t>
            </w:r>
            <w:proofErr w:type="spellStart"/>
            <w:r w:rsidRPr="00D75B2B">
              <w:rPr>
                <w:rFonts w:ascii="Times New Roman" w:eastAsia="Times New Roman" w:hAnsi="Times New Roman" w:cs="Times New Roman"/>
                <w:kern w:val="0"/>
                <w:sz w:val="18"/>
                <w:szCs w:val="18"/>
                <w:lang w:val="ro-RO"/>
                <w14:ligatures w14:val="none"/>
              </w:rPr>
              <w:t>the</w:t>
            </w:r>
            <w:proofErr w:type="spellEnd"/>
            <w:r w:rsidRPr="00D75B2B">
              <w:rPr>
                <w:rFonts w:ascii="Times New Roman" w:eastAsia="Times New Roman" w:hAnsi="Times New Roman" w:cs="Times New Roman"/>
                <w:kern w:val="0"/>
                <w:sz w:val="18"/>
                <w:szCs w:val="18"/>
                <w:lang w:val="ro-RO"/>
                <w14:ligatures w14:val="none"/>
              </w:rPr>
              <w:t xml:space="preserve"> </w:t>
            </w:r>
            <w:proofErr w:type="spellStart"/>
            <w:r w:rsidRPr="00D75B2B">
              <w:rPr>
                <w:rFonts w:ascii="Times New Roman" w:eastAsia="Times New Roman" w:hAnsi="Times New Roman" w:cs="Times New Roman"/>
                <w:kern w:val="0"/>
                <w:sz w:val="18"/>
                <w:szCs w:val="18"/>
                <w:lang w:val="ro-RO"/>
                <w14:ligatures w14:val="none"/>
              </w:rPr>
              <w:t>Human</w:t>
            </w:r>
            <w:proofErr w:type="spellEnd"/>
            <w:r w:rsidRPr="00D75B2B">
              <w:rPr>
                <w:rFonts w:ascii="Times New Roman" w:eastAsia="Times New Roman" w:hAnsi="Times New Roman" w:cs="Times New Roman"/>
                <w:kern w:val="0"/>
                <w:sz w:val="18"/>
                <w:szCs w:val="18"/>
                <w:lang w:val="ro-RO"/>
                <w14:ligatures w14:val="none"/>
              </w:rPr>
              <w:t xml:space="preserve"> Cost of </w:t>
            </w:r>
            <w:proofErr w:type="spellStart"/>
            <w:r w:rsidRPr="00D75B2B">
              <w:rPr>
                <w:rFonts w:ascii="Times New Roman" w:eastAsia="Times New Roman" w:hAnsi="Times New Roman" w:cs="Times New Roman"/>
                <w:kern w:val="0"/>
                <w:sz w:val="18"/>
                <w:szCs w:val="18"/>
                <w:lang w:val="ro-RO"/>
                <w14:ligatures w14:val="none"/>
              </w:rPr>
              <w:t>Weapons</w:t>
            </w:r>
            <w:proofErr w:type="spellEnd"/>
            <w:r w:rsidRPr="00D75B2B">
              <w:rPr>
                <w:rFonts w:ascii="Times New Roman" w:eastAsia="Times New Roman" w:hAnsi="Times New Roman" w:cs="Times New Roman"/>
                <w:kern w:val="0"/>
                <w:sz w:val="18"/>
                <w:szCs w:val="18"/>
                <w:lang w:val="ro-RO"/>
                <w14:ligatures w14:val="none"/>
              </w:rPr>
              <w:t xml:space="preserve">: </w:t>
            </w:r>
            <w:proofErr w:type="spellStart"/>
            <w:r w:rsidRPr="00D75B2B">
              <w:rPr>
                <w:rFonts w:ascii="Times New Roman" w:eastAsia="Times New Roman" w:hAnsi="Times New Roman" w:cs="Times New Roman"/>
                <w:kern w:val="0"/>
                <w:sz w:val="18"/>
                <w:szCs w:val="18"/>
                <w:lang w:val="ro-RO"/>
                <w14:ligatures w14:val="none"/>
              </w:rPr>
              <w:t>Past</w:t>
            </w:r>
            <w:proofErr w:type="spellEnd"/>
            <w:r w:rsidRPr="00D75B2B">
              <w:rPr>
                <w:rFonts w:ascii="Times New Roman" w:eastAsia="Times New Roman" w:hAnsi="Times New Roman" w:cs="Times New Roman"/>
                <w:kern w:val="0"/>
                <w:sz w:val="18"/>
                <w:szCs w:val="18"/>
                <w:lang w:val="ro-RO"/>
                <w14:ligatures w14:val="none"/>
              </w:rPr>
              <w:t xml:space="preserve">, </w:t>
            </w:r>
            <w:proofErr w:type="spellStart"/>
            <w:r w:rsidRPr="00D75B2B">
              <w:rPr>
                <w:rFonts w:ascii="Times New Roman" w:eastAsia="Times New Roman" w:hAnsi="Times New Roman" w:cs="Times New Roman"/>
                <w:kern w:val="0"/>
                <w:sz w:val="18"/>
                <w:szCs w:val="18"/>
                <w:lang w:val="ro-RO"/>
                <w14:ligatures w14:val="none"/>
              </w:rPr>
              <w:t>Present</w:t>
            </w:r>
            <w:proofErr w:type="spellEnd"/>
            <w:r w:rsidRPr="00D75B2B">
              <w:rPr>
                <w:rFonts w:ascii="Times New Roman" w:eastAsia="Times New Roman" w:hAnsi="Times New Roman" w:cs="Times New Roman"/>
                <w:kern w:val="0"/>
                <w:sz w:val="18"/>
                <w:szCs w:val="18"/>
                <w:lang w:val="ro-RO"/>
                <w14:ligatures w14:val="none"/>
              </w:rPr>
              <w:t xml:space="preserve">, </w:t>
            </w:r>
            <w:proofErr w:type="spellStart"/>
            <w:r w:rsidRPr="00D75B2B">
              <w:rPr>
                <w:rFonts w:ascii="Times New Roman" w:eastAsia="Times New Roman" w:hAnsi="Times New Roman" w:cs="Times New Roman"/>
                <w:kern w:val="0"/>
                <w:sz w:val="18"/>
                <w:szCs w:val="18"/>
                <w:lang w:val="ro-RO"/>
                <w14:ligatures w14:val="none"/>
              </w:rPr>
              <w:t>and</w:t>
            </w:r>
            <w:proofErr w:type="spellEnd"/>
            <w:r w:rsidRPr="00D75B2B">
              <w:rPr>
                <w:rFonts w:ascii="Times New Roman" w:eastAsia="Times New Roman" w:hAnsi="Times New Roman" w:cs="Times New Roman"/>
                <w:kern w:val="0"/>
                <w:sz w:val="18"/>
                <w:szCs w:val="18"/>
                <w:lang w:val="ro-RO"/>
                <w14:ligatures w14:val="none"/>
              </w:rPr>
              <w:t xml:space="preserve"> </w:t>
            </w:r>
            <w:proofErr w:type="spellStart"/>
            <w:r w:rsidRPr="00D75B2B">
              <w:rPr>
                <w:rFonts w:ascii="Times New Roman" w:eastAsia="Times New Roman" w:hAnsi="Times New Roman" w:cs="Times New Roman"/>
                <w:kern w:val="0"/>
                <w:sz w:val="18"/>
                <w:szCs w:val="18"/>
                <w:lang w:val="ro-RO"/>
                <w14:ligatures w14:val="none"/>
              </w:rPr>
              <w:t>Future</w:t>
            </w:r>
            <w:proofErr w:type="spellEnd"/>
            <w:r w:rsidRPr="00D75B2B">
              <w:rPr>
                <w:rFonts w:ascii="Times New Roman" w:eastAsia="Times New Roman" w:hAnsi="Times New Roman" w:cs="Times New Roman"/>
                <w:kern w:val="0"/>
                <w:sz w:val="18"/>
                <w:szCs w:val="18"/>
                <w:lang w:val="ro-RO"/>
                <w14:ligatures w14:val="none"/>
              </w:rPr>
              <w:t xml:space="preserve">, The International Review of </w:t>
            </w:r>
            <w:proofErr w:type="spellStart"/>
            <w:r w:rsidRPr="00D75B2B">
              <w:rPr>
                <w:rFonts w:ascii="Times New Roman" w:eastAsia="Times New Roman" w:hAnsi="Times New Roman" w:cs="Times New Roman"/>
                <w:kern w:val="0"/>
                <w:sz w:val="18"/>
                <w:szCs w:val="18"/>
                <w:lang w:val="ro-RO"/>
                <w14:ligatures w14:val="none"/>
              </w:rPr>
              <w:t>the</w:t>
            </w:r>
            <w:proofErr w:type="spellEnd"/>
            <w:r w:rsidRPr="00D75B2B">
              <w:rPr>
                <w:rFonts w:ascii="Times New Roman" w:eastAsia="Times New Roman" w:hAnsi="Times New Roman" w:cs="Times New Roman"/>
                <w:kern w:val="0"/>
                <w:sz w:val="18"/>
                <w:szCs w:val="18"/>
                <w:lang w:val="ro-RO"/>
                <w14:ligatures w14:val="none"/>
              </w:rPr>
              <w:t xml:space="preserve"> Red Cross.</w:t>
            </w:r>
            <w:r w:rsidRPr="00D75B2B">
              <w:rPr>
                <w:rFonts w:ascii="Times New Roman" w:eastAsia="Times New Roman" w:hAnsi="Times New Roman" w:cs="Times New Roman"/>
                <w:kern w:val="0"/>
                <w:sz w:val="18"/>
                <w:szCs w:val="18"/>
                <w14:ligatures w14:val="none"/>
              </w:rPr>
              <w:t> </w:t>
            </w:r>
          </w:p>
        </w:tc>
      </w:tr>
      <w:tr w:rsidR="00D75B2B" w:rsidRPr="00D75B2B" w14:paraId="34E7FABC" w14:textId="77777777" w:rsidTr="001B3863">
        <w:trPr>
          <w:trHeight w:val="2110"/>
        </w:trPr>
        <w:tc>
          <w:tcPr>
            <w:tcW w:w="255" w:type="pct"/>
            <w:vMerge/>
          </w:tcPr>
          <w:p w14:paraId="76D33B2B" w14:textId="77777777" w:rsidR="00D75B2B" w:rsidRPr="00D75B2B" w:rsidRDefault="00D75B2B" w:rsidP="00D75B2B">
            <w:pPr>
              <w:spacing w:line="240" w:lineRule="auto"/>
              <w:rPr>
                <w:rFonts w:ascii="Times New Roman" w:hAnsi="Times New Roman" w:cs="Times New Roman"/>
                <w:sz w:val="18"/>
                <w:szCs w:val="18"/>
                <w:lang w:val="ro-RO"/>
              </w:rPr>
            </w:pPr>
          </w:p>
        </w:tc>
        <w:tc>
          <w:tcPr>
            <w:tcW w:w="1186" w:type="pct"/>
            <w:vMerge/>
          </w:tcPr>
          <w:p w14:paraId="2091E805" w14:textId="77777777" w:rsidR="00D75B2B" w:rsidRPr="00D75B2B" w:rsidRDefault="00D75B2B" w:rsidP="00D75B2B">
            <w:pPr>
              <w:spacing w:line="240" w:lineRule="auto"/>
              <w:rPr>
                <w:rFonts w:ascii="Times New Roman" w:eastAsia="Times New Roman" w:hAnsi="Times New Roman" w:cs="Times New Roman"/>
                <w:b/>
                <w:bCs/>
                <w:kern w:val="0"/>
                <w:sz w:val="18"/>
                <w:szCs w:val="18"/>
                <w14:ligatures w14:val="none"/>
              </w:rPr>
            </w:pPr>
          </w:p>
        </w:tc>
        <w:tc>
          <w:tcPr>
            <w:tcW w:w="722" w:type="pct"/>
            <w:vMerge/>
          </w:tcPr>
          <w:p w14:paraId="187EC3FD" w14:textId="77777777" w:rsidR="00D75B2B" w:rsidRPr="00D75B2B" w:rsidRDefault="00D75B2B"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tc>
        <w:tc>
          <w:tcPr>
            <w:tcW w:w="928" w:type="pct"/>
            <w:vMerge/>
          </w:tcPr>
          <w:p w14:paraId="52316EEA" w14:textId="77777777" w:rsidR="00D75B2B" w:rsidRPr="00D75B2B" w:rsidRDefault="00D75B2B" w:rsidP="00D75B2B">
            <w:pPr>
              <w:spacing w:line="240" w:lineRule="auto"/>
              <w:rPr>
                <w:rFonts w:ascii="Times New Roman" w:eastAsia="Times New Roman" w:hAnsi="Times New Roman" w:cs="Times New Roman"/>
                <w:kern w:val="0"/>
                <w:sz w:val="18"/>
                <w:szCs w:val="18"/>
                <w14:ligatures w14:val="none"/>
              </w:rPr>
            </w:pPr>
          </w:p>
        </w:tc>
        <w:tc>
          <w:tcPr>
            <w:tcW w:w="1083" w:type="pct"/>
            <w:vMerge/>
          </w:tcPr>
          <w:p w14:paraId="4D78F514" w14:textId="77777777" w:rsidR="00D75B2B" w:rsidRPr="00D75B2B" w:rsidRDefault="00D75B2B" w:rsidP="00D75B2B">
            <w:pPr>
              <w:spacing w:line="240" w:lineRule="auto"/>
              <w:rPr>
                <w:rFonts w:ascii="Times New Roman" w:eastAsia="Times New Roman" w:hAnsi="Times New Roman" w:cs="Times New Roman"/>
                <w:kern w:val="0"/>
                <w:sz w:val="18"/>
                <w:szCs w:val="18"/>
                <w:lang w:val="ro-RO"/>
                <w14:ligatures w14:val="none"/>
              </w:rPr>
            </w:pPr>
          </w:p>
        </w:tc>
        <w:tc>
          <w:tcPr>
            <w:tcW w:w="825" w:type="pct"/>
            <w:gridSpan w:val="2"/>
          </w:tcPr>
          <w:p w14:paraId="345ED396" w14:textId="77777777" w:rsidR="00D75B2B" w:rsidRPr="00D75B2B" w:rsidRDefault="00D75B2B" w:rsidP="00D75B2B">
            <w:pPr>
              <w:spacing w:line="240" w:lineRule="auto"/>
              <w:rPr>
                <w:rFonts w:ascii="Times New Roman" w:eastAsia="Times New Roman" w:hAnsi="Times New Roman" w:cs="Times New Roman"/>
                <w:b/>
                <w:bCs/>
                <w:i/>
                <w:iCs/>
                <w:kern w:val="0"/>
                <w:sz w:val="18"/>
                <w:szCs w:val="18"/>
                <w:lang w:val="ro-RO"/>
                <w14:ligatures w14:val="none"/>
              </w:rPr>
            </w:pPr>
          </w:p>
        </w:tc>
      </w:tr>
      <w:tr w:rsidR="00D75B2B" w:rsidRPr="00D75B2B" w14:paraId="1AC2A9DC" w14:textId="77777777" w:rsidTr="001B3863">
        <w:trPr>
          <w:trHeight w:val="590"/>
        </w:trPr>
        <w:tc>
          <w:tcPr>
            <w:tcW w:w="255" w:type="pct"/>
            <w:vMerge w:val="restart"/>
          </w:tcPr>
          <w:p w14:paraId="428ABE96" w14:textId="77777777" w:rsidR="00D75B2B" w:rsidRPr="00D75B2B" w:rsidRDefault="00D75B2B" w:rsidP="00D75B2B">
            <w:pPr>
              <w:spacing w:line="240" w:lineRule="auto"/>
              <w:rPr>
                <w:rFonts w:ascii="Times New Roman" w:hAnsi="Times New Roman" w:cs="Times New Roman"/>
                <w:sz w:val="18"/>
                <w:szCs w:val="18"/>
                <w:lang w:val="ro-RO"/>
              </w:rPr>
            </w:pPr>
            <w:r w:rsidRPr="00D75B2B">
              <w:rPr>
                <w:rFonts w:ascii="Times New Roman" w:hAnsi="Times New Roman" w:cs="Times New Roman"/>
                <w:sz w:val="18"/>
                <w:szCs w:val="18"/>
                <w:lang w:val="ro-RO"/>
              </w:rPr>
              <w:t>7</w:t>
            </w:r>
          </w:p>
        </w:tc>
        <w:tc>
          <w:tcPr>
            <w:tcW w:w="1186" w:type="pct"/>
            <w:vMerge w:val="restart"/>
            <w:vAlign w:val="center"/>
          </w:tcPr>
          <w:p w14:paraId="5FBE547C" w14:textId="77777777" w:rsidR="00D75B2B" w:rsidRPr="00D75B2B" w:rsidRDefault="00D75B2B" w:rsidP="00D75B2B">
            <w:pPr>
              <w:spacing w:line="240" w:lineRule="auto"/>
              <w:rPr>
                <w:rFonts w:ascii="Times New Roman" w:eastAsia="Times New Roman" w:hAnsi="Times New Roman" w:cs="Times New Roman"/>
                <w:b/>
                <w:bCs/>
                <w:kern w:val="0"/>
                <w:sz w:val="18"/>
                <w:szCs w:val="18"/>
                <w14:ligatures w14:val="none"/>
              </w:rPr>
            </w:pPr>
            <w:proofErr w:type="spellStart"/>
            <w:r w:rsidRPr="00D75B2B">
              <w:rPr>
                <w:rFonts w:ascii="Times New Roman" w:eastAsia="Times New Roman" w:hAnsi="Times New Roman" w:cs="Times New Roman"/>
                <w:b/>
                <w:bCs/>
                <w:kern w:val="0"/>
                <w:sz w:val="18"/>
                <w:szCs w:val="18"/>
                <w14:ligatures w14:val="none"/>
              </w:rPr>
              <w:t>Fabricarea</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și</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testarea</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performanțelor</w:t>
            </w:r>
            <w:proofErr w:type="spellEnd"/>
            <w:r w:rsidRPr="00D75B2B">
              <w:rPr>
                <w:rFonts w:ascii="Times New Roman" w:eastAsia="Times New Roman" w:hAnsi="Times New Roman" w:cs="Times New Roman"/>
                <w:b/>
                <w:bCs/>
                <w:kern w:val="0"/>
                <w:sz w:val="18"/>
                <w:szCs w:val="18"/>
                <w14:ligatures w14:val="none"/>
              </w:rPr>
              <w:t xml:space="preserve"> statice </w:t>
            </w:r>
            <w:proofErr w:type="spellStart"/>
            <w:r w:rsidRPr="00D75B2B">
              <w:rPr>
                <w:rFonts w:ascii="Times New Roman" w:eastAsia="Times New Roman" w:hAnsi="Times New Roman" w:cs="Times New Roman"/>
                <w:b/>
                <w:bCs/>
                <w:kern w:val="0"/>
                <w:sz w:val="18"/>
                <w:szCs w:val="18"/>
                <w14:ligatures w14:val="none"/>
              </w:rPr>
              <w:t>și</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dinamice</w:t>
            </w:r>
            <w:proofErr w:type="spellEnd"/>
            <w:r w:rsidRPr="00D75B2B">
              <w:rPr>
                <w:rFonts w:ascii="Times New Roman" w:eastAsia="Times New Roman" w:hAnsi="Times New Roman" w:cs="Times New Roman"/>
                <w:b/>
                <w:bCs/>
                <w:kern w:val="0"/>
                <w:sz w:val="18"/>
                <w:szCs w:val="18"/>
                <w14:ligatures w14:val="none"/>
              </w:rPr>
              <w:t xml:space="preserve"> ale </w:t>
            </w:r>
            <w:proofErr w:type="spellStart"/>
            <w:r w:rsidRPr="00D75B2B">
              <w:rPr>
                <w:rFonts w:ascii="Times New Roman" w:eastAsia="Times New Roman" w:hAnsi="Times New Roman" w:cs="Times New Roman"/>
                <w:b/>
                <w:bCs/>
                <w:kern w:val="0"/>
                <w:sz w:val="18"/>
                <w:szCs w:val="18"/>
                <w14:ligatures w14:val="none"/>
              </w:rPr>
              <w:t>unei</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mâini</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protetice</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independente</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acționate</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prin</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aliaje</w:t>
            </w:r>
            <w:proofErr w:type="spellEnd"/>
            <w:r w:rsidRPr="00D75B2B">
              <w:rPr>
                <w:rFonts w:ascii="Times New Roman" w:eastAsia="Times New Roman" w:hAnsi="Times New Roman" w:cs="Times New Roman"/>
                <w:b/>
                <w:bCs/>
                <w:kern w:val="0"/>
                <w:sz w:val="18"/>
                <w:szCs w:val="18"/>
                <w14:ligatures w14:val="none"/>
              </w:rPr>
              <w:t xml:space="preserve"> cu </w:t>
            </w:r>
            <w:proofErr w:type="spellStart"/>
            <w:r w:rsidRPr="00D75B2B">
              <w:rPr>
                <w:rFonts w:ascii="Times New Roman" w:eastAsia="Times New Roman" w:hAnsi="Times New Roman" w:cs="Times New Roman"/>
                <w:b/>
                <w:bCs/>
                <w:kern w:val="0"/>
                <w:sz w:val="18"/>
                <w:szCs w:val="18"/>
                <w14:ligatures w14:val="none"/>
              </w:rPr>
              <w:t>memoria</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formei</w:t>
            </w:r>
            <w:proofErr w:type="spellEnd"/>
          </w:p>
        </w:tc>
        <w:tc>
          <w:tcPr>
            <w:tcW w:w="722" w:type="pct"/>
            <w:vMerge w:val="restart"/>
          </w:tcPr>
          <w:p w14:paraId="7C384D80" w14:textId="77777777" w:rsidR="00196566" w:rsidRDefault="00196566"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p w14:paraId="463EB2CB" w14:textId="58EF5771" w:rsidR="00196566" w:rsidRDefault="00196566"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r>
              <w:rPr>
                <w:rFonts w:ascii="Times New Roman" w:eastAsia="Times New Roman" w:hAnsi="Times New Roman" w:cs="Times New Roman"/>
                <w:b/>
                <w:bCs/>
                <w:kern w:val="0"/>
                <w:sz w:val="18"/>
                <w:szCs w:val="18"/>
                <w14:ligatures w14:val="none"/>
              </w:rPr>
              <w:t>CHITARIU DRAGOȘ-FLORIN</w:t>
            </w:r>
          </w:p>
          <w:p w14:paraId="25443916" w14:textId="77777777" w:rsidR="00196566" w:rsidRDefault="00196566"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p w14:paraId="7FF0F723" w14:textId="77777777" w:rsidR="00D75B2B" w:rsidRPr="00D75B2B" w:rsidRDefault="00D75B2B"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p w14:paraId="368F5EBC" w14:textId="31B406A3" w:rsidR="00D75B2B" w:rsidRPr="00D75B2B" w:rsidRDefault="00D75B2B" w:rsidP="00D75B2B">
            <w:pPr>
              <w:autoSpaceDE w:val="0"/>
              <w:autoSpaceDN w:val="0"/>
              <w:adjustRightInd w:val="0"/>
              <w:spacing w:line="240" w:lineRule="auto"/>
              <w:rPr>
                <w:rFonts w:ascii="Times New Roman" w:eastAsia="Times New Roman" w:hAnsi="Times New Roman" w:cs="Times New Roman"/>
                <w:kern w:val="0"/>
                <w:sz w:val="18"/>
                <w:szCs w:val="18"/>
                <w14:ligatures w14:val="none"/>
              </w:rPr>
            </w:pPr>
          </w:p>
        </w:tc>
        <w:tc>
          <w:tcPr>
            <w:tcW w:w="928" w:type="pct"/>
            <w:vMerge w:val="restart"/>
          </w:tcPr>
          <w:p w14:paraId="35323248" w14:textId="77777777" w:rsidR="00D75B2B" w:rsidRPr="00D75B2B" w:rsidRDefault="00D75B2B" w:rsidP="00D75B2B">
            <w:pPr>
              <w:spacing w:line="240" w:lineRule="auto"/>
              <w:rPr>
                <w:rFonts w:ascii="Times New Roman" w:eastAsia="Times New Roman" w:hAnsi="Times New Roman" w:cs="Times New Roman"/>
                <w:b/>
                <w:bCs/>
                <w:kern w:val="0"/>
                <w:sz w:val="18"/>
                <w:szCs w:val="18"/>
                <w14:ligatures w14:val="none"/>
              </w:rPr>
            </w:pPr>
            <w:proofErr w:type="spellStart"/>
            <w:r w:rsidRPr="00D75B2B">
              <w:rPr>
                <w:rFonts w:ascii="Times New Roman" w:eastAsia="Times New Roman" w:hAnsi="Times New Roman" w:cs="Times New Roman"/>
                <w:b/>
                <w:bCs/>
                <w:kern w:val="0"/>
                <w:sz w:val="18"/>
                <w:szCs w:val="18"/>
                <w14:ligatures w14:val="none"/>
              </w:rPr>
              <w:t>Economie</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digitală</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și</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tehnologii</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spațiale</w:t>
            </w:r>
            <w:proofErr w:type="spellEnd"/>
          </w:p>
          <w:p w14:paraId="61BFC1C8" w14:textId="77777777" w:rsidR="00D75B2B" w:rsidRPr="00D75B2B" w:rsidRDefault="00D75B2B" w:rsidP="00D75B2B">
            <w:pPr>
              <w:spacing w:line="240" w:lineRule="auto"/>
              <w:rPr>
                <w:rFonts w:ascii="Times New Roman" w:eastAsia="Times New Roman" w:hAnsi="Times New Roman" w:cs="Times New Roman"/>
                <w:kern w:val="0"/>
                <w:sz w:val="18"/>
                <w:szCs w:val="18"/>
                <w14:ligatures w14:val="none"/>
              </w:rPr>
            </w:pPr>
          </w:p>
          <w:p w14:paraId="1479F664" w14:textId="77777777" w:rsidR="00D75B2B" w:rsidRPr="00D75B2B" w:rsidRDefault="00D75B2B" w:rsidP="00D75B2B">
            <w:pPr>
              <w:spacing w:line="240" w:lineRule="auto"/>
              <w:rPr>
                <w:rFonts w:ascii="Times New Roman" w:eastAsia="Times New Roman" w:hAnsi="Times New Roman" w:cs="Times New Roman"/>
                <w:kern w:val="0"/>
                <w:sz w:val="18"/>
                <w:szCs w:val="18"/>
                <w14:ligatures w14:val="none"/>
              </w:rPr>
            </w:pPr>
            <w:proofErr w:type="spellStart"/>
            <w:r w:rsidRPr="00D75B2B">
              <w:rPr>
                <w:rFonts w:ascii="Times New Roman" w:eastAsia="Times New Roman" w:hAnsi="Times New Roman" w:cs="Times New Roman"/>
                <w:kern w:val="0"/>
                <w:sz w:val="18"/>
                <w:szCs w:val="18"/>
                <w14:ligatures w14:val="none"/>
              </w:rPr>
              <w:t>Tehnologii</w:t>
            </w:r>
            <w:proofErr w:type="spellEnd"/>
            <w:r w:rsidRPr="00D75B2B">
              <w:rPr>
                <w:rFonts w:ascii="Times New Roman" w:eastAsia="Times New Roman" w:hAnsi="Times New Roman" w:cs="Times New Roman"/>
                <w:kern w:val="0"/>
                <w:sz w:val="18"/>
                <w:szCs w:val="18"/>
                <w14:ligatures w14:val="none"/>
              </w:rPr>
              <w:t xml:space="preserve"> XR</w:t>
            </w:r>
          </w:p>
          <w:p w14:paraId="25EE20EA" w14:textId="77777777" w:rsidR="00D75B2B" w:rsidRPr="00D75B2B" w:rsidRDefault="00D75B2B" w:rsidP="00D75B2B">
            <w:pPr>
              <w:spacing w:line="240" w:lineRule="auto"/>
              <w:rPr>
                <w:rFonts w:ascii="Times New Roman" w:eastAsia="Times New Roman" w:hAnsi="Times New Roman" w:cs="Times New Roman"/>
                <w:kern w:val="0"/>
                <w:sz w:val="18"/>
                <w:szCs w:val="18"/>
                <w14:ligatures w14:val="none"/>
              </w:rPr>
            </w:pPr>
          </w:p>
        </w:tc>
        <w:tc>
          <w:tcPr>
            <w:tcW w:w="1083" w:type="pct"/>
          </w:tcPr>
          <w:p w14:paraId="3B716888" w14:textId="77777777" w:rsidR="00D75B2B" w:rsidRPr="00D75B2B" w:rsidRDefault="00D75B2B" w:rsidP="00D75B2B">
            <w:pPr>
              <w:spacing w:line="240" w:lineRule="auto"/>
              <w:rPr>
                <w:rFonts w:ascii="Times New Roman" w:eastAsia="Times New Roman" w:hAnsi="Times New Roman" w:cs="Times New Roman"/>
                <w:kern w:val="0"/>
                <w:sz w:val="18"/>
                <w:szCs w:val="18"/>
                <w14:ligatures w14:val="none"/>
              </w:rPr>
            </w:pPr>
            <w:r w:rsidRPr="00D75B2B">
              <w:rPr>
                <w:rFonts w:ascii="Times New Roman" w:eastAsia="Times New Roman" w:hAnsi="Times New Roman" w:cs="Times New Roman"/>
                <w:kern w:val="0"/>
                <w:sz w:val="18"/>
                <w:szCs w:val="18"/>
                <w14:ligatures w14:val="none"/>
              </w:rPr>
              <w:t>PCB Copper Traces Stress Due to Thermal</w:t>
            </w:r>
          </w:p>
          <w:p w14:paraId="08C3F3BD" w14:textId="77777777" w:rsidR="00D75B2B" w:rsidRPr="00D75B2B" w:rsidRDefault="00D75B2B" w:rsidP="00D75B2B">
            <w:pPr>
              <w:spacing w:line="240" w:lineRule="auto"/>
              <w:rPr>
                <w:rFonts w:ascii="Times New Roman" w:eastAsia="Times New Roman" w:hAnsi="Times New Roman" w:cs="Times New Roman"/>
                <w:kern w:val="0"/>
                <w:sz w:val="18"/>
                <w:szCs w:val="18"/>
                <w14:ligatures w14:val="none"/>
              </w:rPr>
            </w:pPr>
            <w:r w:rsidRPr="00D75B2B">
              <w:rPr>
                <w:rFonts w:ascii="Times New Roman" w:eastAsia="Times New Roman" w:hAnsi="Times New Roman" w:cs="Times New Roman"/>
                <w:kern w:val="0"/>
                <w:sz w:val="18"/>
                <w:szCs w:val="18"/>
                <w14:ligatures w14:val="none"/>
              </w:rPr>
              <w:t>Expansion Caused by Joule Heating Effect</w:t>
            </w:r>
          </w:p>
        </w:tc>
        <w:tc>
          <w:tcPr>
            <w:tcW w:w="825" w:type="pct"/>
            <w:gridSpan w:val="2"/>
          </w:tcPr>
          <w:p w14:paraId="606A5454" w14:textId="77777777" w:rsidR="00D75B2B" w:rsidRPr="00D75B2B" w:rsidRDefault="00D75B2B" w:rsidP="00D75B2B">
            <w:pPr>
              <w:autoSpaceDE w:val="0"/>
              <w:autoSpaceDN w:val="0"/>
              <w:adjustRightInd w:val="0"/>
              <w:spacing w:line="240" w:lineRule="auto"/>
              <w:rPr>
                <w:rFonts w:ascii="Times New Roman" w:hAnsi="Times New Roman" w:cs="Times New Roman"/>
                <w:kern w:val="0"/>
                <w:sz w:val="18"/>
                <w:szCs w:val="18"/>
              </w:rPr>
            </w:pPr>
            <w:r w:rsidRPr="00D75B2B">
              <w:rPr>
                <w:rFonts w:ascii="Times New Roman" w:hAnsi="Times New Roman" w:cs="Times New Roman"/>
                <w:kern w:val="0"/>
                <w:sz w:val="18"/>
                <w:szCs w:val="18"/>
              </w:rPr>
              <w:t xml:space="preserve">Bulletin of the Polytechnic Institute of </w:t>
            </w:r>
            <w:proofErr w:type="spellStart"/>
            <w:r w:rsidRPr="00D75B2B">
              <w:rPr>
                <w:rFonts w:ascii="Times New Roman" w:hAnsi="Times New Roman" w:cs="Times New Roman"/>
                <w:kern w:val="0"/>
                <w:sz w:val="18"/>
                <w:szCs w:val="18"/>
              </w:rPr>
              <w:t>Iași</w:t>
            </w:r>
            <w:proofErr w:type="spellEnd"/>
            <w:r w:rsidRPr="00D75B2B">
              <w:rPr>
                <w:rFonts w:ascii="Times New Roman" w:hAnsi="Times New Roman" w:cs="Times New Roman"/>
                <w:kern w:val="0"/>
                <w:sz w:val="18"/>
                <w:szCs w:val="18"/>
              </w:rPr>
              <w:t>. Machine</w:t>
            </w:r>
          </w:p>
          <w:p w14:paraId="6A31FCF8" w14:textId="77777777" w:rsidR="00D75B2B" w:rsidRPr="00D75B2B" w:rsidRDefault="00D75B2B" w:rsidP="00D75B2B">
            <w:pPr>
              <w:spacing w:line="240" w:lineRule="auto"/>
              <w:rPr>
                <w:rFonts w:ascii="Times New Roman" w:eastAsia="Times New Roman" w:hAnsi="Times New Roman" w:cs="Times New Roman"/>
                <w:b/>
                <w:bCs/>
                <w:i/>
                <w:iCs/>
                <w:kern w:val="0"/>
                <w:sz w:val="18"/>
                <w:szCs w:val="18"/>
                <w14:ligatures w14:val="none"/>
              </w:rPr>
            </w:pPr>
            <w:r w:rsidRPr="00D75B2B">
              <w:rPr>
                <w:rFonts w:ascii="Times New Roman" w:hAnsi="Times New Roman" w:cs="Times New Roman"/>
                <w:kern w:val="0"/>
                <w:sz w:val="18"/>
                <w:szCs w:val="18"/>
              </w:rPr>
              <w:t>constructions Section, Volume 71 (2025</w:t>
            </w:r>
          </w:p>
        </w:tc>
      </w:tr>
      <w:tr w:rsidR="00D75B2B" w:rsidRPr="00D75B2B" w14:paraId="547E87EE" w14:textId="77777777" w:rsidTr="001B3863">
        <w:trPr>
          <w:trHeight w:val="590"/>
        </w:trPr>
        <w:tc>
          <w:tcPr>
            <w:tcW w:w="255" w:type="pct"/>
            <w:vMerge/>
          </w:tcPr>
          <w:p w14:paraId="38FB28C0" w14:textId="77777777" w:rsidR="00D75B2B" w:rsidRPr="00D75B2B" w:rsidRDefault="00D75B2B" w:rsidP="00D75B2B">
            <w:pPr>
              <w:spacing w:line="240" w:lineRule="auto"/>
              <w:rPr>
                <w:rFonts w:ascii="Times New Roman" w:hAnsi="Times New Roman" w:cs="Times New Roman"/>
                <w:sz w:val="18"/>
                <w:szCs w:val="18"/>
                <w:lang w:val="ro-RO"/>
              </w:rPr>
            </w:pPr>
          </w:p>
        </w:tc>
        <w:tc>
          <w:tcPr>
            <w:tcW w:w="1186" w:type="pct"/>
            <w:vMerge/>
            <w:vAlign w:val="center"/>
          </w:tcPr>
          <w:p w14:paraId="165720B3" w14:textId="77777777" w:rsidR="00D75B2B" w:rsidRPr="00D75B2B" w:rsidRDefault="00D75B2B" w:rsidP="00D75B2B">
            <w:pPr>
              <w:spacing w:line="240" w:lineRule="auto"/>
              <w:rPr>
                <w:rFonts w:ascii="Times New Roman" w:eastAsia="Times New Roman" w:hAnsi="Times New Roman" w:cs="Times New Roman"/>
                <w:b/>
                <w:bCs/>
                <w:kern w:val="0"/>
                <w:sz w:val="18"/>
                <w:szCs w:val="18"/>
                <w14:ligatures w14:val="none"/>
              </w:rPr>
            </w:pPr>
          </w:p>
        </w:tc>
        <w:tc>
          <w:tcPr>
            <w:tcW w:w="722" w:type="pct"/>
            <w:vMerge/>
          </w:tcPr>
          <w:p w14:paraId="278E296D" w14:textId="77777777" w:rsidR="00D75B2B" w:rsidRPr="00D75B2B" w:rsidRDefault="00D75B2B"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tc>
        <w:tc>
          <w:tcPr>
            <w:tcW w:w="928" w:type="pct"/>
            <w:vMerge/>
          </w:tcPr>
          <w:p w14:paraId="13D80F7F" w14:textId="77777777" w:rsidR="00D75B2B" w:rsidRPr="00D75B2B" w:rsidRDefault="00D75B2B" w:rsidP="00D75B2B">
            <w:pPr>
              <w:spacing w:line="240" w:lineRule="auto"/>
              <w:rPr>
                <w:rFonts w:ascii="Times New Roman" w:eastAsia="Times New Roman" w:hAnsi="Times New Roman" w:cs="Times New Roman"/>
                <w:kern w:val="0"/>
                <w:sz w:val="18"/>
                <w:szCs w:val="18"/>
                <w14:ligatures w14:val="none"/>
              </w:rPr>
            </w:pPr>
          </w:p>
        </w:tc>
        <w:tc>
          <w:tcPr>
            <w:tcW w:w="1083" w:type="pct"/>
          </w:tcPr>
          <w:p w14:paraId="62D726E5" w14:textId="77777777" w:rsidR="00D75B2B" w:rsidRPr="00D75B2B" w:rsidRDefault="00D75B2B" w:rsidP="00D75B2B">
            <w:pPr>
              <w:autoSpaceDE w:val="0"/>
              <w:autoSpaceDN w:val="0"/>
              <w:adjustRightInd w:val="0"/>
              <w:spacing w:line="240" w:lineRule="auto"/>
              <w:rPr>
                <w:rFonts w:ascii="Times New Roman" w:hAnsi="Times New Roman" w:cs="Times New Roman"/>
                <w:kern w:val="0"/>
                <w:sz w:val="18"/>
                <w:szCs w:val="18"/>
              </w:rPr>
            </w:pPr>
            <w:r w:rsidRPr="00D75B2B">
              <w:rPr>
                <w:rFonts w:ascii="Times New Roman" w:hAnsi="Times New Roman" w:cs="Times New Roman"/>
                <w:kern w:val="0"/>
                <w:sz w:val="18"/>
                <w:szCs w:val="18"/>
              </w:rPr>
              <w:t>Evaluating Joule Heating Effects and</w:t>
            </w:r>
          </w:p>
          <w:p w14:paraId="72FBFC06" w14:textId="77777777" w:rsidR="00D75B2B" w:rsidRPr="00D75B2B" w:rsidRDefault="00D75B2B" w:rsidP="00D75B2B">
            <w:pPr>
              <w:spacing w:line="240" w:lineRule="auto"/>
              <w:rPr>
                <w:rFonts w:ascii="Times New Roman" w:eastAsia="Times New Roman" w:hAnsi="Times New Roman" w:cs="Times New Roman"/>
                <w:kern w:val="0"/>
                <w:sz w:val="18"/>
                <w:szCs w:val="18"/>
                <w14:ligatures w14:val="none"/>
              </w:rPr>
            </w:pPr>
            <w:r w:rsidRPr="00D75B2B">
              <w:rPr>
                <w:rFonts w:ascii="Times New Roman" w:hAnsi="Times New Roman" w:cs="Times New Roman"/>
                <w:kern w:val="0"/>
                <w:sz w:val="18"/>
                <w:szCs w:val="18"/>
              </w:rPr>
              <w:t>Electrical Current Flow Through Copper Layers Inside PCB Using Finite Element Analysis</w:t>
            </w:r>
          </w:p>
        </w:tc>
        <w:tc>
          <w:tcPr>
            <w:tcW w:w="825" w:type="pct"/>
            <w:gridSpan w:val="2"/>
          </w:tcPr>
          <w:p w14:paraId="48007468" w14:textId="77777777" w:rsidR="00D75B2B" w:rsidRPr="00D75B2B" w:rsidRDefault="00D75B2B" w:rsidP="00D75B2B">
            <w:pPr>
              <w:spacing w:line="240" w:lineRule="auto"/>
              <w:rPr>
                <w:rFonts w:ascii="Times New Roman" w:eastAsia="Times New Roman" w:hAnsi="Times New Roman" w:cs="Times New Roman"/>
                <w:b/>
                <w:bCs/>
                <w:i/>
                <w:iCs/>
                <w:kern w:val="0"/>
                <w:sz w:val="18"/>
                <w:szCs w:val="18"/>
                <w14:ligatures w14:val="none"/>
              </w:rPr>
            </w:pPr>
            <w:r w:rsidRPr="00D75B2B">
              <w:rPr>
                <w:rFonts w:ascii="Times New Roman" w:hAnsi="Times New Roman" w:cs="Times New Roman"/>
                <w:kern w:val="0"/>
                <w:sz w:val="18"/>
                <w:szCs w:val="18"/>
              </w:rPr>
              <w:t xml:space="preserve">Bulletin of the Polytechnic Institute of </w:t>
            </w:r>
            <w:proofErr w:type="spellStart"/>
            <w:r w:rsidRPr="00D75B2B">
              <w:rPr>
                <w:rFonts w:ascii="Times New Roman" w:hAnsi="Times New Roman" w:cs="Times New Roman"/>
                <w:kern w:val="0"/>
                <w:sz w:val="18"/>
                <w:szCs w:val="18"/>
              </w:rPr>
              <w:t>Iași</w:t>
            </w:r>
            <w:proofErr w:type="spellEnd"/>
            <w:r w:rsidRPr="00D75B2B">
              <w:rPr>
                <w:rFonts w:ascii="Times New Roman" w:hAnsi="Times New Roman" w:cs="Times New Roman"/>
                <w:kern w:val="0"/>
                <w:sz w:val="18"/>
                <w:szCs w:val="18"/>
              </w:rPr>
              <w:t>. Machine constructions Section</w:t>
            </w:r>
          </w:p>
        </w:tc>
      </w:tr>
      <w:tr w:rsidR="00D75B2B" w:rsidRPr="00D75B2B" w14:paraId="4F196456" w14:textId="77777777" w:rsidTr="001B3863">
        <w:trPr>
          <w:trHeight w:val="590"/>
        </w:trPr>
        <w:tc>
          <w:tcPr>
            <w:tcW w:w="255" w:type="pct"/>
            <w:vMerge/>
          </w:tcPr>
          <w:p w14:paraId="1531A09D" w14:textId="77777777" w:rsidR="00D75B2B" w:rsidRPr="00D75B2B" w:rsidRDefault="00D75B2B" w:rsidP="00D75B2B">
            <w:pPr>
              <w:spacing w:line="240" w:lineRule="auto"/>
              <w:rPr>
                <w:rFonts w:ascii="Times New Roman" w:hAnsi="Times New Roman" w:cs="Times New Roman"/>
                <w:sz w:val="18"/>
                <w:szCs w:val="18"/>
                <w:lang w:val="ro-RO"/>
              </w:rPr>
            </w:pPr>
          </w:p>
        </w:tc>
        <w:tc>
          <w:tcPr>
            <w:tcW w:w="1186" w:type="pct"/>
            <w:vMerge/>
            <w:vAlign w:val="center"/>
          </w:tcPr>
          <w:p w14:paraId="2BEB50C6" w14:textId="77777777" w:rsidR="00D75B2B" w:rsidRPr="00D75B2B" w:rsidRDefault="00D75B2B" w:rsidP="00D75B2B">
            <w:pPr>
              <w:spacing w:line="240" w:lineRule="auto"/>
              <w:rPr>
                <w:rFonts w:ascii="Times New Roman" w:eastAsia="Times New Roman" w:hAnsi="Times New Roman" w:cs="Times New Roman"/>
                <w:b/>
                <w:bCs/>
                <w:kern w:val="0"/>
                <w:sz w:val="18"/>
                <w:szCs w:val="18"/>
                <w14:ligatures w14:val="none"/>
              </w:rPr>
            </w:pPr>
          </w:p>
        </w:tc>
        <w:tc>
          <w:tcPr>
            <w:tcW w:w="722" w:type="pct"/>
            <w:vMerge/>
          </w:tcPr>
          <w:p w14:paraId="7D867612" w14:textId="77777777" w:rsidR="00D75B2B" w:rsidRPr="00D75B2B" w:rsidRDefault="00D75B2B"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tc>
        <w:tc>
          <w:tcPr>
            <w:tcW w:w="928" w:type="pct"/>
            <w:vMerge/>
          </w:tcPr>
          <w:p w14:paraId="2A6C8EF2" w14:textId="77777777" w:rsidR="00D75B2B" w:rsidRPr="00D75B2B" w:rsidRDefault="00D75B2B" w:rsidP="00D75B2B">
            <w:pPr>
              <w:spacing w:line="240" w:lineRule="auto"/>
              <w:rPr>
                <w:rFonts w:ascii="Times New Roman" w:eastAsia="Times New Roman" w:hAnsi="Times New Roman" w:cs="Times New Roman"/>
                <w:kern w:val="0"/>
                <w:sz w:val="18"/>
                <w:szCs w:val="18"/>
                <w14:ligatures w14:val="none"/>
              </w:rPr>
            </w:pPr>
          </w:p>
        </w:tc>
        <w:tc>
          <w:tcPr>
            <w:tcW w:w="1083" w:type="pct"/>
          </w:tcPr>
          <w:p w14:paraId="21B49DE0" w14:textId="77777777" w:rsidR="00D75B2B" w:rsidRPr="00D75B2B" w:rsidRDefault="00D75B2B" w:rsidP="00D75B2B">
            <w:pPr>
              <w:spacing w:line="240" w:lineRule="auto"/>
              <w:rPr>
                <w:rFonts w:ascii="Times New Roman" w:eastAsia="Times New Roman" w:hAnsi="Times New Roman" w:cs="Times New Roman"/>
                <w:kern w:val="0"/>
                <w:sz w:val="18"/>
                <w:szCs w:val="18"/>
                <w14:ligatures w14:val="none"/>
              </w:rPr>
            </w:pPr>
            <w:r w:rsidRPr="00D75B2B">
              <w:rPr>
                <w:rFonts w:ascii="Times New Roman" w:hAnsi="Times New Roman" w:cs="Times New Roman"/>
                <w:kern w:val="0"/>
                <w:sz w:val="18"/>
                <w:szCs w:val="18"/>
              </w:rPr>
              <w:t>Study on machining deviations caused by modular fixture rigidity</w:t>
            </w:r>
          </w:p>
        </w:tc>
        <w:tc>
          <w:tcPr>
            <w:tcW w:w="825" w:type="pct"/>
            <w:gridSpan w:val="2"/>
          </w:tcPr>
          <w:p w14:paraId="29196A8D" w14:textId="77777777" w:rsidR="00D75B2B" w:rsidRPr="00D75B2B" w:rsidRDefault="00D75B2B" w:rsidP="00D75B2B">
            <w:pPr>
              <w:autoSpaceDE w:val="0"/>
              <w:autoSpaceDN w:val="0"/>
              <w:adjustRightInd w:val="0"/>
              <w:spacing w:line="240" w:lineRule="auto"/>
              <w:rPr>
                <w:rFonts w:ascii="Times New Roman" w:eastAsia="Times New Roman" w:hAnsi="Times New Roman" w:cs="Times New Roman"/>
                <w:b/>
                <w:bCs/>
                <w:i/>
                <w:iCs/>
                <w:kern w:val="0"/>
                <w:sz w:val="18"/>
                <w:szCs w:val="18"/>
                <w14:ligatures w14:val="none"/>
              </w:rPr>
            </w:pPr>
            <w:proofErr w:type="spellStart"/>
            <w:r w:rsidRPr="00D75B2B">
              <w:rPr>
                <w:rFonts w:ascii="Times New Roman" w:hAnsi="Times New Roman" w:cs="Times New Roman"/>
                <w:kern w:val="0"/>
                <w:sz w:val="18"/>
                <w:szCs w:val="18"/>
              </w:rPr>
              <w:t>Conferința</w:t>
            </w:r>
            <w:proofErr w:type="spellEnd"/>
            <w:r w:rsidRPr="00D75B2B">
              <w:rPr>
                <w:rFonts w:ascii="Times New Roman" w:hAnsi="Times New Roman" w:cs="Times New Roman"/>
                <w:kern w:val="0"/>
                <w:sz w:val="18"/>
                <w:szCs w:val="18"/>
              </w:rPr>
              <w:t xml:space="preserve"> MTEM 2025 Cluj</w:t>
            </w:r>
          </w:p>
        </w:tc>
      </w:tr>
      <w:tr w:rsidR="00D75B2B" w:rsidRPr="00D75B2B" w14:paraId="7B09447A" w14:textId="77777777" w:rsidTr="001B3863">
        <w:trPr>
          <w:trHeight w:val="968"/>
        </w:trPr>
        <w:tc>
          <w:tcPr>
            <w:tcW w:w="255" w:type="pct"/>
            <w:vMerge w:val="restart"/>
          </w:tcPr>
          <w:p w14:paraId="1C2B0B2A" w14:textId="77777777" w:rsidR="00D75B2B" w:rsidRPr="00D75B2B" w:rsidRDefault="00D75B2B" w:rsidP="00D75B2B">
            <w:pPr>
              <w:spacing w:line="240" w:lineRule="auto"/>
              <w:rPr>
                <w:rFonts w:ascii="Times New Roman" w:hAnsi="Times New Roman" w:cs="Times New Roman"/>
                <w:sz w:val="18"/>
                <w:szCs w:val="18"/>
                <w:lang w:val="ro-RO"/>
              </w:rPr>
            </w:pPr>
            <w:r w:rsidRPr="00D75B2B">
              <w:rPr>
                <w:rFonts w:ascii="Times New Roman" w:hAnsi="Times New Roman" w:cs="Times New Roman"/>
                <w:sz w:val="18"/>
                <w:szCs w:val="18"/>
                <w:lang w:val="ro-RO"/>
              </w:rPr>
              <w:lastRenderedPageBreak/>
              <w:t>8</w:t>
            </w:r>
          </w:p>
        </w:tc>
        <w:tc>
          <w:tcPr>
            <w:tcW w:w="1186" w:type="pct"/>
            <w:vMerge w:val="restart"/>
            <w:vAlign w:val="center"/>
          </w:tcPr>
          <w:p w14:paraId="3A580E85" w14:textId="77777777" w:rsidR="00D75B2B" w:rsidRPr="00D75B2B" w:rsidRDefault="00D75B2B" w:rsidP="00D75B2B">
            <w:pPr>
              <w:spacing w:line="240" w:lineRule="auto"/>
              <w:rPr>
                <w:rFonts w:ascii="Times New Roman" w:eastAsia="Times New Roman" w:hAnsi="Times New Roman" w:cs="Times New Roman"/>
                <w:b/>
                <w:bCs/>
                <w:kern w:val="0"/>
                <w:sz w:val="18"/>
                <w:szCs w:val="18"/>
                <w14:ligatures w14:val="none"/>
              </w:rPr>
            </w:pPr>
            <w:proofErr w:type="spellStart"/>
            <w:r w:rsidRPr="00D75B2B">
              <w:rPr>
                <w:rFonts w:ascii="Times New Roman" w:eastAsia="Times New Roman" w:hAnsi="Times New Roman" w:cs="Times New Roman"/>
                <w:b/>
                <w:bCs/>
                <w:kern w:val="0"/>
                <w:sz w:val="18"/>
                <w:szCs w:val="18"/>
                <w14:ligatures w14:val="none"/>
              </w:rPr>
              <w:t>Palete</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pentru</w:t>
            </w:r>
            <w:proofErr w:type="spellEnd"/>
            <w:r w:rsidRPr="00D75B2B">
              <w:rPr>
                <w:rFonts w:ascii="Times New Roman" w:eastAsia="Times New Roman" w:hAnsi="Times New Roman" w:cs="Times New Roman"/>
                <w:b/>
                <w:bCs/>
                <w:kern w:val="0"/>
                <w:sz w:val="18"/>
                <w:szCs w:val="18"/>
                <w14:ligatures w14:val="none"/>
              </w:rPr>
              <w:t xml:space="preserve"> turbine din </w:t>
            </w:r>
            <w:proofErr w:type="spellStart"/>
            <w:r w:rsidRPr="00D75B2B">
              <w:rPr>
                <w:rFonts w:ascii="Times New Roman" w:eastAsia="Times New Roman" w:hAnsi="Times New Roman" w:cs="Times New Roman"/>
                <w:b/>
                <w:bCs/>
                <w:kern w:val="0"/>
                <w:sz w:val="18"/>
                <w:szCs w:val="18"/>
                <w14:ligatures w14:val="none"/>
              </w:rPr>
              <w:t>structuri</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celulare</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obținute</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prin</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fabricare</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aditivă</w:t>
            </w:r>
            <w:proofErr w:type="spellEnd"/>
            <w:r w:rsidRPr="00D75B2B">
              <w:rPr>
                <w:rFonts w:ascii="Times New Roman" w:eastAsia="Times New Roman" w:hAnsi="Times New Roman" w:cs="Times New Roman"/>
                <w:b/>
                <w:bCs/>
                <w:kern w:val="0"/>
                <w:sz w:val="18"/>
                <w:szCs w:val="18"/>
                <w14:ligatures w14:val="none"/>
              </w:rPr>
              <w:t xml:space="preserve"> cu laser</w:t>
            </w:r>
          </w:p>
        </w:tc>
        <w:tc>
          <w:tcPr>
            <w:tcW w:w="722" w:type="pct"/>
            <w:vMerge w:val="restart"/>
          </w:tcPr>
          <w:p w14:paraId="50E832B9" w14:textId="77777777" w:rsidR="00196566" w:rsidRDefault="00196566"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p w14:paraId="41D13045" w14:textId="3779C0C4" w:rsidR="00196566" w:rsidRDefault="00196566"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r>
              <w:rPr>
                <w:rFonts w:ascii="Times New Roman" w:eastAsia="Times New Roman" w:hAnsi="Times New Roman" w:cs="Times New Roman"/>
                <w:b/>
                <w:bCs/>
                <w:kern w:val="0"/>
                <w:sz w:val="18"/>
                <w:szCs w:val="18"/>
                <w14:ligatures w14:val="none"/>
              </w:rPr>
              <w:t>CIOLCĂ MIRUNA</w:t>
            </w:r>
          </w:p>
          <w:p w14:paraId="51E93043" w14:textId="77777777" w:rsidR="00196566" w:rsidRDefault="00196566"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p w14:paraId="141F38FF" w14:textId="77777777" w:rsidR="00D75B2B" w:rsidRPr="00D75B2B" w:rsidRDefault="00D75B2B" w:rsidP="00D75B2B">
            <w:pPr>
              <w:autoSpaceDE w:val="0"/>
              <w:autoSpaceDN w:val="0"/>
              <w:adjustRightInd w:val="0"/>
              <w:spacing w:line="240" w:lineRule="auto"/>
              <w:rPr>
                <w:rFonts w:ascii="Times New Roman" w:eastAsia="Times New Roman" w:hAnsi="Times New Roman" w:cs="Times New Roman"/>
                <w:b/>
                <w:bCs/>
                <w:kern w:val="0"/>
                <w:sz w:val="18"/>
                <w:szCs w:val="18"/>
                <w:lang w:val="ro-RO"/>
                <w14:ligatures w14:val="none"/>
              </w:rPr>
            </w:pPr>
          </w:p>
          <w:p w14:paraId="0A6A7719" w14:textId="626F5D60" w:rsidR="00D75B2B" w:rsidRPr="00D75B2B" w:rsidRDefault="00D75B2B" w:rsidP="00D75B2B">
            <w:pPr>
              <w:autoSpaceDE w:val="0"/>
              <w:autoSpaceDN w:val="0"/>
              <w:adjustRightInd w:val="0"/>
              <w:spacing w:line="240" w:lineRule="auto"/>
              <w:rPr>
                <w:rFonts w:ascii="Times New Roman" w:eastAsia="Times New Roman" w:hAnsi="Times New Roman" w:cs="Times New Roman"/>
                <w:kern w:val="0"/>
                <w:sz w:val="18"/>
                <w:szCs w:val="18"/>
                <w14:ligatures w14:val="none"/>
              </w:rPr>
            </w:pPr>
          </w:p>
        </w:tc>
        <w:tc>
          <w:tcPr>
            <w:tcW w:w="928" w:type="pct"/>
            <w:vMerge w:val="restart"/>
          </w:tcPr>
          <w:p w14:paraId="3167B234" w14:textId="77777777" w:rsidR="00D75B2B" w:rsidRPr="00D75B2B" w:rsidRDefault="00D75B2B" w:rsidP="00D75B2B">
            <w:pPr>
              <w:spacing w:line="240" w:lineRule="auto"/>
              <w:rPr>
                <w:rFonts w:ascii="Times New Roman" w:eastAsia="Times New Roman" w:hAnsi="Times New Roman" w:cs="Times New Roman"/>
                <w:b/>
                <w:bCs/>
                <w:kern w:val="0"/>
                <w:sz w:val="18"/>
                <w:szCs w:val="18"/>
                <w14:ligatures w14:val="none"/>
              </w:rPr>
            </w:pPr>
            <w:proofErr w:type="spellStart"/>
            <w:r w:rsidRPr="00D75B2B">
              <w:rPr>
                <w:rFonts w:ascii="Times New Roman" w:eastAsia="Times New Roman" w:hAnsi="Times New Roman" w:cs="Times New Roman"/>
                <w:b/>
                <w:bCs/>
                <w:kern w:val="0"/>
                <w:sz w:val="18"/>
                <w:szCs w:val="18"/>
                <w14:ligatures w14:val="none"/>
              </w:rPr>
              <w:t>Economie</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digitală</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și</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tehnologii</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spațiale</w:t>
            </w:r>
            <w:proofErr w:type="spellEnd"/>
          </w:p>
          <w:p w14:paraId="722C509A" w14:textId="77777777" w:rsidR="00D75B2B" w:rsidRPr="00D75B2B" w:rsidRDefault="00D75B2B" w:rsidP="00D75B2B">
            <w:pPr>
              <w:spacing w:line="240" w:lineRule="auto"/>
              <w:rPr>
                <w:rFonts w:ascii="Times New Roman" w:eastAsia="Times New Roman" w:hAnsi="Times New Roman" w:cs="Times New Roman"/>
                <w:kern w:val="0"/>
                <w:sz w:val="18"/>
                <w:szCs w:val="18"/>
                <w14:ligatures w14:val="none"/>
              </w:rPr>
            </w:pPr>
          </w:p>
          <w:p w14:paraId="291D0A60" w14:textId="77777777" w:rsidR="00D75B2B" w:rsidRPr="00D75B2B" w:rsidRDefault="00D75B2B" w:rsidP="00D75B2B">
            <w:pPr>
              <w:spacing w:line="240" w:lineRule="auto"/>
              <w:rPr>
                <w:rFonts w:ascii="Times New Roman" w:eastAsia="Times New Roman" w:hAnsi="Times New Roman" w:cs="Times New Roman"/>
                <w:kern w:val="0"/>
                <w:sz w:val="18"/>
                <w:szCs w:val="18"/>
                <w14:ligatures w14:val="none"/>
              </w:rPr>
            </w:pPr>
            <w:proofErr w:type="spellStart"/>
            <w:r w:rsidRPr="00D75B2B">
              <w:rPr>
                <w:rFonts w:ascii="Times New Roman" w:eastAsia="Times New Roman" w:hAnsi="Times New Roman" w:cs="Times New Roman"/>
                <w:kern w:val="0"/>
                <w:sz w:val="18"/>
                <w:szCs w:val="18"/>
                <w14:ligatures w14:val="none"/>
              </w:rPr>
              <w:t>Tehnologii</w:t>
            </w:r>
            <w:proofErr w:type="spellEnd"/>
            <w:r w:rsidRPr="00D75B2B">
              <w:rPr>
                <w:rFonts w:ascii="Times New Roman" w:eastAsia="Times New Roman" w:hAnsi="Times New Roman" w:cs="Times New Roman"/>
                <w:kern w:val="0"/>
                <w:sz w:val="18"/>
                <w:szCs w:val="18"/>
                <w14:ligatures w14:val="none"/>
              </w:rPr>
              <w:t xml:space="preserve"> </w:t>
            </w:r>
            <w:proofErr w:type="spellStart"/>
            <w:r w:rsidRPr="00D75B2B">
              <w:rPr>
                <w:rFonts w:ascii="Times New Roman" w:eastAsia="Times New Roman" w:hAnsi="Times New Roman" w:cs="Times New Roman"/>
                <w:kern w:val="0"/>
                <w:sz w:val="18"/>
                <w:szCs w:val="18"/>
                <w14:ligatures w14:val="none"/>
              </w:rPr>
              <w:t>pentru</w:t>
            </w:r>
            <w:proofErr w:type="spellEnd"/>
            <w:r w:rsidRPr="00D75B2B">
              <w:rPr>
                <w:rFonts w:ascii="Times New Roman" w:eastAsia="Times New Roman" w:hAnsi="Times New Roman" w:cs="Times New Roman"/>
                <w:kern w:val="0"/>
                <w:sz w:val="18"/>
                <w:szCs w:val="18"/>
                <w14:ligatures w14:val="none"/>
              </w:rPr>
              <w:t xml:space="preserve"> </w:t>
            </w:r>
            <w:proofErr w:type="spellStart"/>
            <w:r w:rsidRPr="00D75B2B">
              <w:rPr>
                <w:rFonts w:ascii="Times New Roman" w:eastAsia="Times New Roman" w:hAnsi="Times New Roman" w:cs="Times New Roman"/>
                <w:kern w:val="0"/>
                <w:sz w:val="18"/>
                <w:szCs w:val="18"/>
                <w14:ligatures w14:val="none"/>
              </w:rPr>
              <w:t>economia</w:t>
            </w:r>
            <w:proofErr w:type="spellEnd"/>
            <w:r w:rsidRPr="00D75B2B">
              <w:rPr>
                <w:rFonts w:ascii="Times New Roman" w:eastAsia="Times New Roman" w:hAnsi="Times New Roman" w:cs="Times New Roman"/>
                <w:kern w:val="0"/>
                <w:sz w:val="18"/>
                <w:szCs w:val="18"/>
                <w14:ligatures w14:val="none"/>
              </w:rPr>
              <w:t xml:space="preserve"> </w:t>
            </w:r>
            <w:proofErr w:type="spellStart"/>
            <w:r w:rsidRPr="00D75B2B">
              <w:rPr>
                <w:rFonts w:ascii="Times New Roman" w:eastAsia="Times New Roman" w:hAnsi="Times New Roman" w:cs="Times New Roman"/>
                <w:kern w:val="0"/>
                <w:sz w:val="18"/>
                <w:szCs w:val="18"/>
                <w14:ligatures w14:val="none"/>
              </w:rPr>
              <w:t>spațială</w:t>
            </w:r>
            <w:proofErr w:type="spellEnd"/>
          </w:p>
        </w:tc>
        <w:tc>
          <w:tcPr>
            <w:tcW w:w="1083" w:type="pct"/>
          </w:tcPr>
          <w:p w14:paraId="5A23C40A" w14:textId="77777777" w:rsidR="00D75B2B" w:rsidRPr="00D75B2B" w:rsidRDefault="00D75B2B" w:rsidP="00D75B2B">
            <w:pPr>
              <w:spacing w:line="240" w:lineRule="auto"/>
              <w:rPr>
                <w:rFonts w:ascii="Times New Roman" w:eastAsia="Times New Roman" w:hAnsi="Times New Roman" w:cs="Times New Roman"/>
                <w:i/>
                <w:iCs/>
                <w:kern w:val="0"/>
                <w:sz w:val="18"/>
                <w:szCs w:val="18"/>
                <w14:ligatures w14:val="none"/>
              </w:rPr>
            </w:pPr>
            <w:r w:rsidRPr="00D75B2B">
              <w:rPr>
                <w:rFonts w:ascii="Times New Roman" w:hAnsi="Times New Roman" w:cs="Times New Roman"/>
                <w:sz w:val="18"/>
                <w:szCs w:val="18"/>
              </w:rPr>
              <w:t>Determination of mechanical behavior of 3D printed as-built samples of cobalt–chromium”</w:t>
            </w:r>
          </w:p>
        </w:tc>
        <w:tc>
          <w:tcPr>
            <w:tcW w:w="825" w:type="pct"/>
            <w:gridSpan w:val="2"/>
          </w:tcPr>
          <w:p w14:paraId="29249232" w14:textId="77777777" w:rsidR="00D75B2B" w:rsidRPr="00D75B2B" w:rsidRDefault="00D75B2B" w:rsidP="00D75B2B">
            <w:pPr>
              <w:spacing w:line="240" w:lineRule="auto"/>
              <w:rPr>
                <w:rFonts w:ascii="Times New Roman" w:eastAsia="Times New Roman" w:hAnsi="Times New Roman" w:cs="Times New Roman"/>
                <w:i/>
                <w:iCs/>
                <w:kern w:val="0"/>
                <w:sz w:val="18"/>
                <w:szCs w:val="18"/>
                <w14:ligatures w14:val="none"/>
              </w:rPr>
            </w:pPr>
            <w:r w:rsidRPr="00D75B2B">
              <w:rPr>
                <w:rFonts w:ascii="Times New Roman" w:hAnsi="Times New Roman" w:cs="Times New Roman"/>
                <w:sz w:val="18"/>
                <w:szCs w:val="18"/>
              </w:rPr>
              <w:t>Accepted for publication in Macromolecular Symposia, Wiley Group.</w:t>
            </w:r>
          </w:p>
        </w:tc>
      </w:tr>
      <w:tr w:rsidR="00D75B2B" w:rsidRPr="00D75B2B" w14:paraId="6C0192B5" w14:textId="77777777" w:rsidTr="001B3863">
        <w:trPr>
          <w:trHeight w:val="967"/>
        </w:trPr>
        <w:tc>
          <w:tcPr>
            <w:tcW w:w="255" w:type="pct"/>
            <w:vMerge/>
          </w:tcPr>
          <w:p w14:paraId="2D9504FE" w14:textId="77777777" w:rsidR="00D75B2B" w:rsidRPr="00D75B2B" w:rsidRDefault="00D75B2B" w:rsidP="00D75B2B">
            <w:pPr>
              <w:spacing w:line="240" w:lineRule="auto"/>
              <w:rPr>
                <w:rFonts w:ascii="Times New Roman" w:hAnsi="Times New Roman" w:cs="Times New Roman"/>
                <w:sz w:val="18"/>
                <w:szCs w:val="18"/>
                <w:lang w:val="ro-RO"/>
              </w:rPr>
            </w:pPr>
          </w:p>
        </w:tc>
        <w:tc>
          <w:tcPr>
            <w:tcW w:w="1186" w:type="pct"/>
            <w:vMerge/>
            <w:vAlign w:val="center"/>
          </w:tcPr>
          <w:p w14:paraId="48ED43BD" w14:textId="77777777" w:rsidR="00D75B2B" w:rsidRPr="00D75B2B" w:rsidRDefault="00D75B2B" w:rsidP="00D75B2B">
            <w:pPr>
              <w:spacing w:line="240" w:lineRule="auto"/>
              <w:rPr>
                <w:rFonts w:ascii="Times New Roman" w:eastAsia="Times New Roman" w:hAnsi="Times New Roman" w:cs="Times New Roman"/>
                <w:b/>
                <w:bCs/>
                <w:kern w:val="0"/>
                <w:sz w:val="18"/>
                <w:szCs w:val="18"/>
                <w14:ligatures w14:val="none"/>
              </w:rPr>
            </w:pPr>
          </w:p>
        </w:tc>
        <w:tc>
          <w:tcPr>
            <w:tcW w:w="722" w:type="pct"/>
            <w:vMerge/>
          </w:tcPr>
          <w:p w14:paraId="514C7DBB" w14:textId="77777777" w:rsidR="00D75B2B" w:rsidRPr="00D75B2B" w:rsidRDefault="00D75B2B"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tc>
        <w:tc>
          <w:tcPr>
            <w:tcW w:w="928" w:type="pct"/>
            <w:vMerge/>
          </w:tcPr>
          <w:p w14:paraId="7E804120" w14:textId="77777777" w:rsidR="00D75B2B" w:rsidRPr="00D75B2B" w:rsidRDefault="00D75B2B" w:rsidP="00D75B2B">
            <w:pPr>
              <w:spacing w:line="240" w:lineRule="auto"/>
              <w:rPr>
                <w:rFonts w:ascii="Times New Roman" w:eastAsia="Times New Roman" w:hAnsi="Times New Roman" w:cs="Times New Roman"/>
                <w:b/>
                <w:bCs/>
                <w:i/>
                <w:iCs/>
                <w:kern w:val="0"/>
                <w:sz w:val="18"/>
                <w:szCs w:val="18"/>
                <w14:ligatures w14:val="none"/>
              </w:rPr>
            </w:pPr>
          </w:p>
        </w:tc>
        <w:tc>
          <w:tcPr>
            <w:tcW w:w="1083" w:type="pct"/>
          </w:tcPr>
          <w:p w14:paraId="194F72CC" w14:textId="77777777" w:rsidR="00D75B2B" w:rsidRPr="00D75B2B" w:rsidRDefault="00D75B2B" w:rsidP="00D75B2B">
            <w:pPr>
              <w:spacing w:line="259" w:lineRule="auto"/>
              <w:rPr>
                <w:rFonts w:ascii="Times New Roman" w:hAnsi="Times New Roman" w:cs="Times New Roman"/>
                <w:sz w:val="18"/>
                <w:szCs w:val="18"/>
                <w:lang w:val="en-GB"/>
              </w:rPr>
            </w:pPr>
            <w:proofErr w:type="spellStart"/>
            <w:r w:rsidRPr="00D75B2B">
              <w:rPr>
                <w:rFonts w:ascii="Times New Roman" w:hAnsi="Times New Roman" w:cs="Times New Roman"/>
                <w:sz w:val="18"/>
                <w:szCs w:val="18"/>
                <w:lang w:val="en-GB"/>
              </w:rPr>
              <w:t>Participare</w:t>
            </w:r>
            <w:proofErr w:type="spellEnd"/>
            <w:r w:rsidRPr="00D75B2B">
              <w:rPr>
                <w:rFonts w:ascii="Times New Roman" w:hAnsi="Times New Roman" w:cs="Times New Roman"/>
                <w:sz w:val="18"/>
                <w:szCs w:val="18"/>
                <w:lang w:val="en-GB"/>
              </w:rPr>
              <w:t xml:space="preserve"> la </w:t>
            </w:r>
            <w:proofErr w:type="spellStart"/>
            <w:r w:rsidRPr="00D75B2B">
              <w:rPr>
                <w:rFonts w:ascii="Times New Roman" w:hAnsi="Times New Roman" w:cs="Times New Roman"/>
                <w:sz w:val="18"/>
                <w:szCs w:val="18"/>
                <w:lang w:val="en-GB"/>
              </w:rPr>
              <w:t>conferința</w:t>
            </w:r>
            <w:proofErr w:type="spellEnd"/>
            <w:r w:rsidRPr="00D75B2B">
              <w:rPr>
                <w:rFonts w:ascii="Times New Roman" w:hAnsi="Times New Roman" w:cs="Times New Roman"/>
                <w:sz w:val="18"/>
                <w:szCs w:val="18"/>
                <w:lang w:val="en-GB"/>
              </w:rPr>
              <w:t xml:space="preserve"> </w:t>
            </w:r>
            <w:proofErr w:type="spellStart"/>
            <w:r w:rsidRPr="00D75B2B">
              <w:rPr>
                <w:rFonts w:ascii="Times New Roman" w:hAnsi="Times New Roman" w:cs="Times New Roman"/>
                <w:sz w:val="18"/>
                <w:szCs w:val="18"/>
                <w:lang w:val="en-GB"/>
              </w:rPr>
              <w:t>internațională</w:t>
            </w:r>
            <w:proofErr w:type="spellEnd"/>
            <w:r w:rsidRPr="00D75B2B">
              <w:rPr>
                <w:rFonts w:ascii="Times New Roman" w:hAnsi="Times New Roman" w:cs="Times New Roman"/>
                <w:sz w:val="18"/>
                <w:szCs w:val="18"/>
                <w:lang w:val="en-GB"/>
              </w:rPr>
              <w:t xml:space="preserve"> ICSAAM 2025 THE 12TH INTERNATIONAL CONFERENCE ON STRUCTURAL ANALYSIS OF ADVANCED MATERIALS – </w:t>
            </w:r>
            <w:proofErr w:type="spellStart"/>
            <w:r w:rsidRPr="00D75B2B">
              <w:rPr>
                <w:rFonts w:ascii="Times New Roman" w:hAnsi="Times New Roman" w:cs="Times New Roman"/>
                <w:sz w:val="18"/>
                <w:szCs w:val="18"/>
                <w:lang w:val="en-GB"/>
              </w:rPr>
              <w:t>Brașov</w:t>
            </w:r>
            <w:proofErr w:type="spellEnd"/>
            <w:r w:rsidRPr="00D75B2B">
              <w:rPr>
                <w:rFonts w:ascii="Times New Roman" w:hAnsi="Times New Roman" w:cs="Times New Roman"/>
                <w:sz w:val="18"/>
                <w:szCs w:val="18"/>
                <w:lang w:val="en-GB"/>
              </w:rPr>
              <w:t xml:space="preserve">, </w:t>
            </w:r>
            <w:proofErr w:type="spellStart"/>
            <w:r w:rsidRPr="00D75B2B">
              <w:rPr>
                <w:rFonts w:ascii="Times New Roman" w:hAnsi="Times New Roman" w:cs="Times New Roman"/>
                <w:sz w:val="18"/>
                <w:szCs w:val="18"/>
                <w:lang w:val="en-GB"/>
              </w:rPr>
              <w:t>în</w:t>
            </w:r>
            <w:proofErr w:type="spellEnd"/>
            <w:r w:rsidRPr="00D75B2B">
              <w:rPr>
                <w:rFonts w:ascii="Times New Roman" w:hAnsi="Times New Roman" w:cs="Times New Roman"/>
                <w:sz w:val="18"/>
                <w:szCs w:val="18"/>
                <w:lang w:val="en-GB"/>
              </w:rPr>
              <w:t xml:space="preserve"> </w:t>
            </w:r>
            <w:proofErr w:type="spellStart"/>
            <w:r w:rsidRPr="00D75B2B">
              <w:rPr>
                <w:rFonts w:ascii="Times New Roman" w:hAnsi="Times New Roman" w:cs="Times New Roman"/>
                <w:sz w:val="18"/>
                <w:szCs w:val="18"/>
                <w:lang w:val="en-GB"/>
              </w:rPr>
              <w:t>perioada</w:t>
            </w:r>
            <w:proofErr w:type="spellEnd"/>
            <w:r w:rsidRPr="00D75B2B">
              <w:rPr>
                <w:rFonts w:ascii="Times New Roman" w:hAnsi="Times New Roman" w:cs="Times New Roman"/>
                <w:sz w:val="18"/>
                <w:szCs w:val="18"/>
                <w:lang w:val="en-GB"/>
              </w:rPr>
              <w:t xml:space="preserve"> 14 – 18 </w:t>
            </w:r>
            <w:proofErr w:type="spellStart"/>
            <w:r w:rsidRPr="00D75B2B">
              <w:rPr>
                <w:rFonts w:ascii="Times New Roman" w:hAnsi="Times New Roman" w:cs="Times New Roman"/>
                <w:sz w:val="18"/>
                <w:szCs w:val="18"/>
                <w:lang w:val="en-GB"/>
              </w:rPr>
              <w:t>Septembrie</w:t>
            </w:r>
            <w:proofErr w:type="spellEnd"/>
            <w:r w:rsidRPr="00D75B2B">
              <w:rPr>
                <w:rFonts w:ascii="Times New Roman" w:hAnsi="Times New Roman" w:cs="Times New Roman"/>
                <w:sz w:val="18"/>
                <w:szCs w:val="18"/>
                <w:lang w:val="en-GB"/>
              </w:rPr>
              <w:t xml:space="preserve"> 2025</w:t>
            </w:r>
          </w:p>
          <w:p w14:paraId="17F3AD7D" w14:textId="77777777" w:rsidR="00D75B2B" w:rsidRPr="00D75B2B" w:rsidRDefault="00D75B2B" w:rsidP="00D75B2B">
            <w:pPr>
              <w:spacing w:line="240" w:lineRule="auto"/>
              <w:rPr>
                <w:rFonts w:ascii="Times New Roman" w:hAnsi="Times New Roman" w:cs="Times New Roman"/>
                <w:sz w:val="18"/>
                <w:szCs w:val="18"/>
              </w:rPr>
            </w:pPr>
          </w:p>
        </w:tc>
        <w:tc>
          <w:tcPr>
            <w:tcW w:w="825" w:type="pct"/>
            <w:gridSpan w:val="2"/>
          </w:tcPr>
          <w:p w14:paraId="7A5362C8" w14:textId="77777777" w:rsidR="00D75B2B" w:rsidRPr="00D75B2B" w:rsidRDefault="00D75B2B" w:rsidP="00D75B2B">
            <w:pPr>
              <w:spacing w:line="240" w:lineRule="auto"/>
              <w:rPr>
                <w:rFonts w:ascii="Times New Roman" w:eastAsia="Times New Roman" w:hAnsi="Times New Roman" w:cs="Times New Roman"/>
                <w:b/>
                <w:bCs/>
                <w:i/>
                <w:iCs/>
                <w:kern w:val="0"/>
                <w:sz w:val="18"/>
                <w:szCs w:val="18"/>
                <w14:ligatures w14:val="none"/>
              </w:rPr>
            </w:pPr>
          </w:p>
        </w:tc>
      </w:tr>
      <w:tr w:rsidR="00D75B2B" w:rsidRPr="00D75B2B" w14:paraId="367D28CA" w14:textId="77777777" w:rsidTr="001B3863">
        <w:trPr>
          <w:trHeight w:val="1514"/>
        </w:trPr>
        <w:tc>
          <w:tcPr>
            <w:tcW w:w="255" w:type="pct"/>
          </w:tcPr>
          <w:p w14:paraId="136613EE" w14:textId="77777777" w:rsidR="00D75B2B" w:rsidRPr="00D75B2B" w:rsidRDefault="00D75B2B" w:rsidP="00D75B2B">
            <w:pPr>
              <w:spacing w:line="240" w:lineRule="auto"/>
              <w:rPr>
                <w:rFonts w:ascii="Times New Roman" w:hAnsi="Times New Roman" w:cs="Times New Roman"/>
                <w:sz w:val="18"/>
                <w:szCs w:val="18"/>
                <w:lang w:val="ro-RO"/>
              </w:rPr>
            </w:pPr>
            <w:r w:rsidRPr="00D75B2B">
              <w:rPr>
                <w:rFonts w:ascii="Times New Roman" w:hAnsi="Times New Roman" w:cs="Times New Roman"/>
                <w:sz w:val="18"/>
                <w:szCs w:val="18"/>
                <w:lang w:val="ro-RO"/>
              </w:rPr>
              <w:t>9</w:t>
            </w:r>
          </w:p>
        </w:tc>
        <w:tc>
          <w:tcPr>
            <w:tcW w:w="1186" w:type="pct"/>
            <w:vAlign w:val="center"/>
          </w:tcPr>
          <w:p w14:paraId="4E1753C6" w14:textId="77777777" w:rsidR="00D75B2B" w:rsidRPr="00D75B2B" w:rsidRDefault="00D75B2B" w:rsidP="00D75B2B">
            <w:pPr>
              <w:spacing w:line="240" w:lineRule="auto"/>
              <w:rPr>
                <w:rFonts w:ascii="Times New Roman" w:eastAsia="Times New Roman" w:hAnsi="Times New Roman" w:cs="Times New Roman"/>
                <w:b/>
                <w:bCs/>
                <w:kern w:val="0"/>
                <w:sz w:val="18"/>
                <w:szCs w:val="18"/>
                <w14:ligatures w14:val="none"/>
              </w:rPr>
            </w:pPr>
            <w:proofErr w:type="spellStart"/>
            <w:r w:rsidRPr="00D75B2B">
              <w:rPr>
                <w:rFonts w:ascii="Times New Roman" w:eastAsia="Times New Roman" w:hAnsi="Times New Roman" w:cs="Times New Roman"/>
                <w:b/>
                <w:bCs/>
                <w:kern w:val="0"/>
                <w:sz w:val="18"/>
                <w:szCs w:val="18"/>
                <w14:ligatures w14:val="none"/>
              </w:rPr>
              <w:t>Transmiterea</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vectorilor</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și</w:t>
            </w:r>
            <w:proofErr w:type="spellEnd"/>
            <w:r w:rsidRPr="00D75B2B">
              <w:rPr>
                <w:rFonts w:ascii="Times New Roman" w:eastAsia="Times New Roman" w:hAnsi="Times New Roman" w:cs="Times New Roman"/>
                <w:b/>
                <w:bCs/>
                <w:kern w:val="0"/>
                <w:sz w:val="18"/>
                <w:szCs w:val="18"/>
                <w14:ligatures w14:val="none"/>
              </w:rPr>
              <w:t xml:space="preserve"> a </w:t>
            </w:r>
            <w:proofErr w:type="spellStart"/>
            <w:r w:rsidRPr="00D75B2B">
              <w:rPr>
                <w:rFonts w:ascii="Times New Roman" w:eastAsia="Times New Roman" w:hAnsi="Times New Roman" w:cs="Times New Roman"/>
                <w:b/>
                <w:bCs/>
                <w:kern w:val="0"/>
                <w:sz w:val="18"/>
                <w:szCs w:val="18"/>
                <w14:ligatures w14:val="none"/>
              </w:rPr>
              <w:t>patogenilor</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prin</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speciile</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migratoare</w:t>
            </w:r>
            <w:proofErr w:type="spellEnd"/>
            <w:r w:rsidRPr="00D75B2B">
              <w:rPr>
                <w:rFonts w:ascii="Times New Roman" w:eastAsia="Times New Roman" w:hAnsi="Times New Roman" w:cs="Times New Roman"/>
                <w:b/>
                <w:bCs/>
                <w:kern w:val="0"/>
                <w:sz w:val="18"/>
                <w:szCs w:val="18"/>
                <w14:ligatures w14:val="none"/>
              </w:rPr>
              <w:t xml:space="preserve"> de </w:t>
            </w:r>
            <w:proofErr w:type="spellStart"/>
            <w:r w:rsidRPr="00D75B2B">
              <w:rPr>
                <w:rFonts w:ascii="Times New Roman" w:eastAsia="Times New Roman" w:hAnsi="Times New Roman" w:cs="Times New Roman"/>
                <w:b/>
                <w:bCs/>
                <w:kern w:val="0"/>
                <w:sz w:val="18"/>
                <w:szCs w:val="18"/>
                <w14:ligatures w14:val="none"/>
              </w:rPr>
              <w:t>păsări</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și</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lilieci</w:t>
            </w:r>
            <w:proofErr w:type="spellEnd"/>
          </w:p>
        </w:tc>
        <w:tc>
          <w:tcPr>
            <w:tcW w:w="722" w:type="pct"/>
          </w:tcPr>
          <w:p w14:paraId="6FE244C7" w14:textId="77777777" w:rsidR="00196566" w:rsidRDefault="00196566"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p w14:paraId="7276CD55" w14:textId="28713C0D" w:rsidR="00196566" w:rsidRDefault="00196566"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r>
              <w:rPr>
                <w:rFonts w:ascii="Times New Roman" w:eastAsia="Times New Roman" w:hAnsi="Times New Roman" w:cs="Times New Roman"/>
                <w:b/>
                <w:bCs/>
                <w:kern w:val="0"/>
                <w:sz w:val="18"/>
                <w:szCs w:val="18"/>
                <w14:ligatures w14:val="none"/>
              </w:rPr>
              <w:t>CORDUNEANU ALEXANDRA</w:t>
            </w:r>
          </w:p>
          <w:p w14:paraId="499F5D69" w14:textId="77777777" w:rsidR="00196566" w:rsidRDefault="00196566"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p w14:paraId="3D84C3AA" w14:textId="77777777" w:rsidR="00D75B2B" w:rsidRPr="00D75B2B" w:rsidRDefault="00D75B2B"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p w14:paraId="7A24B28A" w14:textId="77777777" w:rsidR="00D75B2B" w:rsidRPr="00D75B2B" w:rsidRDefault="00D75B2B" w:rsidP="00047DBD">
            <w:pPr>
              <w:autoSpaceDE w:val="0"/>
              <w:autoSpaceDN w:val="0"/>
              <w:adjustRightInd w:val="0"/>
              <w:spacing w:line="240" w:lineRule="auto"/>
              <w:rPr>
                <w:rFonts w:ascii="Times New Roman" w:eastAsia="Times New Roman" w:hAnsi="Times New Roman" w:cs="Times New Roman"/>
                <w:kern w:val="0"/>
                <w:sz w:val="18"/>
                <w:szCs w:val="18"/>
                <w14:ligatures w14:val="none"/>
              </w:rPr>
            </w:pPr>
          </w:p>
        </w:tc>
        <w:tc>
          <w:tcPr>
            <w:tcW w:w="928" w:type="pct"/>
          </w:tcPr>
          <w:p w14:paraId="6CE25B2E" w14:textId="77777777" w:rsidR="00D75B2B" w:rsidRPr="00D75B2B" w:rsidRDefault="00D75B2B" w:rsidP="00D75B2B">
            <w:pPr>
              <w:spacing w:line="240" w:lineRule="auto"/>
              <w:rPr>
                <w:rFonts w:ascii="Times New Roman" w:eastAsia="Times New Roman" w:hAnsi="Times New Roman" w:cs="Times New Roman"/>
                <w:b/>
                <w:bCs/>
                <w:i/>
                <w:iCs/>
                <w:kern w:val="0"/>
                <w:sz w:val="18"/>
                <w:szCs w:val="18"/>
                <w14:ligatures w14:val="none"/>
              </w:rPr>
            </w:pPr>
            <w:proofErr w:type="spellStart"/>
            <w:r w:rsidRPr="00D75B2B">
              <w:rPr>
                <w:rFonts w:ascii="Times New Roman" w:eastAsia="Times New Roman" w:hAnsi="Times New Roman" w:cs="Times New Roman"/>
                <w:b/>
                <w:bCs/>
                <w:i/>
                <w:iCs/>
                <w:kern w:val="0"/>
                <w:sz w:val="18"/>
                <w:szCs w:val="18"/>
                <w14:ligatures w14:val="none"/>
              </w:rPr>
              <w:t>Bioeconomie</w:t>
            </w:r>
            <w:proofErr w:type="spellEnd"/>
          </w:p>
          <w:p w14:paraId="42D0E813" w14:textId="77777777" w:rsidR="00D75B2B" w:rsidRPr="00D75B2B" w:rsidRDefault="00D75B2B" w:rsidP="00D75B2B">
            <w:pPr>
              <w:spacing w:line="240" w:lineRule="auto"/>
              <w:rPr>
                <w:rFonts w:ascii="Times New Roman" w:hAnsi="Times New Roman" w:cs="Times New Roman"/>
                <w:b/>
                <w:bCs/>
                <w:i/>
                <w:iCs/>
                <w:sz w:val="18"/>
                <w:szCs w:val="18"/>
                <w:lang w:val="ro-RO"/>
              </w:rPr>
            </w:pPr>
          </w:p>
          <w:p w14:paraId="6363FE30" w14:textId="77777777" w:rsidR="00D75B2B" w:rsidRPr="00D75B2B" w:rsidRDefault="00D75B2B" w:rsidP="00D75B2B">
            <w:pPr>
              <w:spacing w:line="240" w:lineRule="auto"/>
              <w:rPr>
                <w:rFonts w:ascii="Times New Roman" w:eastAsia="Times New Roman" w:hAnsi="Times New Roman" w:cs="Times New Roman"/>
                <w:kern w:val="0"/>
                <w:sz w:val="18"/>
                <w:szCs w:val="18"/>
                <w14:ligatures w14:val="none"/>
              </w:rPr>
            </w:pPr>
          </w:p>
          <w:p w14:paraId="0E1B56C0" w14:textId="77777777" w:rsidR="00D75B2B" w:rsidRPr="00D75B2B" w:rsidRDefault="00D75B2B" w:rsidP="00D75B2B">
            <w:pPr>
              <w:spacing w:line="240" w:lineRule="auto"/>
              <w:rPr>
                <w:rFonts w:ascii="Times New Roman" w:eastAsia="Times New Roman" w:hAnsi="Times New Roman" w:cs="Times New Roman"/>
                <w:kern w:val="0"/>
                <w:sz w:val="18"/>
                <w:szCs w:val="18"/>
                <w14:ligatures w14:val="none"/>
              </w:rPr>
            </w:pPr>
            <w:proofErr w:type="spellStart"/>
            <w:r w:rsidRPr="00D75B2B">
              <w:rPr>
                <w:rFonts w:ascii="Times New Roman" w:eastAsia="Times New Roman" w:hAnsi="Times New Roman" w:cs="Times New Roman"/>
                <w:kern w:val="0"/>
                <w:sz w:val="18"/>
                <w:szCs w:val="18"/>
                <w14:ligatures w14:val="none"/>
              </w:rPr>
              <w:t>Ameliorarea</w:t>
            </w:r>
            <w:proofErr w:type="spellEnd"/>
            <w:r w:rsidRPr="00D75B2B">
              <w:rPr>
                <w:rFonts w:ascii="Times New Roman" w:eastAsia="Times New Roman" w:hAnsi="Times New Roman" w:cs="Times New Roman"/>
                <w:kern w:val="0"/>
                <w:sz w:val="18"/>
                <w:szCs w:val="18"/>
                <w14:ligatures w14:val="none"/>
              </w:rPr>
              <w:t xml:space="preserve"> </w:t>
            </w:r>
            <w:proofErr w:type="spellStart"/>
            <w:r w:rsidRPr="00D75B2B">
              <w:rPr>
                <w:rFonts w:ascii="Times New Roman" w:eastAsia="Times New Roman" w:hAnsi="Times New Roman" w:cs="Times New Roman"/>
                <w:kern w:val="0"/>
                <w:sz w:val="18"/>
                <w:szCs w:val="18"/>
                <w14:ligatures w14:val="none"/>
              </w:rPr>
              <w:t>semințelor</w:t>
            </w:r>
            <w:proofErr w:type="spellEnd"/>
            <w:r w:rsidRPr="00D75B2B">
              <w:rPr>
                <w:rFonts w:ascii="Times New Roman" w:eastAsia="Times New Roman" w:hAnsi="Times New Roman" w:cs="Times New Roman"/>
                <w:kern w:val="0"/>
                <w:sz w:val="18"/>
                <w:szCs w:val="18"/>
                <w14:ligatures w14:val="none"/>
              </w:rPr>
              <w:t xml:space="preserve"> </w:t>
            </w:r>
            <w:proofErr w:type="spellStart"/>
            <w:r w:rsidRPr="00D75B2B">
              <w:rPr>
                <w:rFonts w:ascii="Times New Roman" w:eastAsia="Times New Roman" w:hAnsi="Times New Roman" w:cs="Times New Roman"/>
                <w:kern w:val="0"/>
                <w:sz w:val="18"/>
                <w:szCs w:val="18"/>
                <w14:ligatures w14:val="none"/>
              </w:rPr>
              <w:t>și</w:t>
            </w:r>
            <w:proofErr w:type="spellEnd"/>
            <w:r w:rsidRPr="00D75B2B">
              <w:rPr>
                <w:rFonts w:ascii="Times New Roman" w:eastAsia="Times New Roman" w:hAnsi="Times New Roman" w:cs="Times New Roman"/>
                <w:kern w:val="0"/>
                <w:sz w:val="18"/>
                <w:szCs w:val="18"/>
                <w14:ligatures w14:val="none"/>
              </w:rPr>
              <w:t xml:space="preserve"> </w:t>
            </w:r>
            <w:proofErr w:type="spellStart"/>
            <w:r w:rsidRPr="00D75B2B">
              <w:rPr>
                <w:rFonts w:ascii="Times New Roman" w:eastAsia="Times New Roman" w:hAnsi="Times New Roman" w:cs="Times New Roman"/>
                <w:kern w:val="0"/>
                <w:sz w:val="18"/>
                <w:szCs w:val="18"/>
                <w14:ligatures w14:val="none"/>
              </w:rPr>
              <w:t>raselor</w:t>
            </w:r>
            <w:proofErr w:type="spellEnd"/>
          </w:p>
        </w:tc>
        <w:tc>
          <w:tcPr>
            <w:tcW w:w="1083" w:type="pct"/>
          </w:tcPr>
          <w:p w14:paraId="49DBB906" w14:textId="77777777" w:rsidR="00D75B2B" w:rsidRPr="00D75B2B" w:rsidRDefault="00D75B2B" w:rsidP="00D75B2B">
            <w:pPr>
              <w:spacing w:line="240" w:lineRule="auto"/>
              <w:rPr>
                <w:rFonts w:ascii="Times New Roman" w:eastAsia="Times New Roman" w:hAnsi="Times New Roman" w:cs="Times New Roman"/>
                <w:b/>
                <w:bCs/>
                <w:i/>
                <w:iCs/>
                <w:kern w:val="0"/>
                <w:sz w:val="18"/>
                <w:szCs w:val="18"/>
                <w14:ligatures w14:val="none"/>
              </w:rPr>
            </w:pPr>
          </w:p>
        </w:tc>
        <w:tc>
          <w:tcPr>
            <w:tcW w:w="825" w:type="pct"/>
            <w:gridSpan w:val="2"/>
          </w:tcPr>
          <w:p w14:paraId="0D55FAA4" w14:textId="77777777" w:rsidR="00D75B2B" w:rsidRPr="00D75B2B" w:rsidRDefault="00D75B2B" w:rsidP="00D75B2B">
            <w:pPr>
              <w:spacing w:line="240" w:lineRule="auto"/>
              <w:rPr>
                <w:rFonts w:ascii="Times New Roman" w:eastAsia="Times New Roman" w:hAnsi="Times New Roman" w:cs="Times New Roman"/>
                <w:b/>
                <w:bCs/>
                <w:i/>
                <w:iCs/>
                <w:kern w:val="0"/>
                <w:sz w:val="18"/>
                <w:szCs w:val="18"/>
                <w14:ligatures w14:val="none"/>
              </w:rPr>
            </w:pPr>
          </w:p>
        </w:tc>
      </w:tr>
      <w:tr w:rsidR="00D75B2B" w:rsidRPr="00D75B2B" w14:paraId="442D758A" w14:textId="77777777" w:rsidTr="001B3863">
        <w:trPr>
          <w:trHeight w:val="590"/>
        </w:trPr>
        <w:tc>
          <w:tcPr>
            <w:tcW w:w="255" w:type="pct"/>
            <w:vMerge w:val="restart"/>
          </w:tcPr>
          <w:p w14:paraId="7A92A499" w14:textId="77777777" w:rsidR="00D75B2B" w:rsidRPr="00D75B2B" w:rsidRDefault="00D75B2B" w:rsidP="00D75B2B">
            <w:pPr>
              <w:spacing w:line="240" w:lineRule="auto"/>
              <w:rPr>
                <w:rFonts w:ascii="Times New Roman" w:hAnsi="Times New Roman" w:cs="Times New Roman"/>
                <w:sz w:val="18"/>
                <w:szCs w:val="18"/>
                <w:lang w:val="ro-RO"/>
              </w:rPr>
            </w:pPr>
            <w:r w:rsidRPr="00D75B2B">
              <w:rPr>
                <w:rFonts w:ascii="Times New Roman" w:hAnsi="Times New Roman" w:cs="Times New Roman"/>
                <w:sz w:val="18"/>
                <w:szCs w:val="18"/>
                <w:lang w:val="ro-RO"/>
              </w:rPr>
              <w:t>10</w:t>
            </w:r>
          </w:p>
        </w:tc>
        <w:tc>
          <w:tcPr>
            <w:tcW w:w="1186" w:type="pct"/>
            <w:vMerge w:val="restart"/>
            <w:vAlign w:val="center"/>
          </w:tcPr>
          <w:p w14:paraId="66C16BE7" w14:textId="77777777" w:rsidR="00D75B2B" w:rsidRPr="00D75B2B" w:rsidRDefault="00D75B2B" w:rsidP="00D75B2B">
            <w:pPr>
              <w:spacing w:line="240" w:lineRule="auto"/>
              <w:rPr>
                <w:rFonts w:ascii="Times New Roman" w:eastAsia="Times New Roman" w:hAnsi="Times New Roman" w:cs="Times New Roman"/>
                <w:b/>
                <w:bCs/>
                <w:kern w:val="0"/>
                <w:sz w:val="18"/>
                <w:szCs w:val="18"/>
                <w14:ligatures w14:val="none"/>
              </w:rPr>
            </w:pPr>
            <w:proofErr w:type="spellStart"/>
            <w:r w:rsidRPr="00D75B2B">
              <w:rPr>
                <w:rFonts w:ascii="Times New Roman" w:eastAsia="Times New Roman" w:hAnsi="Times New Roman" w:cs="Times New Roman"/>
                <w:b/>
                <w:bCs/>
                <w:kern w:val="0"/>
                <w:sz w:val="18"/>
                <w:szCs w:val="18"/>
                <w14:ligatures w14:val="none"/>
              </w:rPr>
              <w:t>Modelarea</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și</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dimensionarea</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optimă</w:t>
            </w:r>
            <w:proofErr w:type="spellEnd"/>
            <w:r w:rsidRPr="00D75B2B">
              <w:rPr>
                <w:rFonts w:ascii="Times New Roman" w:eastAsia="Times New Roman" w:hAnsi="Times New Roman" w:cs="Times New Roman"/>
                <w:b/>
                <w:bCs/>
                <w:kern w:val="0"/>
                <w:sz w:val="18"/>
                <w:szCs w:val="18"/>
                <w14:ligatures w14:val="none"/>
              </w:rPr>
              <w:t xml:space="preserve"> a </w:t>
            </w:r>
            <w:proofErr w:type="spellStart"/>
            <w:r w:rsidRPr="00D75B2B">
              <w:rPr>
                <w:rFonts w:ascii="Times New Roman" w:eastAsia="Times New Roman" w:hAnsi="Times New Roman" w:cs="Times New Roman"/>
                <w:b/>
                <w:bCs/>
                <w:kern w:val="0"/>
                <w:sz w:val="18"/>
                <w:szCs w:val="18"/>
                <w14:ligatures w14:val="none"/>
              </w:rPr>
              <w:t>sistemelor</w:t>
            </w:r>
            <w:proofErr w:type="spellEnd"/>
            <w:r w:rsidRPr="00D75B2B">
              <w:rPr>
                <w:rFonts w:ascii="Times New Roman" w:eastAsia="Times New Roman" w:hAnsi="Times New Roman" w:cs="Times New Roman"/>
                <w:b/>
                <w:bCs/>
                <w:kern w:val="0"/>
                <w:sz w:val="18"/>
                <w:szCs w:val="18"/>
                <w14:ligatures w14:val="none"/>
              </w:rPr>
              <w:t xml:space="preserve"> de </w:t>
            </w:r>
            <w:proofErr w:type="spellStart"/>
            <w:r w:rsidRPr="00D75B2B">
              <w:rPr>
                <w:rFonts w:ascii="Times New Roman" w:eastAsia="Times New Roman" w:hAnsi="Times New Roman" w:cs="Times New Roman"/>
                <w:b/>
                <w:bCs/>
                <w:kern w:val="0"/>
                <w:sz w:val="18"/>
                <w:szCs w:val="18"/>
                <w14:ligatures w14:val="none"/>
              </w:rPr>
              <w:t>stocare</w:t>
            </w:r>
            <w:proofErr w:type="spellEnd"/>
            <w:r w:rsidRPr="00D75B2B">
              <w:rPr>
                <w:rFonts w:ascii="Times New Roman" w:eastAsia="Times New Roman" w:hAnsi="Times New Roman" w:cs="Times New Roman"/>
                <w:b/>
                <w:bCs/>
                <w:kern w:val="0"/>
                <w:sz w:val="18"/>
                <w:szCs w:val="18"/>
                <w14:ligatures w14:val="none"/>
              </w:rPr>
              <w:t xml:space="preserve"> </w:t>
            </w:r>
            <w:proofErr w:type="gramStart"/>
            <w:r w:rsidRPr="00D75B2B">
              <w:rPr>
                <w:rFonts w:ascii="Times New Roman" w:eastAsia="Times New Roman" w:hAnsi="Times New Roman" w:cs="Times New Roman"/>
                <w:b/>
                <w:bCs/>
                <w:kern w:val="0"/>
                <w:sz w:val="18"/>
                <w:szCs w:val="18"/>
                <w14:ligatures w14:val="none"/>
              </w:rPr>
              <w:t>a</w:t>
            </w:r>
            <w:proofErr w:type="gram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energiei</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solare</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prin</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integrarea</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sustenabilă</w:t>
            </w:r>
            <w:proofErr w:type="spellEnd"/>
            <w:r w:rsidRPr="00D75B2B">
              <w:rPr>
                <w:rFonts w:ascii="Times New Roman" w:eastAsia="Times New Roman" w:hAnsi="Times New Roman" w:cs="Times New Roman"/>
                <w:b/>
                <w:bCs/>
                <w:kern w:val="0"/>
                <w:sz w:val="18"/>
                <w:szCs w:val="18"/>
                <w14:ligatures w14:val="none"/>
              </w:rPr>
              <w:t xml:space="preserve"> </w:t>
            </w:r>
            <w:proofErr w:type="gramStart"/>
            <w:r w:rsidRPr="00D75B2B">
              <w:rPr>
                <w:rFonts w:ascii="Times New Roman" w:eastAsia="Times New Roman" w:hAnsi="Times New Roman" w:cs="Times New Roman"/>
                <w:b/>
                <w:bCs/>
                <w:kern w:val="0"/>
                <w:sz w:val="18"/>
                <w:szCs w:val="18"/>
                <w14:ligatures w14:val="none"/>
              </w:rPr>
              <w:t>a</w:t>
            </w:r>
            <w:proofErr w:type="gram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acumulatorilor</w:t>
            </w:r>
            <w:proofErr w:type="spellEnd"/>
            <w:r w:rsidRPr="00D75B2B">
              <w:rPr>
                <w:rFonts w:ascii="Times New Roman" w:eastAsia="Times New Roman" w:hAnsi="Times New Roman" w:cs="Times New Roman"/>
                <w:b/>
                <w:bCs/>
                <w:kern w:val="0"/>
                <w:sz w:val="18"/>
                <w:szCs w:val="18"/>
                <w14:ligatures w14:val="none"/>
              </w:rPr>
              <w:t xml:space="preserve"> de la </w:t>
            </w:r>
            <w:proofErr w:type="spellStart"/>
            <w:r w:rsidRPr="00D75B2B">
              <w:rPr>
                <w:rFonts w:ascii="Times New Roman" w:eastAsia="Times New Roman" w:hAnsi="Times New Roman" w:cs="Times New Roman"/>
                <w:b/>
                <w:bCs/>
                <w:kern w:val="0"/>
                <w:sz w:val="18"/>
                <w:szCs w:val="18"/>
                <w14:ligatures w14:val="none"/>
              </w:rPr>
              <w:t>vehiculele</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electrice</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folosind</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tehnici</w:t>
            </w:r>
            <w:proofErr w:type="spellEnd"/>
            <w:r w:rsidRPr="00D75B2B">
              <w:rPr>
                <w:rFonts w:ascii="Times New Roman" w:eastAsia="Times New Roman" w:hAnsi="Times New Roman" w:cs="Times New Roman"/>
                <w:b/>
                <w:bCs/>
                <w:kern w:val="0"/>
                <w:sz w:val="18"/>
                <w:szCs w:val="18"/>
                <w14:ligatures w14:val="none"/>
              </w:rPr>
              <w:t xml:space="preserve"> de </w:t>
            </w:r>
            <w:proofErr w:type="spellStart"/>
            <w:r w:rsidRPr="00D75B2B">
              <w:rPr>
                <w:rFonts w:ascii="Times New Roman" w:eastAsia="Times New Roman" w:hAnsi="Times New Roman" w:cs="Times New Roman"/>
                <w:b/>
                <w:bCs/>
                <w:kern w:val="0"/>
                <w:sz w:val="18"/>
                <w:szCs w:val="18"/>
                <w14:ligatures w14:val="none"/>
              </w:rPr>
              <w:t>inteligență</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artificială</w:t>
            </w:r>
            <w:proofErr w:type="spellEnd"/>
          </w:p>
        </w:tc>
        <w:tc>
          <w:tcPr>
            <w:tcW w:w="722" w:type="pct"/>
            <w:vMerge w:val="restart"/>
          </w:tcPr>
          <w:p w14:paraId="3C108B40" w14:textId="77777777" w:rsidR="00196566" w:rsidRDefault="00196566"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p w14:paraId="59380F71" w14:textId="30B487EA" w:rsidR="00196566" w:rsidRDefault="00196566"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r>
              <w:rPr>
                <w:rFonts w:ascii="Times New Roman" w:eastAsia="Times New Roman" w:hAnsi="Times New Roman" w:cs="Times New Roman"/>
                <w:b/>
                <w:bCs/>
                <w:kern w:val="0"/>
                <w:sz w:val="18"/>
                <w:szCs w:val="18"/>
                <w14:ligatures w14:val="none"/>
              </w:rPr>
              <w:t>CRISTEA MARIA</w:t>
            </w:r>
          </w:p>
          <w:p w14:paraId="06287911" w14:textId="77777777" w:rsidR="00196566" w:rsidRDefault="00196566"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p w14:paraId="5A3DF07C" w14:textId="77777777" w:rsidR="00D75B2B" w:rsidRPr="00D75B2B" w:rsidRDefault="00D75B2B"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p w14:paraId="6C541AAD" w14:textId="77777777" w:rsidR="00D75B2B" w:rsidRPr="00D75B2B" w:rsidRDefault="00D75B2B" w:rsidP="001F182F">
            <w:pPr>
              <w:autoSpaceDE w:val="0"/>
              <w:autoSpaceDN w:val="0"/>
              <w:adjustRightInd w:val="0"/>
              <w:spacing w:line="240" w:lineRule="auto"/>
              <w:rPr>
                <w:rFonts w:ascii="Times New Roman" w:eastAsia="Times New Roman" w:hAnsi="Times New Roman" w:cs="Times New Roman"/>
                <w:kern w:val="0"/>
                <w:sz w:val="18"/>
                <w:szCs w:val="18"/>
                <w14:ligatures w14:val="none"/>
              </w:rPr>
            </w:pPr>
          </w:p>
        </w:tc>
        <w:tc>
          <w:tcPr>
            <w:tcW w:w="928" w:type="pct"/>
            <w:vMerge w:val="restart"/>
          </w:tcPr>
          <w:p w14:paraId="71905C80" w14:textId="77777777" w:rsidR="00D75B2B" w:rsidRPr="00D75B2B" w:rsidRDefault="00D75B2B" w:rsidP="00D75B2B">
            <w:pPr>
              <w:spacing w:line="240" w:lineRule="auto"/>
              <w:rPr>
                <w:rFonts w:ascii="Times New Roman" w:eastAsia="Times New Roman" w:hAnsi="Times New Roman" w:cs="Times New Roman"/>
                <w:b/>
                <w:bCs/>
                <w:kern w:val="0"/>
                <w:sz w:val="18"/>
                <w:szCs w:val="18"/>
                <w14:ligatures w14:val="none"/>
              </w:rPr>
            </w:pPr>
            <w:r w:rsidRPr="00D75B2B">
              <w:rPr>
                <w:rFonts w:ascii="Times New Roman" w:eastAsia="Times New Roman" w:hAnsi="Times New Roman" w:cs="Times New Roman"/>
                <w:b/>
                <w:bCs/>
                <w:kern w:val="0"/>
                <w:sz w:val="18"/>
                <w:szCs w:val="18"/>
                <w14:ligatures w14:val="none"/>
              </w:rPr>
              <w:t xml:space="preserve">Energie </w:t>
            </w:r>
            <w:proofErr w:type="spellStart"/>
            <w:r w:rsidRPr="00D75B2B">
              <w:rPr>
                <w:rFonts w:ascii="Times New Roman" w:eastAsia="Times New Roman" w:hAnsi="Times New Roman" w:cs="Times New Roman"/>
                <w:b/>
                <w:bCs/>
                <w:kern w:val="0"/>
                <w:sz w:val="18"/>
                <w:szCs w:val="18"/>
                <w14:ligatures w14:val="none"/>
              </w:rPr>
              <w:t>și</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mobilitate</w:t>
            </w:r>
            <w:proofErr w:type="spellEnd"/>
          </w:p>
          <w:p w14:paraId="4A398BDE" w14:textId="77777777" w:rsidR="00D75B2B" w:rsidRPr="00D75B2B" w:rsidRDefault="00D75B2B" w:rsidP="00D75B2B">
            <w:pPr>
              <w:spacing w:line="240" w:lineRule="auto"/>
              <w:rPr>
                <w:rFonts w:ascii="Times New Roman" w:eastAsia="Times New Roman" w:hAnsi="Times New Roman" w:cs="Times New Roman"/>
                <w:kern w:val="0"/>
                <w:sz w:val="18"/>
                <w:szCs w:val="18"/>
                <w14:ligatures w14:val="none"/>
              </w:rPr>
            </w:pPr>
          </w:p>
          <w:p w14:paraId="1CB796BF" w14:textId="77777777" w:rsidR="00D75B2B" w:rsidRPr="00D75B2B" w:rsidRDefault="00D75B2B" w:rsidP="00D75B2B">
            <w:pPr>
              <w:spacing w:line="240" w:lineRule="auto"/>
              <w:rPr>
                <w:rFonts w:ascii="Times New Roman" w:hAnsi="Times New Roman" w:cs="Times New Roman"/>
                <w:sz w:val="18"/>
                <w:szCs w:val="18"/>
              </w:rPr>
            </w:pPr>
            <w:proofErr w:type="spellStart"/>
            <w:r w:rsidRPr="00D75B2B">
              <w:rPr>
                <w:rFonts w:ascii="Times New Roman" w:eastAsia="Times New Roman" w:hAnsi="Times New Roman" w:cs="Times New Roman"/>
                <w:kern w:val="0"/>
                <w:sz w:val="18"/>
                <w:szCs w:val="18"/>
                <w14:ligatures w14:val="none"/>
              </w:rPr>
              <w:t>Mobilitate</w:t>
            </w:r>
            <w:proofErr w:type="spellEnd"/>
            <w:r w:rsidRPr="00D75B2B">
              <w:rPr>
                <w:rFonts w:ascii="Times New Roman" w:eastAsia="Times New Roman" w:hAnsi="Times New Roman" w:cs="Times New Roman"/>
                <w:kern w:val="0"/>
                <w:sz w:val="18"/>
                <w:szCs w:val="18"/>
                <w14:ligatures w14:val="none"/>
              </w:rPr>
              <w:t xml:space="preserve"> </w:t>
            </w:r>
            <w:proofErr w:type="spellStart"/>
            <w:r w:rsidRPr="00D75B2B">
              <w:rPr>
                <w:rFonts w:ascii="Times New Roman" w:eastAsia="Times New Roman" w:hAnsi="Times New Roman" w:cs="Times New Roman"/>
                <w:kern w:val="0"/>
                <w:sz w:val="18"/>
                <w:szCs w:val="18"/>
                <w14:ligatures w14:val="none"/>
              </w:rPr>
              <w:t>verde</w:t>
            </w:r>
            <w:proofErr w:type="spellEnd"/>
          </w:p>
        </w:tc>
        <w:tc>
          <w:tcPr>
            <w:tcW w:w="1083" w:type="pct"/>
          </w:tcPr>
          <w:p w14:paraId="4A1EE1B9" w14:textId="77777777" w:rsidR="00D75B2B" w:rsidRPr="00D75B2B" w:rsidRDefault="00D75B2B" w:rsidP="00D75B2B">
            <w:pPr>
              <w:spacing w:line="240" w:lineRule="auto"/>
              <w:rPr>
                <w:rFonts w:ascii="Times New Roman" w:eastAsia="Times New Roman" w:hAnsi="Times New Roman" w:cs="Times New Roman"/>
                <w:b/>
                <w:bCs/>
                <w:i/>
                <w:iCs/>
                <w:kern w:val="0"/>
                <w:sz w:val="18"/>
                <w:szCs w:val="18"/>
                <w14:ligatures w14:val="none"/>
              </w:rPr>
            </w:pPr>
            <w:r w:rsidRPr="00D75B2B">
              <w:rPr>
                <w:rFonts w:ascii="Times New Roman" w:eastAsia="Times New Roman" w:hAnsi="Times New Roman" w:cs="Times New Roman"/>
                <w:kern w:val="0"/>
                <w:sz w:val="18"/>
                <w:szCs w:val="18"/>
                <w14:ligatures w14:val="none"/>
              </w:rPr>
              <w:t>Prediction of Retired EV Batteries’ Usable Capacity for Repurposing in Second-Life Applications</w:t>
            </w:r>
          </w:p>
        </w:tc>
        <w:tc>
          <w:tcPr>
            <w:tcW w:w="825" w:type="pct"/>
            <w:gridSpan w:val="2"/>
          </w:tcPr>
          <w:p w14:paraId="1DC642DC" w14:textId="77777777" w:rsidR="00D75B2B" w:rsidRPr="00D75B2B" w:rsidRDefault="00D75B2B" w:rsidP="00D75B2B">
            <w:pPr>
              <w:spacing w:line="240" w:lineRule="auto"/>
              <w:rPr>
                <w:rFonts w:ascii="Times New Roman" w:eastAsia="Times New Roman" w:hAnsi="Times New Roman" w:cs="Times New Roman"/>
                <w:kern w:val="0"/>
                <w:sz w:val="18"/>
                <w:szCs w:val="18"/>
                <w14:ligatures w14:val="none"/>
              </w:rPr>
            </w:pPr>
            <w:r w:rsidRPr="00D75B2B">
              <w:rPr>
                <w:rFonts w:ascii="Times New Roman" w:eastAsia="Times New Roman" w:hAnsi="Times New Roman" w:cs="Times New Roman"/>
                <w:kern w:val="0"/>
                <w:sz w:val="18"/>
                <w:szCs w:val="18"/>
                <w14:ligatures w14:val="none"/>
              </w:rPr>
              <w:t>Technologies. 2026; 14(2):124. https://doi.org/10.3390/technologies14020124 (</w:t>
            </w:r>
            <w:proofErr w:type="spellStart"/>
            <w:r w:rsidRPr="00D75B2B">
              <w:rPr>
                <w:rFonts w:ascii="Times New Roman" w:eastAsia="Times New Roman" w:hAnsi="Times New Roman" w:cs="Times New Roman"/>
                <w:kern w:val="0"/>
                <w:sz w:val="18"/>
                <w:szCs w:val="18"/>
                <w14:ligatures w14:val="none"/>
              </w:rPr>
              <w:t>revista</w:t>
            </w:r>
            <w:proofErr w:type="spellEnd"/>
            <w:r w:rsidRPr="00D75B2B">
              <w:rPr>
                <w:rFonts w:ascii="Times New Roman" w:eastAsia="Times New Roman" w:hAnsi="Times New Roman" w:cs="Times New Roman"/>
                <w:kern w:val="0"/>
                <w:sz w:val="18"/>
                <w:szCs w:val="18"/>
                <w14:ligatures w14:val="none"/>
              </w:rPr>
              <w:t xml:space="preserve"> Q1, FI 3.6) </w:t>
            </w:r>
          </w:p>
          <w:p w14:paraId="59FFC4CB" w14:textId="77777777" w:rsidR="00D75B2B" w:rsidRPr="00D75B2B" w:rsidRDefault="00D75B2B" w:rsidP="00D75B2B">
            <w:pPr>
              <w:spacing w:line="240" w:lineRule="auto"/>
              <w:rPr>
                <w:rFonts w:ascii="Times New Roman" w:eastAsia="Times New Roman" w:hAnsi="Times New Roman" w:cs="Times New Roman"/>
                <w:b/>
                <w:bCs/>
                <w:i/>
                <w:iCs/>
                <w:kern w:val="0"/>
                <w:sz w:val="18"/>
                <w:szCs w:val="18"/>
                <w14:ligatures w14:val="none"/>
              </w:rPr>
            </w:pPr>
          </w:p>
        </w:tc>
      </w:tr>
      <w:tr w:rsidR="00D75B2B" w:rsidRPr="00D75B2B" w14:paraId="3818A152" w14:textId="77777777" w:rsidTr="001B3863">
        <w:trPr>
          <w:trHeight w:val="590"/>
        </w:trPr>
        <w:tc>
          <w:tcPr>
            <w:tcW w:w="255" w:type="pct"/>
            <w:vMerge/>
          </w:tcPr>
          <w:p w14:paraId="1F030826" w14:textId="77777777" w:rsidR="00D75B2B" w:rsidRPr="00D75B2B" w:rsidRDefault="00D75B2B" w:rsidP="00D75B2B">
            <w:pPr>
              <w:spacing w:line="240" w:lineRule="auto"/>
              <w:rPr>
                <w:rFonts w:ascii="Times New Roman" w:hAnsi="Times New Roman" w:cs="Times New Roman"/>
                <w:sz w:val="18"/>
                <w:szCs w:val="18"/>
                <w:lang w:val="ro-RO"/>
              </w:rPr>
            </w:pPr>
          </w:p>
        </w:tc>
        <w:tc>
          <w:tcPr>
            <w:tcW w:w="1186" w:type="pct"/>
            <w:vMerge/>
            <w:vAlign w:val="center"/>
          </w:tcPr>
          <w:p w14:paraId="525C6B8D" w14:textId="77777777" w:rsidR="00D75B2B" w:rsidRPr="00D75B2B" w:rsidRDefault="00D75B2B" w:rsidP="00D75B2B">
            <w:pPr>
              <w:spacing w:line="240" w:lineRule="auto"/>
              <w:rPr>
                <w:rFonts w:ascii="Times New Roman" w:eastAsia="Times New Roman" w:hAnsi="Times New Roman" w:cs="Times New Roman"/>
                <w:b/>
                <w:bCs/>
                <w:kern w:val="0"/>
                <w:sz w:val="18"/>
                <w:szCs w:val="18"/>
                <w14:ligatures w14:val="none"/>
              </w:rPr>
            </w:pPr>
          </w:p>
        </w:tc>
        <w:tc>
          <w:tcPr>
            <w:tcW w:w="722" w:type="pct"/>
            <w:vMerge/>
          </w:tcPr>
          <w:p w14:paraId="3E96E095" w14:textId="77777777" w:rsidR="00D75B2B" w:rsidRPr="00D75B2B" w:rsidRDefault="00D75B2B"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tc>
        <w:tc>
          <w:tcPr>
            <w:tcW w:w="928" w:type="pct"/>
            <w:vMerge/>
          </w:tcPr>
          <w:p w14:paraId="3D327E3C" w14:textId="77777777" w:rsidR="00D75B2B" w:rsidRPr="00D75B2B" w:rsidRDefault="00D75B2B" w:rsidP="00D75B2B">
            <w:pPr>
              <w:spacing w:line="240" w:lineRule="auto"/>
              <w:rPr>
                <w:rFonts w:ascii="Times New Roman" w:eastAsia="Times New Roman" w:hAnsi="Times New Roman" w:cs="Times New Roman"/>
                <w:b/>
                <w:bCs/>
                <w:i/>
                <w:iCs/>
                <w:kern w:val="0"/>
                <w:sz w:val="18"/>
                <w:szCs w:val="18"/>
                <w14:ligatures w14:val="none"/>
              </w:rPr>
            </w:pPr>
          </w:p>
        </w:tc>
        <w:tc>
          <w:tcPr>
            <w:tcW w:w="1083" w:type="pct"/>
          </w:tcPr>
          <w:p w14:paraId="55218FEC" w14:textId="77777777" w:rsidR="00D75B2B" w:rsidRPr="00D75B2B" w:rsidRDefault="00D75B2B" w:rsidP="00D75B2B">
            <w:pPr>
              <w:spacing w:line="240" w:lineRule="auto"/>
              <w:rPr>
                <w:rFonts w:ascii="Times New Roman" w:eastAsia="Times New Roman" w:hAnsi="Times New Roman" w:cs="Times New Roman"/>
                <w:kern w:val="0"/>
                <w:sz w:val="18"/>
                <w:szCs w:val="18"/>
                <w14:ligatures w14:val="none"/>
              </w:rPr>
            </w:pPr>
            <w:r w:rsidRPr="00D75B2B">
              <w:rPr>
                <w:rFonts w:ascii="Times New Roman" w:eastAsia="Times New Roman" w:hAnsi="Times New Roman" w:cs="Times New Roman"/>
                <w:kern w:val="0"/>
                <w:sz w:val="18"/>
                <w:szCs w:val="18"/>
                <w14:ligatures w14:val="none"/>
              </w:rPr>
              <w:t xml:space="preserve">Empirical calendar aging model for LFP and NMC EV batteries – Romanian case study. Advanced Power Systems </w:t>
            </w:r>
          </w:p>
        </w:tc>
        <w:tc>
          <w:tcPr>
            <w:tcW w:w="825" w:type="pct"/>
            <w:gridSpan w:val="2"/>
          </w:tcPr>
          <w:p w14:paraId="039B3F8F" w14:textId="77777777" w:rsidR="00D75B2B" w:rsidRPr="00D75B2B" w:rsidRDefault="00D75B2B" w:rsidP="00D75B2B">
            <w:pPr>
              <w:spacing w:line="240" w:lineRule="auto"/>
              <w:rPr>
                <w:rFonts w:ascii="Times New Roman" w:eastAsia="Times New Roman" w:hAnsi="Times New Roman" w:cs="Times New Roman"/>
                <w:kern w:val="0"/>
                <w:sz w:val="18"/>
                <w:szCs w:val="18"/>
                <w14:ligatures w14:val="none"/>
              </w:rPr>
            </w:pPr>
            <w:r w:rsidRPr="00D75B2B">
              <w:rPr>
                <w:rFonts w:ascii="Times New Roman" w:eastAsia="Times New Roman" w:hAnsi="Times New Roman" w:cs="Times New Roman"/>
                <w:kern w:val="0"/>
                <w:sz w:val="18"/>
                <w:szCs w:val="18"/>
                <w14:ligatures w14:val="none"/>
              </w:rPr>
              <w:t>Smart, Sustainable and Secure Energy Solutions,</w:t>
            </w:r>
          </w:p>
          <w:p w14:paraId="75E1F6DC" w14:textId="77777777" w:rsidR="00D75B2B" w:rsidRPr="00D75B2B" w:rsidRDefault="00D75B2B" w:rsidP="00D75B2B">
            <w:pPr>
              <w:spacing w:line="240" w:lineRule="auto"/>
              <w:rPr>
                <w:rFonts w:ascii="Times New Roman" w:eastAsia="Times New Roman" w:hAnsi="Times New Roman" w:cs="Times New Roman"/>
                <w:kern w:val="0"/>
                <w:sz w:val="18"/>
                <w:szCs w:val="18"/>
                <w14:ligatures w14:val="none"/>
              </w:rPr>
            </w:pPr>
            <w:r w:rsidRPr="00D75B2B">
              <w:rPr>
                <w:rFonts w:ascii="Times New Roman" w:eastAsia="Times New Roman" w:hAnsi="Times New Roman" w:cs="Times New Roman"/>
                <w:kern w:val="0"/>
                <w:sz w:val="18"/>
                <w:szCs w:val="18"/>
                <w14:ligatures w14:val="none"/>
              </w:rPr>
              <w:t xml:space="preserve">March 25-28, 2026, Cluj-Napoca, Romania. </w:t>
            </w:r>
          </w:p>
          <w:p w14:paraId="78C852AD" w14:textId="77777777" w:rsidR="00D75B2B" w:rsidRPr="00D75B2B" w:rsidRDefault="00D75B2B" w:rsidP="00D75B2B">
            <w:pPr>
              <w:spacing w:line="240" w:lineRule="auto"/>
              <w:rPr>
                <w:rFonts w:ascii="Times New Roman" w:eastAsia="Times New Roman" w:hAnsi="Times New Roman" w:cs="Times New Roman"/>
                <w:kern w:val="0"/>
                <w:sz w:val="18"/>
                <w:szCs w:val="18"/>
                <w14:ligatures w14:val="none"/>
              </w:rPr>
            </w:pPr>
          </w:p>
        </w:tc>
      </w:tr>
      <w:tr w:rsidR="00D75B2B" w:rsidRPr="00D75B2B" w14:paraId="7FD6C493" w14:textId="77777777" w:rsidTr="001B3863">
        <w:trPr>
          <w:trHeight w:val="590"/>
        </w:trPr>
        <w:tc>
          <w:tcPr>
            <w:tcW w:w="255" w:type="pct"/>
            <w:vMerge/>
          </w:tcPr>
          <w:p w14:paraId="23F1A4FA" w14:textId="77777777" w:rsidR="00D75B2B" w:rsidRPr="00D75B2B" w:rsidRDefault="00D75B2B" w:rsidP="00D75B2B">
            <w:pPr>
              <w:spacing w:line="240" w:lineRule="auto"/>
              <w:rPr>
                <w:rFonts w:ascii="Times New Roman" w:hAnsi="Times New Roman" w:cs="Times New Roman"/>
                <w:sz w:val="18"/>
                <w:szCs w:val="18"/>
                <w:lang w:val="ro-RO"/>
              </w:rPr>
            </w:pPr>
          </w:p>
        </w:tc>
        <w:tc>
          <w:tcPr>
            <w:tcW w:w="1186" w:type="pct"/>
            <w:vMerge/>
            <w:vAlign w:val="center"/>
          </w:tcPr>
          <w:p w14:paraId="0852CAAA" w14:textId="77777777" w:rsidR="00D75B2B" w:rsidRPr="00D75B2B" w:rsidRDefault="00D75B2B" w:rsidP="00D75B2B">
            <w:pPr>
              <w:spacing w:line="240" w:lineRule="auto"/>
              <w:rPr>
                <w:rFonts w:ascii="Times New Roman" w:eastAsia="Times New Roman" w:hAnsi="Times New Roman" w:cs="Times New Roman"/>
                <w:b/>
                <w:bCs/>
                <w:kern w:val="0"/>
                <w:sz w:val="18"/>
                <w:szCs w:val="18"/>
                <w14:ligatures w14:val="none"/>
              </w:rPr>
            </w:pPr>
          </w:p>
        </w:tc>
        <w:tc>
          <w:tcPr>
            <w:tcW w:w="722" w:type="pct"/>
            <w:vMerge/>
          </w:tcPr>
          <w:p w14:paraId="6B3585F1" w14:textId="77777777" w:rsidR="00D75B2B" w:rsidRPr="00D75B2B" w:rsidRDefault="00D75B2B"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tc>
        <w:tc>
          <w:tcPr>
            <w:tcW w:w="928" w:type="pct"/>
            <w:vMerge/>
          </w:tcPr>
          <w:p w14:paraId="7F605280" w14:textId="77777777" w:rsidR="00D75B2B" w:rsidRPr="00D75B2B" w:rsidRDefault="00D75B2B" w:rsidP="00D75B2B">
            <w:pPr>
              <w:spacing w:line="240" w:lineRule="auto"/>
              <w:rPr>
                <w:rFonts w:ascii="Times New Roman" w:eastAsia="Times New Roman" w:hAnsi="Times New Roman" w:cs="Times New Roman"/>
                <w:b/>
                <w:bCs/>
                <w:i/>
                <w:iCs/>
                <w:kern w:val="0"/>
                <w:sz w:val="18"/>
                <w:szCs w:val="18"/>
                <w14:ligatures w14:val="none"/>
              </w:rPr>
            </w:pPr>
          </w:p>
        </w:tc>
        <w:tc>
          <w:tcPr>
            <w:tcW w:w="1083" w:type="pct"/>
          </w:tcPr>
          <w:p w14:paraId="2D4A04B1" w14:textId="77777777" w:rsidR="00D75B2B" w:rsidRPr="00D75B2B" w:rsidRDefault="00D75B2B" w:rsidP="00D75B2B">
            <w:pPr>
              <w:spacing w:line="240" w:lineRule="auto"/>
              <w:rPr>
                <w:rFonts w:ascii="Times New Roman" w:eastAsia="Times New Roman" w:hAnsi="Times New Roman" w:cs="Times New Roman"/>
                <w:kern w:val="0"/>
                <w:sz w:val="18"/>
                <w:szCs w:val="18"/>
                <w14:ligatures w14:val="none"/>
              </w:rPr>
            </w:pPr>
            <w:r w:rsidRPr="00D75B2B">
              <w:rPr>
                <w:rFonts w:ascii="Times New Roman" w:eastAsia="Times New Roman" w:hAnsi="Times New Roman" w:cs="Times New Roman"/>
                <w:kern w:val="0"/>
                <w:sz w:val="18"/>
                <w:szCs w:val="18"/>
                <w14:ligatures w14:val="none"/>
              </w:rPr>
              <w:t>The influence of temperature and state-</w:t>
            </w:r>
            <w:proofErr w:type="spellStart"/>
            <w:r w:rsidRPr="00D75B2B">
              <w:rPr>
                <w:rFonts w:ascii="Times New Roman" w:eastAsia="Times New Roman" w:hAnsi="Times New Roman" w:cs="Times New Roman"/>
                <w:kern w:val="0"/>
                <w:sz w:val="18"/>
                <w:szCs w:val="18"/>
                <w14:ligatures w14:val="none"/>
              </w:rPr>
              <w:t>ofcharge</w:t>
            </w:r>
            <w:proofErr w:type="spellEnd"/>
            <w:r w:rsidRPr="00D75B2B">
              <w:rPr>
                <w:rFonts w:ascii="Times New Roman" w:eastAsia="Times New Roman" w:hAnsi="Times New Roman" w:cs="Times New Roman"/>
                <w:kern w:val="0"/>
                <w:sz w:val="18"/>
                <w:szCs w:val="18"/>
                <w14:ligatures w14:val="none"/>
              </w:rPr>
              <w:t xml:space="preserve"> on calendar aging in LFP and NMC EV batteries</w:t>
            </w:r>
          </w:p>
        </w:tc>
        <w:tc>
          <w:tcPr>
            <w:tcW w:w="825" w:type="pct"/>
            <w:gridSpan w:val="2"/>
          </w:tcPr>
          <w:p w14:paraId="0BA2CE73" w14:textId="77777777" w:rsidR="00D75B2B" w:rsidRPr="00D75B2B" w:rsidRDefault="00D75B2B" w:rsidP="00D75B2B">
            <w:pPr>
              <w:spacing w:line="240" w:lineRule="auto"/>
              <w:rPr>
                <w:rFonts w:ascii="Times New Roman" w:eastAsia="Times New Roman" w:hAnsi="Times New Roman" w:cs="Times New Roman"/>
                <w:kern w:val="0"/>
                <w:sz w:val="18"/>
                <w:szCs w:val="18"/>
                <w14:ligatures w14:val="none"/>
              </w:rPr>
            </w:pPr>
            <w:r w:rsidRPr="00D75B2B">
              <w:rPr>
                <w:rFonts w:ascii="Times New Roman" w:eastAsia="Times New Roman" w:hAnsi="Times New Roman" w:cs="Times New Roman"/>
                <w:kern w:val="0"/>
                <w:sz w:val="18"/>
                <w:szCs w:val="18"/>
                <w14:ligatures w14:val="none"/>
              </w:rPr>
              <w:t>IEEE Conference Advanced Topics on Measurement and Simulation (ATOMS) on 13 – 15 May 2026, in Cluj-Napoca, Romania</w:t>
            </w:r>
          </w:p>
        </w:tc>
      </w:tr>
      <w:tr w:rsidR="00D75B2B" w:rsidRPr="00D75B2B" w14:paraId="15269C10" w14:textId="77777777" w:rsidTr="001B3863">
        <w:trPr>
          <w:trHeight w:val="1514"/>
        </w:trPr>
        <w:tc>
          <w:tcPr>
            <w:tcW w:w="255" w:type="pct"/>
          </w:tcPr>
          <w:p w14:paraId="6D404172" w14:textId="77777777" w:rsidR="00D75B2B" w:rsidRPr="00D75B2B" w:rsidRDefault="00D75B2B" w:rsidP="00D75B2B">
            <w:pPr>
              <w:spacing w:line="240" w:lineRule="auto"/>
              <w:rPr>
                <w:rFonts w:ascii="Times New Roman" w:hAnsi="Times New Roman" w:cs="Times New Roman"/>
                <w:sz w:val="18"/>
                <w:szCs w:val="18"/>
                <w:lang w:val="ro-RO"/>
              </w:rPr>
            </w:pPr>
            <w:r w:rsidRPr="00D75B2B">
              <w:rPr>
                <w:rFonts w:ascii="Times New Roman" w:hAnsi="Times New Roman" w:cs="Times New Roman"/>
                <w:sz w:val="18"/>
                <w:szCs w:val="18"/>
                <w:lang w:val="ro-RO"/>
              </w:rPr>
              <w:t>11</w:t>
            </w:r>
          </w:p>
        </w:tc>
        <w:tc>
          <w:tcPr>
            <w:tcW w:w="1186" w:type="pct"/>
            <w:vAlign w:val="center"/>
          </w:tcPr>
          <w:p w14:paraId="551BB0F8" w14:textId="77777777" w:rsidR="00D75B2B" w:rsidRPr="00D75B2B" w:rsidRDefault="00D75B2B" w:rsidP="00D75B2B">
            <w:pPr>
              <w:spacing w:line="240" w:lineRule="auto"/>
              <w:rPr>
                <w:rFonts w:ascii="Times New Roman" w:eastAsia="Times New Roman" w:hAnsi="Times New Roman" w:cs="Times New Roman"/>
                <w:b/>
                <w:bCs/>
                <w:kern w:val="0"/>
                <w:sz w:val="18"/>
                <w:szCs w:val="18"/>
                <w14:ligatures w14:val="none"/>
              </w:rPr>
            </w:pPr>
            <w:r w:rsidRPr="00D75B2B">
              <w:rPr>
                <w:rFonts w:ascii="Times New Roman" w:eastAsia="Times New Roman" w:hAnsi="Times New Roman" w:cs="Times New Roman"/>
                <w:b/>
                <w:bCs/>
                <w:kern w:val="0"/>
                <w:sz w:val="18"/>
                <w:szCs w:val="18"/>
                <w14:ligatures w14:val="none"/>
              </w:rPr>
              <w:t xml:space="preserve">TELE-REHAB - </w:t>
            </w:r>
            <w:proofErr w:type="spellStart"/>
            <w:r w:rsidRPr="00D75B2B">
              <w:rPr>
                <w:rFonts w:ascii="Times New Roman" w:eastAsia="Times New Roman" w:hAnsi="Times New Roman" w:cs="Times New Roman"/>
                <w:b/>
                <w:bCs/>
                <w:kern w:val="0"/>
                <w:sz w:val="18"/>
                <w:szCs w:val="18"/>
                <w14:ligatures w14:val="none"/>
              </w:rPr>
              <w:t>proiect</w:t>
            </w:r>
            <w:proofErr w:type="spellEnd"/>
            <w:r w:rsidRPr="00D75B2B">
              <w:rPr>
                <w:rFonts w:ascii="Times New Roman" w:eastAsia="Times New Roman" w:hAnsi="Times New Roman" w:cs="Times New Roman"/>
                <w:b/>
                <w:bCs/>
                <w:kern w:val="0"/>
                <w:sz w:val="18"/>
                <w:szCs w:val="18"/>
                <w14:ligatures w14:val="none"/>
              </w:rPr>
              <w:t xml:space="preserve"> pilot de </w:t>
            </w:r>
            <w:proofErr w:type="spellStart"/>
            <w:r w:rsidRPr="00D75B2B">
              <w:rPr>
                <w:rFonts w:ascii="Times New Roman" w:eastAsia="Times New Roman" w:hAnsi="Times New Roman" w:cs="Times New Roman"/>
                <w:b/>
                <w:bCs/>
                <w:kern w:val="0"/>
                <w:sz w:val="18"/>
                <w:szCs w:val="18"/>
                <w14:ligatures w14:val="none"/>
              </w:rPr>
              <w:t>telereabilitare</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în</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insuficienta</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cardiaca</w:t>
            </w:r>
            <w:proofErr w:type="spellEnd"/>
          </w:p>
        </w:tc>
        <w:tc>
          <w:tcPr>
            <w:tcW w:w="722" w:type="pct"/>
          </w:tcPr>
          <w:p w14:paraId="5763EFDF" w14:textId="77777777" w:rsidR="00196566" w:rsidRDefault="00196566"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p w14:paraId="12BB0CCE" w14:textId="001F8E77" w:rsidR="00196566" w:rsidRDefault="00196566"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r>
              <w:rPr>
                <w:rFonts w:ascii="Times New Roman" w:eastAsia="Times New Roman" w:hAnsi="Times New Roman" w:cs="Times New Roman"/>
                <w:b/>
                <w:bCs/>
                <w:kern w:val="0"/>
                <w:sz w:val="18"/>
                <w:szCs w:val="18"/>
                <w14:ligatures w14:val="none"/>
              </w:rPr>
              <w:t>GAVRIL RADU SEBASTIAN</w:t>
            </w:r>
          </w:p>
          <w:p w14:paraId="33905661" w14:textId="77777777" w:rsidR="00196566" w:rsidRDefault="00196566"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p w14:paraId="7B4A3734" w14:textId="77777777" w:rsidR="00D75B2B" w:rsidRPr="00D75B2B" w:rsidRDefault="00D75B2B"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p w14:paraId="53A20313" w14:textId="77777777" w:rsidR="00D75B2B" w:rsidRPr="00D75B2B" w:rsidRDefault="00D75B2B" w:rsidP="001F182F">
            <w:pPr>
              <w:autoSpaceDE w:val="0"/>
              <w:autoSpaceDN w:val="0"/>
              <w:adjustRightInd w:val="0"/>
              <w:spacing w:line="240" w:lineRule="auto"/>
              <w:rPr>
                <w:rFonts w:ascii="Times New Roman" w:eastAsia="Times New Roman" w:hAnsi="Times New Roman" w:cs="Times New Roman"/>
                <w:kern w:val="0"/>
                <w:sz w:val="18"/>
                <w:szCs w:val="18"/>
                <w14:ligatures w14:val="none"/>
              </w:rPr>
            </w:pPr>
          </w:p>
        </w:tc>
        <w:tc>
          <w:tcPr>
            <w:tcW w:w="928" w:type="pct"/>
          </w:tcPr>
          <w:p w14:paraId="095CCA6B" w14:textId="77777777" w:rsidR="00D75B2B" w:rsidRPr="00D75B2B" w:rsidRDefault="00D75B2B" w:rsidP="00D75B2B">
            <w:pPr>
              <w:spacing w:line="240" w:lineRule="auto"/>
              <w:rPr>
                <w:rFonts w:ascii="Times New Roman" w:eastAsia="Times New Roman" w:hAnsi="Times New Roman" w:cs="Times New Roman"/>
                <w:b/>
                <w:bCs/>
                <w:kern w:val="0"/>
                <w:sz w:val="18"/>
                <w:szCs w:val="18"/>
                <w14:ligatures w14:val="none"/>
              </w:rPr>
            </w:pPr>
            <w:proofErr w:type="spellStart"/>
            <w:r w:rsidRPr="00D75B2B">
              <w:rPr>
                <w:rFonts w:ascii="Times New Roman" w:eastAsia="Times New Roman" w:hAnsi="Times New Roman" w:cs="Times New Roman"/>
                <w:b/>
                <w:bCs/>
                <w:kern w:val="0"/>
                <w:sz w:val="18"/>
                <w:szCs w:val="18"/>
                <w14:ligatures w14:val="none"/>
              </w:rPr>
              <w:t>Sănătate</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prevenție</w:t>
            </w:r>
            <w:proofErr w:type="spellEnd"/>
            <w:r w:rsidRPr="00D75B2B">
              <w:rPr>
                <w:rFonts w:ascii="Times New Roman" w:eastAsia="Times New Roman" w:hAnsi="Times New Roman" w:cs="Times New Roman"/>
                <w:b/>
                <w:bCs/>
                <w:kern w:val="0"/>
                <w:sz w:val="18"/>
                <w:szCs w:val="18"/>
                <w14:ligatures w14:val="none"/>
              </w:rPr>
              <w:t xml:space="preserve">, diagnostic </w:t>
            </w:r>
            <w:proofErr w:type="spellStart"/>
            <w:r w:rsidRPr="00D75B2B">
              <w:rPr>
                <w:rFonts w:ascii="Times New Roman" w:eastAsia="Times New Roman" w:hAnsi="Times New Roman" w:cs="Times New Roman"/>
                <w:b/>
                <w:bCs/>
                <w:kern w:val="0"/>
                <w:sz w:val="18"/>
                <w:szCs w:val="18"/>
                <w14:ligatures w14:val="none"/>
              </w:rPr>
              <w:t>și</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tratament</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avansat</w:t>
            </w:r>
            <w:proofErr w:type="spellEnd"/>
          </w:p>
          <w:p w14:paraId="47CE2E88" w14:textId="77777777" w:rsidR="00D75B2B" w:rsidRPr="00D75B2B" w:rsidRDefault="00D75B2B" w:rsidP="00D75B2B">
            <w:pPr>
              <w:spacing w:line="240" w:lineRule="auto"/>
              <w:rPr>
                <w:rFonts w:ascii="Times New Roman" w:eastAsia="Times New Roman" w:hAnsi="Times New Roman" w:cs="Times New Roman"/>
                <w:b/>
                <w:bCs/>
                <w:kern w:val="0"/>
                <w:sz w:val="18"/>
                <w:szCs w:val="18"/>
                <w14:ligatures w14:val="none"/>
              </w:rPr>
            </w:pPr>
          </w:p>
          <w:p w14:paraId="4BDBF212" w14:textId="77777777" w:rsidR="00D75B2B" w:rsidRPr="00D75B2B" w:rsidRDefault="00D75B2B" w:rsidP="00D75B2B">
            <w:pPr>
              <w:spacing w:line="240" w:lineRule="auto"/>
              <w:rPr>
                <w:rFonts w:ascii="Times New Roman" w:hAnsi="Times New Roman" w:cs="Times New Roman"/>
                <w:sz w:val="18"/>
                <w:szCs w:val="18"/>
              </w:rPr>
            </w:pPr>
            <w:proofErr w:type="spellStart"/>
            <w:r w:rsidRPr="00D75B2B">
              <w:rPr>
                <w:rFonts w:ascii="Times New Roman" w:eastAsia="Times New Roman" w:hAnsi="Times New Roman" w:cs="Times New Roman"/>
                <w:kern w:val="0"/>
                <w:sz w:val="18"/>
                <w:szCs w:val="18"/>
                <w14:ligatures w14:val="none"/>
              </w:rPr>
              <w:t>Tehnologii</w:t>
            </w:r>
            <w:proofErr w:type="spellEnd"/>
            <w:r w:rsidRPr="00D75B2B">
              <w:rPr>
                <w:rFonts w:ascii="Times New Roman" w:eastAsia="Times New Roman" w:hAnsi="Times New Roman" w:cs="Times New Roman"/>
                <w:kern w:val="0"/>
                <w:sz w:val="18"/>
                <w:szCs w:val="18"/>
                <w14:ligatures w14:val="none"/>
              </w:rPr>
              <w:t xml:space="preserve"> </w:t>
            </w:r>
            <w:proofErr w:type="spellStart"/>
            <w:r w:rsidRPr="00D75B2B">
              <w:rPr>
                <w:rFonts w:ascii="Times New Roman" w:eastAsia="Times New Roman" w:hAnsi="Times New Roman" w:cs="Times New Roman"/>
                <w:kern w:val="0"/>
                <w:sz w:val="18"/>
                <w:szCs w:val="18"/>
                <w14:ligatures w14:val="none"/>
              </w:rPr>
              <w:t>nucleare</w:t>
            </w:r>
            <w:proofErr w:type="spellEnd"/>
            <w:r w:rsidRPr="00D75B2B">
              <w:rPr>
                <w:rFonts w:ascii="Times New Roman" w:eastAsia="Times New Roman" w:hAnsi="Times New Roman" w:cs="Times New Roman"/>
                <w:kern w:val="0"/>
                <w:sz w:val="18"/>
                <w:szCs w:val="18"/>
                <w14:ligatures w14:val="none"/>
              </w:rPr>
              <w:t xml:space="preserve"> </w:t>
            </w:r>
            <w:proofErr w:type="spellStart"/>
            <w:r w:rsidRPr="00D75B2B">
              <w:rPr>
                <w:rFonts w:ascii="Times New Roman" w:eastAsia="Times New Roman" w:hAnsi="Times New Roman" w:cs="Times New Roman"/>
                <w:kern w:val="0"/>
                <w:sz w:val="18"/>
                <w:szCs w:val="18"/>
                <w14:ligatures w14:val="none"/>
              </w:rPr>
              <w:t>diagnostico-terapeutice</w:t>
            </w:r>
            <w:proofErr w:type="spellEnd"/>
            <w:r w:rsidRPr="00D75B2B">
              <w:rPr>
                <w:rFonts w:ascii="Times New Roman" w:eastAsia="Times New Roman" w:hAnsi="Times New Roman" w:cs="Times New Roman"/>
                <w:kern w:val="0"/>
                <w:sz w:val="18"/>
                <w:szCs w:val="18"/>
                <w14:ligatures w14:val="none"/>
              </w:rPr>
              <w:t xml:space="preserve"> de </w:t>
            </w:r>
            <w:proofErr w:type="spellStart"/>
            <w:r w:rsidRPr="00D75B2B">
              <w:rPr>
                <w:rFonts w:ascii="Times New Roman" w:eastAsia="Times New Roman" w:hAnsi="Times New Roman" w:cs="Times New Roman"/>
                <w:kern w:val="0"/>
                <w:sz w:val="18"/>
                <w:szCs w:val="18"/>
                <w14:ligatures w14:val="none"/>
              </w:rPr>
              <w:t>nouă</w:t>
            </w:r>
            <w:proofErr w:type="spellEnd"/>
            <w:r w:rsidRPr="00D75B2B">
              <w:rPr>
                <w:rFonts w:ascii="Times New Roman" w:eastAsia="Times New Roman" w:hAnsi="Times New Roman" w:cs="Times New Roman"/>
                <w:kern w:val="0"/>
                <w:sz w:val="18"/>
                <w:szCs w:val="18"/>
                <w14:ligatures w14:val="none"/>
              </w:rPr>
              <w:t xml:space="preserve"> </w:t>
            </w:r>
            <w:proofErr w:type="spellStart"/>
            <w:r w:rsidRPr="00D75B2B">
              <w:rPr>
                <w:rFonts w:ascii="Times New Roman" w:eastAsia="Times New Roman" w:hAnsi="Times New Roman" w:cs="Times New Roman"/>
                <w:kern w:val="0"/>
                <w:sz w:val="18"/>
                <w:szCs w:val="18"/>
                <w14:ligatures w14:val="none"/>
              </w:rPr>
              <w:t>generație</w:t>
            </w:r>
            <w:proofErr w:type="spellEnd"/>
          </w:p>
        </w:tc>
        <w:tc>
          <w:tcPr>
            <w:tcW w:w="1083" w:type="pct"/>
          </w:tcPr>
          <w:p w14:paraId="4FE26E23" w14:textId="77777777" w:rsidR="00D75B2B" w:rsidRPr="00D75B2B" w:rsidRDefault="00D75B2B" w:rsidP="00D75B2B">
            <w:pPr>
              <w:spacing w:line="240" w:lineRule="auto"/>
              <w:rPr>
                <w:rFonts w:ascii="Times New Roman" w:eastAsia="Times New Roman" w:hAnsi="Times New Roman" w:cs="Times New Roman"/>
                <w:b/>
                <w:bCs/>
                <w:i/>
                <w:iCs/>
                <w:kern w:val="0"/>
                <w:sz w:val="18"/>
                <w:szCs w:val="18"/>
                <w14:ligatures w14:val="none"/>
              </w:rPr>
            </w:pPr>
          </w:p>
        </w:tc>
        <w:tc>
          <w:tcPr>
            <w:tcW w:w="825" w:type="pct"/>
            <w:gridSpan w:val="2"/>
          </w:tcPr>
          <w:p w14:paraId="3CA80723" w14:textId="77777777" w:rsidR="00D75B2B" w:rsidRPr="00D75B2B" w:rsidRDefault="00D75B2B" w:rsidP="00D75B2B">
            <w:pPr>
              <w:spacing w:line="240" w:lineRule="auto"/>
              <w:rPr>
                <w:rFonts w:ascii="Times New Roman" w:eastAsia="Times New Roman" w:hAnsi="Times New Roman" w:cs="Times New Roman"/>
                <w:b/>
                <w:bCs/>
                <w:i/>
                <w:iCs/>
                <w:kern w:val="0"/>
                <w:sz w:val="18"/>
                <w:szCs w:val="18"/>
                <w14:ligatures w14:val="none"/>
              </w:rPr>
            </w:pPr>
          </w:p>
        </w:tc>
      </w:tr>
      <w:tr w:rsidR="00D75B2B" w:rsidRPr="00D75B2B" w14:paraId="6735C3FA" w14:textId="77777777" w:rsidTr="001B3863">
        <w:trPr>
          <w:trHeight w:val="262"/>
        </w:trPr>
        <w:tc>
          <w:tcPr>
            <w:tcW w:w="255" w:type="pct"/>
            <w:vMerge w:val="restart"/>
          </w:tcPr>
          <w:p w14:paraId="053DDD32" w14:textId="77777777" w:rsidR="00D75B2B" w:rsidRPr="00D75B2B" w:rsidRDefault="00D75B2B" w:rsidP="00D75B2B">
            <w:pPr>
              <w:spacing w:line="240" w:lineRule="auto"/>
              <w:rPr>
                <w:rFonts w:ascii="Times New Roman" w:hAnsi="Times New Roman" w:cs="Times New Roman"/>
                <w:sz w:val="18"/>
                <w:szCs w:val="18"/>
                <w:lang w:val="ro-RO"/>
              </w:rPr>
            </w:pPr>
            <w:r w:rsidRPr="00D75B2B">
              <w:rPr>
                <w:rFonts w:ascii="Times New Roman" w:hAnsi="Times New Roman" w:cs="Times New Roman"/>
                <w:sz w:val="18"/>
                <w:szCs w:val="18"/>
                <w:lang w:val="ro-RO"/>
              </w:rPr>
              <w:t>12</w:t>
            </w:r>
          </w:p>
        </w:tc>
        <w:tc>
          <w:tcPr>
            <w:tcW w:w="1186" w:type="pct"/>
            <w:vMerge w:val="restart"/>
            <w:vAlign w:val="center"/>
          </w:tcPr>
          <w:p w14:paraId="315B704D" w14:textId="77777777" w:rsidR="00D75B2B" w:rsidRPr="00D75B2B" w:rsidRDefault="00D75B2B" w:rsidP="00D75B2B">
            <w:pPr>
              <w:spacing w:line="240" w:lineRule="auto"/>
              <w:rPr>
                <w:rFonts w:ascii="Times New Roman" w:eastAsia="Times New Roman" w:hAnsi="Times New Roman" w:cs="Times New Roman"/>
                <w:b/>
                <w:bCs/>
                <w:kern w:val="0"/>
                <w:sz w:val="18"/>
                <w:szCs w:val="18"/>
                <w14:ligatures w14:val="none"/>
              </w:rPr>
            </w:pPr>
            <w:proofErr w:type="spellStart"/>
            <w:r w:rsidRPr="00D75B2B">
              <w:rPr>
                <w:rFonts w:ascii="Times New Roman" w:eastAsia="Times New Roman" w:hAnsi="Times New Roman" w:cs="Times New Roman"/>
                <w:b/>
                <w:bCs/>
                <w:kern w:val="0"/>
                <w:sz w:val="18"/>
                <w:szCs w:val="18"/>
                <w14:ligatures w14:val="none"/>
              </w:rPr>
              <w:t>Sistem</w:t>
            </w:r>
            <w:proofErr w:type="spellEnd"/>
            <w:r w:rsidRPr="00D75B2B">
              <w:rPr>
                <w:rFonts w:ascii="Times New Roman" w:eastAsia="Times New Roman" w:hAnsi="Times New Roman" w:cs="Times New Roman"/>
                <w:b/>
                <w:bCs/>
                <w:kern w:val="0"/>
                <w:sz w:val="18"/>
                <w:szCs w:val="18"/>
                <w14:ligatures w14:val="none"/>
              </w:rPr>
              <w:t xml:space="preserve"> IoT </w:t>
            </w:r>
            <w:proofErr w:type="spellStart"/>
            <w:r w:rsidRPr="00D75B2B">
              <w:rPr>
                <w:rFonts w:ascii="Times New Roman" w:eastAsia="Times New Roman" w:hAnsi="Times New Roman" w:cs="Times New Roman"/>
                <w:b/>
                <w:bCs/>
                <w:kern w:val="0"/>
                <w:sz w:val="18"/>
                <w:szCs w:val="18"/>
                <w14:ligatures w14:val="none"/>
              </w:rPr>
              <w:t>bazat</w:t>
            </w:r>
            <w:proofErr w:type="spellEnd"/>
            <w:r w:rsidRPr="00D75B2B">
              <w:rPr>
                <w:rFonts w:ascii="Times New Roman" w:eastAsia="Times New Roman" w:hAnsi="Times New Roman" w:cs="Times New Roman"/>
                <w:b/>
                <w:bCs/>
                <w:kern w:val="0"/>
                <w:sz w:val="18"/>
                <w:szCs w:val="18"/>
                <w14:ligatures w14:val="none"/>
              </w:rPr>
              <w:t xml:space="preserve"> pe blockchain </w:t>
            </w:r>
            <w:proofErr w:type="spellStart"/>
            <w:r w:rsidRPr="00D75B2B">
              <w:rPr>
                <w:rFonts w:ascii="Times New Roman" w:eastAsia="Times New Roman" w:hAnsi="Times New Roman" w:cs="Times New Roman"/>
                <w:b/>
                <w:bCs/>
                <w:kern w:val="0"/>
                <w:sz w:val="18"/>
                <w:szCs w:val="18"/>
                <w14:ligatures w14:val="none"/>
              </w:rPr>
              <w:t>pentru</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monitorizarea</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și</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controlul</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fermelor</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zootehnice</w:t>
            </w:r>
            <w:proofErr w:type="spellEnd"/>
          </w:p>
        </w:tc>
        <w:tc>
          <w:tcPr>
            <w:tcW w:w="722" w:type="pct"/>
            <w:vMerge w:val="restart"/>
          </w:tcPr>
          <w:p w14:paraId="1BF00919" w14:textId="77777777" w:rsidR="00D75B2B" w:rsidRPr="00D75B2B" w:rsidRDefault="00D75B2B" w:rsidP="00D75B2B">
            <w:pPr>
              <w:autoSpaceDE w:val="0"/>
              <w:autoSpaceDN w:val="0"/>
              <w:adjustRightInd w:val="0"/>
              <w:spacing w:line="240" w:lineRule="auto"/>
              <w:rPr>
                <w:rFonts w:ascii="Times New Roman" w:eastAsia="Times New Roman" w:hAnsi="Times New Roman" w:cs="Times New Roman"/>
                <w:kern w:val="0"/>
                <w:sz w:val="18"/>
                <w:szCs w:val="18"/>
                <w14:ligatures w14:val="none"/>
              </w:rPr>
            </w:pPr>
          </w:p>
          <w:p w14:paraId="6299D6BA" w14:textId="27019D40" w:rsidR="00D75B2B" w:rsidRPr="00D75B2B" w:rsidRDefault="00196566"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r>
              <w:rPr>
                <w:rFonts w:ascii="Times New Roman" w:eastAsia="Times New Roman" w:hAnsi="Times New Roman" w:cs="Times New Roman"/>
                <w:b/>
                <w:bCs/>
                <w:kern w:val="0"/>
                <w:sz w:val="18"/>
                <w:szCs w:val="18"/>
                <w14:ligatures w14:val="none"/>
              </w:rPr>
              <w:t>MARIN IULIANA</w:t>
            </w:r>
          </w:p>
          <w:p w14:paraId="42CF84D2" w14:textId="77777777" w:rsidR="00D75B2B" w:rsidRPr="00D75B2B" w:rsidRDefault="00D75B2B" w:rsidP="00D75B2B">
            <w:pPr>
              <w:autoSpaceDE w:val="0"/>
              <w:autoSpaceDN w:val="0"/>
              <w:adjustRightInd w:val="0"/>
              <w:spacing w:line="240" w:lineRule="auto"/>
              <w:rPr>
                <w:rFonts w:ascii="Times New Roman" w:eastAsia="Times New Roman" w:hAnsi="Times New Roman" w:cs="Times New Roman"/>
                <w:kern w:val="0"/>
                <w:sz w:val="18"/>
                <w:szCs w:val="18"/>
                <w14:ligatures w14:val="none"/>
              </w:rPr>
            </w:pPr>
          </w:p>
          <w:p w14:paraId="40D6A179" w14:textId="77777777" w:rsidR="00D75B2B" w:rsidRPr="00D75B2B" w:rsidRDefault="00D75B2B" w:rsidP="001F182F">
            <w:pPr>
              <w:autoSpaceDE w:val="0"/>
              <w:autoSpaceDN w:val="0"/>
              <w:adjustRightInd w:val="0"/>
              <w:spacing w:line="240" w:lineRule="auto"/>
              <w:rPr>
                <w:rFonts w:ascii="Times New Roman" w:eastAsia="Times New Roman" w:hAnsi="Times New Roman" w:cs="Times New Roman"/>
                <w:kern w:val="0"/>
                <w:sz w:val="18"/>
                <w:szCs w:val="18"/>
                <w14:ligatures w14:val="none"/>
              </w:rPr>
            </w:pPr>
          </w:p>
        </w:tc>
        <w:tc>
          <w:tcPr>
            <w:tcW w:w="928" w:type="pct"/>
            <w:vMerge w:val="restart"/>
          </w:tcPr>
          <w:p w14:paraId="04FD6578" w14:textId="77777777" w:rsidR="00D75B2B" w:rsidRPr="00D75B2B" w:rsidRDefault="00D75B2B" w:rsidP="00D75B2B">
            <w:pPr>
              <w:spacing w:line="240" w:lineRule="auto"/>
              <w:rPr>
                <w:rFonts w:ascii="Times New Roman" w:eastAsia="Times New Roman" w:hAnsi="Times New Roman" w:cs="Times New Roman"/>
                <w:b/>
                <w:bCs/>
                <w:kern w:val="0"/>
                <w:sz w:val="18"/>
                <w:szCs w:val="18"/>
                <w14:ligatures w14:val="none"/>
              </w:rPr>
            </w:pPr>
            <w:proofErr w:type="spellStart"/>
            <w:r w:rsidRPr="00D75B2B">
              <w:rPr>
                <w:rFonts w:ascii="Times New Roman" w:eastAsia="Times New Roman" w:hAnsi="Times New Roman" w:cs="Times New Roman"/>
                <w:b/>
                <w:bCs/>
                <w:kern w:val="0"/>
                <w:sz w:val="18"/>
                <w:szCs w:val="18"/>
                <w14:ligatures w14:val="none"/>
              </w:rPr>
              <w:lastRenderedPageBreak/>
              <w:t>Bioeconomie</w:t>
            </w:r>
            <w:proofErr w:type="spellEnd"/>
          </w:p>
          <w:p w14:paraId="082A5D27" w14:textId="77777777" w:rsidR="00D75B2B" w:rsidRPr="00D75B2B" w:rsidRDefault="00D75B2B" w:rsidP="00D75B2B">
            <w:pPr>
              <w:spacing w:line="240" w:lineRule="auto"/>
              <w:rPr>
                <w:rFonts w:ascii="Times New Roman" w:hAnsi="Times New Roman" w:cs="Times New Roman"/>
                <w:sz w:val="18"/>
                <w:szCs w:val="18"/>
                <w:lang w:val="ro-RO"/>
              </w:rPr>
            </w:pPr>
          </w:p>
          <w:p w14:paraId="5C444941" w14:textId="77777777" w:rsidR="00D75B2B" w:rsidRPr="00D75B2B" w:rsidRDefault="00D75B2B" w:rsidP="00D75B2B">
            <w:pPr>
              <w:spacing w:line="240" w:lineRule="auto"/>
              <w:rPr>
                <w:rFonts w:ascii="Times New Roman" w:eastAsia="Times New Roman" w:hAnsi="Times New Roman" w:cs="Times New Roman"/>
                <w:kern w:val="0"/>
                <w:sz w:val="18"/>
                <w:szCs w:val="18"/>
                <w14:ligatures w14:val="none"/>
              </w:rPr>
            </w:pPr>
          </w:p>
          <w:p w14:paraId="42BB2345" w14:textId="77777777" w:rsidR="00D75B2B" w:rsidRPr="00D75B2B" w:rsidRDefault="00D75B2B" w:rsidP="00D75B2B">
            <w:pPr>
              <w:spacing w:line="240" w:lineRule="auto"/>
              <w:rPr>
                <w:rFonts w:ascii="Times New Roman" w:eastAsia="Times New Roman" w:hAnsi="Times New Roman" w:cs="Times New Roman"/>
                <w:kern w:val="0"/>
                <w:sz w:val="18"/>
                <w:szCs w:val="18"/>
                <w14:ligatures w14:val="none"/>
              </w:rPr>
            </w:pPr>
            <w:proofErr w:type="spellStart"/>
            <w:r w:rsidRPr="00D75B2B">
              <w:rPr>
                <w:rFonts w:ascii="Times New Roman" w:eastAsia="Times New Roman" w:hAnsi="Times New Roman" w:cs="Times New Roman"/>
                <w:kern w:val="0"/>
                <w:sz w:val="18"/>
                <w:szCs w:val="18"/>
                <w14:ligatures w14:val="none"/>
              </w:rPr>
              <w:lastRenderedPageBreak/>
              <w:t>Tehnologii</w:t>
            </w:r>
            <w:proofErr w:type="spellEnd"/>
            <w:r w:rsidRPr="00D75B2B">
              <w:rPr>
                <w:rFonts w:ascii="Times New Roman" w:eastAsia="Times New Roman" w:hAnsi="Times New Roman" w:cs="Times New Roman"/>
                <w:kern w:val="0"/>
                <w:sz w:val="18"/>
                <w:szCs w:val="18"/>
                <w14:ligatures w14:val="none"/>
              </w:rPr>
              <w:t xml:space="preserve"> </w:t>
            </w:r>
            <w:proofErr w:type="spellStart"/>
            <w:r w:rsidRPr="00D75B2B">
              <w:rPr>
                <w:rFonts w:ascii="Times New Roman" w:eastAsia="Times New Roman" w:hAnsi="Times New Roman" w:cs="Times New Roman"/>
                <w:kern w:val="0"/>
                <w:sz w:val="18"/>
                <w:szCs w:val="18"/>
                <w14:ligatures w14:val="none"/>
              </w:rPr>
              <w:t>pentru</w:t>
            </w:r>
            <w:proofErr w:type="spellEnd"/>
            <w:r w:rsidRPr="00D75B2B">
              <w:rPr>
                <w:rFonts w:ascii="Times New Roman" w:eastAsia="Times New Roman" w:hAnsi="Times New Roman" w:cs="Times New Roman"/>
                <w:kern w:val="0"/>
                <w:sz w:val="18"/>
                <w:szCs w:val="18"/>
                <w14:ligatures w14:val="none"/>
              </w:rPr>
              <w:t xml:space="preserve"> </w:t>
            </w:r>
            <w:proofErr w:type="spellStart"/>
            <w:r w:rsidRPr="00D75B2B">
              <w:rPr>
                <w:rFonts w:ascii="Times New Roman" w:eastAsia="Times New Roman" w:hAnsi="Times New Roman" w:cs="Times New Roman"/>
                <w:kern w:val="0"/>
                <w:sz w:val="18"/>
                <w:szCs w:val="18"/>
                <w14:ligatures w14:val="none"/>
              </w:rPr>
              <w:t>agricultură</w:t>
            </w:r>
            <w:proofErr w:type="spellEnd"/>
            <w:r w:rsidRPr="00D75B2B">
              <w:rPr>
                <w:rFonts w:ascii="Times New Roman" w:eastAsia="Times New Roman" w:hAnsi="Times New Roman" w:cs="Times New Roman"/>
                <w:kern w:val="0"/>
                <w:sz w:val="18"/>
                <w:szCs w:val="18"/>
                <w14:ligatures w14:val="none"/>
              </w:rPr>
              <w:t xml:space="preserve"> </w:t>
            </w:r>
            <w:proofErr w:type="spellStart"/>
            <w:r w:rsidRPr="00D75B2B">
              <w:rPr>
                <w:rFonts w:ascii="Times New Roman" w:eastAsia="Times New Roman" w:hAnsi="Times New Roman" w:cs="Times New Roman"/>
                <w:kern w:val="0"/>
                <w:sz w:val="18"/>
                <w:szCs w:val="18"/>
                <w14:ligatures w14:val="none"/>
              </w:rPr>
              <w:t>ecologică</w:t>
            </w:r>
            <w:proofErr w:type="spellEnd"/>
            <w:r w:rsidRPr="00D75B2B">
              <w:rPr>
                <w:rFonts w:ascii="Times New Roman" w:eastAsia="Times New Roman" w:hAnsi="Times New Roman" w:cs="Times New Roman"/>
                <w:kern w:val="0"/>
                <w:sz w:val="18"/>
                <w:szCs w:val="18"/>
                <w14:ligatures w14:val="none"/>
              </w:rPr>
              <w:t xml:space="preserve">, </w:t>
            </w:r>
            <w:proofErr w:type="spellStart"/>
            <w:r w:rsidRPr="00D75B2B">
              <w:rPr>
                <w:rFonts w:ascii="Times New Roman" w:eastAsia="Times New Roman" w:hAnsi="Times New Roman" w:cs="Times New Roman"/>
                <w:kern w:val="0"/>
                <w:sz w:val="18"/>
                <w:szCs w:val="18"/>
                <w14:ligatures w14:val="none"/>
              </w:rPr>
              <w:t>egroecologie</w:t>
            </w:r>
            <w:proofErr w:type="spellEnd"/>
            <w:r w:rsidRPr="00D75B2B">
              <w:rPr>
                <w:rFonts w:ascii="Times New Roman" w:eastAsia="Times New Roman" w:hAnsi="Times New Roman" w:cs="Times New Roman"/>
                <w:kern w:val="0"/>
                <w:sz w:val="18"/>
                <w:szCs w:val="18"/>
                <w14:ligatures w14:val="none"/>
              </w:rPr>
              <w:t xml:space="preserve"> </w:t>
            </w:r>
            <w:proofErr w:type="spellStart"/>
            <w:r w:rsidRPr="00D75B2B">
              <w:rPr>
                <w:rFonts w:ascii="Times New Roman" w:eastAsia="Times New Roman" w:hAnsi="Times New Roman" w:cs="Times New Roman"/>
                <w:kern w:val="0"/>
                <w:sz w:val="18"/>
                <w:szCs w:val="18"/>
                <w14:ligatures w14:val="none"/>
              </w:rPr>
              <w:t>și</w:t>
            </w:r>
            <w:proofErr w:type="spellEnd"/>
            <w:r w:rsidRPr="00D75B2B">
              <w:rPr>
                <w:rFonts w:ascii="Times New Roman" w:eastAsia="Times New Roman" w:hAnsi="Times New Roman" w:cs="Times New Roman"/>
                <w:kern w:val="0"/>
                <w:sz w:val="18"/>
                <w:szCs w:val="18"/>
                <w14:ligatures w14:val="none"/>
              </w:rPr>
              <w:t xml:space="preserve"> </w:t>
            </w:r>
            <w:proofErr w:type="spellStart"/>
            <w:r w:rsidRPr="00D75B2B">
              <w:rPr>
                <w:rFonts w:ascii="Times New Roman" w:eastAsia="Times New Roman" w:hAnsi="Times New Roman" w:cs="Times New Roman"/>
                <w:kern w:val="0"/>
                <w:sz w:val="18"/>
                <w:szCs w:val="18"/>
                <w14:ligatures w14:val="none"/>
              </w:rPr>
              <w:t>silvicultură</w:t>
            </w:r>
            <w:proofErr w:type="spellEnd"/>
          </w:p>
          <w:p w14:paraId="2044F40C" w14:textId="77777777" w:rsidR="00D75B2B" w:rsidRPr="00D75B2B" w:rsidRDefault="00D75B2B" w:rsidP="00D75B2B">
            <w:pPr>
              <w:spacing w:line="240" w:lineRule="auto"/>
              <w:rPr>
                <w:rFonts w:ascii="Times New Roman" w:eastAsia="Times New Roman" w:hAnsi="Times New Roman" w:cs="Times New Roman"/>
                <w:kern w:val="0"/>
                <w:sz w:val="18"/>
                <w:szCs w:val="18"/>
                <w14:ligatures w14:val="none"/>
              </w:rPr>
            </w:pPr>
          </w:p>
        </w:tc>
        <w:tc>
          <w:tcPr>
            <w:tcW w:w="1083" w:type="pct"/>
          </w:tcPr>
          <w:p w14:paraId="10532C01" w14:textId="77777777" w:rsidR="00D75B2B" w:rsidRPr="00D75B2B" w:rsidRDefault="00D75B2B" w:rsidP="00D75B2B">
            <w:pPr>
              <w:spacing w:line="240" w:lineRule="auto"/>
              <w:rPr>
                <w:rFonts w:ascii="Times New Roman" w:eastAsia="Times New Roman" w:hAnsi="Times New Roman" w:cs="Times New Roman"/>
                <w:b/>
                <w:bCs/>
                <w:i/>
                <w:iCs/>
                <w:kern w:val="0"/>
                <w:sz w:val="18"/>
                <w:szCs w:val="18"/>
                <w14:ligatures w14:val="none"/>
              </w:rPr>
            </w:pPr>
            <w:r w:rsidRPr="00D75B2B">
              <w:rPr>
                <w:rFonts w:ascii="Times New Roman" w:eastAsia="Times New Roman" w:hAnsi="Times New Roman" w:cs="Times New Roman"/>
                <w:kern w:val="0"/>
                <w:sz w:val="18"/>
                <w:szCs w:val="18"/>
                <w14:ligatures w14:val="none"/>
              </w:rPr>
              <w:lastRenderedPageBreak/>
              <w:t>Improving Livestock Monitoring: Multi-Classifier Approach for Cattle Behavior Recognition</w:t>
            </w:r>
          </w:p>
        </w:tc>
        <w:tc>
          <w:tcPr>
            <w:tcW w:w="825" w:type="pct"/>
            <w:gridSpan w:val="2"/>
          </w:tcPr>
          <w:p w14:paraId="61CBEC51" w14:textId="77777777" w:rsidR="00D75B2B" w:rsidRPr="00D75B2B" w:rsidRDefault="00D75B2B" w:rsidP="00D75B2B">
            <w:pPr>
              <w:spacing w:line="240" w:lineRule="auto"/>
              <w:rPr>
                <w:rFonts w:ascii="Times New Roman" w:eastAsia="Times New Roman" w:hAnsi="Times New Roman" w:cs="Times New Roman"/>
                <w:b/>
                <w:bCs/>
                <w:i/>
                <w:iCs/>
                <w:kern w:val="0"/>
                <w:sz w:val="18"/>
                <w:szCs w:val="18"/>
                <w14:ligatures w14:val="none"/>
              </w:rPr>
            </w:pPr>
            <w:r w:rsidRPr="00D75B2B">
              <w:rPr>
                <w:rFonts w:ascii="Times New Roman" w:eastAsia="Times New Roman" w:hAnsi="Times New Roman" w:cs="Times New Roman"/>
                <w:kern w:val="0"/>
                <w:sz w:val="18"/>
                <w:szCs w:val="18"/>
                <w14:ligatures w14:val="none"/>
              </w:rPr>
              <w:t xml:space="preserve">13th IEEE International Black Sea Conference on Communications and </w:t>
            </w:r>
            <w:r w:rsidRPr="00D75B2B">
              <w:rPr>
                <w:rFonts w:ascii="Times New Roman" w:eastAsia="Times New Roman" w:hAnsi="Times New Roman" w:cs="Times New Roman"/>
                <w:kern w:val="0"/>
                <w:sz w:val="18"/>
                <w:szCs w:val="18"/>
                <w14:ligatures w14:val="none"/>
              </w:rPr>
              <w:lastRenderedPageBreak/>
              <w:t>Networking (BlackSeaCom2025), pp. 1-6, Chișinău, Moldova, 23-26 June 2025.</w:t>
            </w:r>
          </w:p>
        </w:tc>
      </w:tr>
      <w:tr w:rsidR="00D75B2B" w:rsidRPr="00D75B2B" w14:paraId="6BAE0547" w14:textId="77777777" w:rsidTr="001B3863">
        <w:trPr>
          <w:trHeight w:val="256"/>
        </w:trPr>
        <w:tc>
          <w:tcPr>
            <w:tcW w:w="255" w:type="pct"/>
            <w:vMerge/>
          </w:tcPr>
          <w:p w14:paraId="14AC44E2" w14:textId="77777777" w:rsidR="00D75B2B" w:rsidRPr="00D75B2B" w:rsidRDefault="00D75B2B" w:rsidP="00D75B2B">
            <w:pPr>
              <w:spacing w:line="240" w:lineRule="auto"/>
              <w:rPr>
                <w:rFonts w:ascii="Times New Roman" w:hAnsi="Times New Roman" w:cs="Times New Roman"/>
                <w:sz w:val="18"/>
                <w:szCs w:val="18"/>
                <w:lang w:val="ro-RO"/>
              </w:rPr>
            </w:pPr>
          </w:p>
        </w:tc>
        <w:tc>
          <w:tcPr>
            <w:tcW w:w="1186" w:type="pct"/>
            <w:vMerge/>
            <w:vAlign w:val="center"/>
          </w:tcPr>
          <w:p w14:paraId="2FDB5DA1" w14:textId="77777777" w:rsidR="00D75B2B" w:rsidRPr="00D75B2B" w:rsidRDefault="00D75B2B" w:rsidP="00D75B2B">
            <w:pPr>
              <w:spacing w:line="240" w:lineRule="auto"/>
              <w:rPr>
                <w:rFonts w:ascii="Times New Roman" w:eastAsia="Times New Roman" w:hAnsi="Times New Roman" w:cs="Times New Roman"/>
                <w:b/>
                <w:bCs/>
                <w:kern w:val="0"/>
                <w:sz w:val="18"/>
                <w:szCs w:val="18"/>
                <w14:ligatures w14:val="none"/>
              </w:rPr>
            </w:pPr>
          </w:p>
        </w:tc>
        <w:tc>
          <w:tcPr>
            <w:tcW w:w="722" w:type="pct"/>
            <w:vMerge/>
          </w:tcPr>
          <w:p w14:paraId="0DA3C6ED" w14:textId="77777777" w:rsidR="00D75B2B" w:rsidRPr="00D75B2B" w:rsidRDefault="00D75B2B" w:rsidP="00D75B2B">
            <w:pPr>
              <w:autoSpaceDE w:val="0"/>
              <w:autoSpaceDN w:val="0"/>
              <w:adjustRightInd w:val="0"/>
              <w:spacing w:line="240" w:lineRule="auto"/>
              <w:rPr>
                <w:rFonts w:ascii="Times New Roman" w:eastAsia="Times New Roman" w:hAnsi="Times New Roman" w:cs="Times New Roman"/>
                <w:kern w:val="0"/>
                <w:sz w:val="18"/>
                <w:szCs w:val="18"/>
                <w14:ligatures w14:val="none"/>
              </w:rPr>
            </w:pPr>
          </w:p>
        </w:tc>
        <w:tc>
          <w:tcPr>
            <w:tcW w:w="928" w:type="pct"/>
            <w:vMerge/>
          </w:tcPr>
          <w:p w14:paraId="5F1338FA" w14:textId="77777777" w:rsidR="00D75B2B" w:rsidRPr="00D75B2B" w:rsidRDefault="00D75B2B" w:rsidP="00D75B2B">
            <w:pPr>
              <w:spacing w:line="240" w:lineRule="auto"/>
              <w:rPr>
                <w:rFonts w:ascii="Times New Roman" w:eastAsia="Times New Roman" w:hAnsi="Times New Roman" w:cs="Times New Roman"/>
                <w:b/>
                <w:bCs/>
                <w:i/>
                <w:iCs/>
                <w:kern w:val="0"/>
                <w:sz w:val="18"/>
                <w:szCs w:val="18"/>
                <w14:ligatures w14:val="none"/>
              </w:rPr>
            </w:pPr>
          </w:p>
        </w:tc>
        <w:tc>
          <w:tcPr>
            <w:tcW w:w="1083" w:type="pct"/>
          </w:tcPr>
          <w:p w14:paraId="7F7DC893" w14:textId="77777777" w:rsidR="00D75B2B" w:rsidRPr="00D75B2B" w:rsidRDefault="00D75B2B" w:rsidP="00D75B2B">
            <w:pPr>
              <w:spacing w:line="240" w:lineRule="auto"/>
              <w:rPr>
                <w:rFonts w:ascii="Times New Roman" w:eastAsia="Times New Roman" w:hAnsi="Times New Roman" w:cs="Times New Roman"/>
                <w:b/>
                <w:bCs/>
                <w:i/>
                <w:iCs/>
                <w:kern w:val="0"/>
                <w:sz w:val="18"/>
                <w:szCs w:val="18"/>
                <w14:ligatures w14:val="none"/>
              </w:rPr>
            </w:pPr>
            <w:r w:rsidRPr="00D75B2B">
              <w:rPr>
                <w:rFonts w:ascii="Times New Roman" w:eastAsia="Times New Roman" w:hAnsi="Times New Roman" w:cs="Times New Roman"/>
                <w:kern w:val="0"/>
                <w:sz w:val="18"/>
                <w:szCs w:val="18"/>
                <w14:ligatures w14:val="none"/>
              </w:rPr>
              <w:t>Livestock Monitoring Based on Microclimate and Behavior Tracking Sensors: A Systematic Review</w:t>
            </w:r>
          </w:p>
        </w:tc>
        <w:tc>
          <w:tcPr>
            <w:tcW w:w="825" w:type="pct"/>
            <w:gridSpan w:val="2"/>
          </w:tcPr>
          <w:p w14:paraId="1784B5FA" w14:textId="77777777" w:rsidR="00D75B2B" w:rsidRPr="00D75B2B" w:rsidRDefault="00D75B2B" w:rsidP="00D75B2B">
            <w:pPr>
              <w:spacing w:line="240" w:lineRule="auto"/>
              <w:rPr>
                <w:rFonts w:ascii="Times New Roman" w:eastAsia="Times New Roman" w:hAnsi="Times New Roman" w:cs="Times New Roman"/>
                <w:kern w:val="0"/>
                <w:sz w:val="18"/>
                <w:szCs w:val="18"/>
                <w14:ligatures w14:val="none"/>
              </w:rPr>
            </w:pPr>
            <w:r w:rsidRPr="00D75B2B">
              <w:rPr>
                <w:rFonts w:ascii="Times New Roman" w:eastAsia="Times New Roman" w:hAnsi="Times New Roman" w:cs="Times New Roman"/>
                <w:kern w:val="0"/>
                <w:sz w:val="18"/>
                <w:szCs w:val="18"/>
                <w14:ligatures w14:val="none"/>
              </w:rPr>
              <w:t>IEEE Access, vol. 13, pp. 185818-185844, 2025. </w:t>
            </w:r>
            <w:hyperlink r:id="rId14" w:tgtFrame="_blank" w:history="1">
              <w:r w:rsidRPr="00D75B2B">
                <w:rPr>
                  <w:rFonts w:ascii="Times New Roman" w:eastAsia="Times New Roman" w:hAnsi="Times New Roman" w:cs="Times New Roman"/>
                  <w:color w:val="0563C1" w:themeColor="hyperlink"/>
                  <w:kern w:val="0"/>
                  <w:sz w:val="18"/>
                  <w:szCs w:val="18"/>
                  <w:u w:val="single"/>
                  <w14:ligatures w14:val="none"/>
                </w:rPr>
                <w:t>https://doi.org/10.1109/ACCESS.2025.3625600</w:t>
              </w:r>
            </w:hyperlink>
            <w:r w:rsidRPr="00D75B2B">
              <w:rPr>
                <w:rFonts w:ascii="Times New Roman" w:eastAsia="Times New Roman" w:hAnsi="Times New Roman" w:cs="Times New Roman"/>
                <w:kern w:val="0"/>
                <w:sz w:val="18"/>
                <w:szCs w:val="18"/>
                <w14:ligatures w14:val="none"/>
              </w:rPr>
              <w:t>, ISSN: 2169-3536, WOS:001611725700009, IF 2024: 3.6, Q2.</w:t>
            </w:r>
          </w:p>
          <w:p w14:paraId="5945F3FD" w14:textId="77777777" w:rsidR="00D75B2B" w:rsidRPr="00D75B2B" w:rsidRDefault="00D75B2B" w:rsidP="00D75B2B">
            <w:pPr>
              <w:spacing w:line="240" w:lineRule="auto"/>
              <w:rPr>
                <w:rFonts w:ascii="Times New Roman" w:eastAsia="Times New Roman" w:hAnsi="Times New Roman" w:cs="Times New Roman"/>
                <w:b/>
                <w:bCs/>
                <w:i/>
                <w:iCs/>
                <w:kern w:val="0"/>
                <w:sz w:val="18"/>
                <w:szCs w:val="18"/>
                <w14:ligatures w14:val="none"/>
              </w:rPr>
            </w:pPr>
          </w:p>
        </w:tc>
      </w:tr>
      <w:tr w:rsidR="00D75B2B" w:rsidRPr="00D75B2B" w14:paraId="04E8C017" w14:textId="77777777" w:rsidTr="001B3863">
        <w:trPr>
          <w:trHeight w:val="256"/>
        </w:trPr>
        <w:tc>
          <w:tcPr>
            <w:tcW w:w="255" w:type="pct"/>
            <w:vMerge/>
          </w:tcPr>
          <w:p w14:paraId="0E0D62DE" w14:textId="77777777" w:rsidR="00D75B2B" w:rsidRPr="00D75B2B" w:rsidRDefault="00D75B2B" w:rsidP="00D75B2B">
            <w:pPr>
              <w:spacing w:line="240" w:lineRule="auto"/>
              <w:rPr>
                <w:rFonts w:ascii="Times New Roman" w:hAnsi="Times New Roman" w:cs="Times New Roman"/>
                <w:sz w:val="18"/>
                <w:szCs w:val="18"/>
                <w:lang w:val="ro-RO"/>
              </w:rPr>
            </w:pPr>
          </w:p>
        </w:tc>
        <w:tc>
          <w:tcPr>
            <w:tcW w:w="1186" w:type="pct"/>
            <w:vMerge/>
            <w:vAlign w:val="center"/>
          </w:tcPr>
          <w:p w14:paraId="32968BAE" w14:textId="77777777" w:rsidR="00D75B2B" w:rsidRPr="00D75B2B" w:rsidRDefault="00D75B2B" w:rsidP="00D75B2B">
            <w:pPr>
              <w:spacing w:line="240" w:lineRule="auto"/>
              <w:rPr>
                <w:rFonts w:ascii="Times New Roman" w:eastAsia="Times New Roman" w:hAnsi="Times New Roman" w:cs="Times New Roman"/>
                <w:b/>
                <w:bCs/>
                <w:kern w:val="0"/>
                <w:sz w:val="18"/>
                <w:szCs w:val="18"/>
                <w14:ligatures w14:val="none"/>
              </w:rPr>
            </w:pPr>
          </w:p>
        </w:tc>
        <w:tc>
          <w:tcPr>
            <w:tcW w:w="722" w:type="pct"/>
            <w:vMerge/>
          </w:tcPr>
          <w:p w14:paraId="5479726B" w14:textId="77777777" w:rsidR="00D75B2B" w:rsidRPr="00D75B2B" w:rsidRDefault="00D75B2B" w:rsidP="00D75B2B">
            <w:pPr>
              <w:autoSpaceDE w:val="0"/>
              <w:autoSpaceDN w:val="0"/>
              <w:adjustRightInd w:val="0"/>
              <w:spacing w:line="240" w:lineRule="auto"/>
              <w:rPr>
                <w:rFonts w:ascii="Times New Roman" w:eastAsia="Times New Roman" w:hAnsi="Times New Roman" w:cs="Times New Roman"/>
                <w:kern w:val="0"/>
                <w:sz w:val="18"/>
                <w:szCs w:val="18"/>
                <w14:ligatures w14:val="none"/>
              </w:rPr>
            </w:pPr>
          </w:p>
        </w:tc>
        <w:tc>
          <w:tcPr>
            <w:tcW w:w="928" w:type="pct"/>
            <w:vMerge/>
          </w:tcPr>
          <w:p w14:paraId="52275567" w14:textId="77777777" w:rsidR="00D75B2B" w:rsidRPr="00D75B2B" w:rsidRDefault="00D75B2B" w:rsidP="00D75B2B">
            <w:pPr>
              <w:spacing w:line="240" w:lineRule="auto"/>
              <w:rPr>
                <w:rFonts w:ascii="Times New Roman" w:eastAsia="Times New Roman" w:hAnsi="Times New Roman" w:cs="Times New Roman"/>
                <w:b/>
                <w:bCs/>
                <w:i/>
                <w:iCs/>
                <w:kern w:val="0"/>
                <w:sz w:val="18"/>
                <w:szCs w:val="18"/>
                <w14:ligatures w14:val="none"/>
              </w:rPr>
            </w:pPr>
          </w:p>
        </w:tc>
        <w:tc>
          <w:tcPr>
            <w:tcW w:w="1083" w:type="pct"/>
          </w:tcPr>
          <w:p w14:paraId="4A0424C9" w14:textId="77777777" w:rsidR="00D75B2B" w:rsidRPr="00D75B2B" w:rsidRDefault="00D75B2B" w:rsidP="00D75B2B">
            <w:pPr>
              <w:spacing w:line="240" w:lineRule="auto"/>
              <w:rPr>
                <w:rFonts w:ascii="Times New Roman" w:eastAsia="Times New Roman" w:hAnsi="Times New Roman" w:cs="Times New Roman"/>
                <w:b/>
                <w:bCs/>
                <w:i/>
                <w:iCs/>
                <w:kern w:val="0"/>
                <w:sz w:val="18"/>
                <w:szCs w:val="18"/>
                <w14:ligatures w14:val="none"/>
              </w:rPr>
            </w:pPr>
            <w:r w:rsidRPr="00D75B2B">
              <w:rPr>
                <w:rFonts w:ascii="Times New Roman" w:eastAsia="Times New Roman" w:hAnsi="Times New Roman" w:cs="Times New Roman"/>
                <w:kern w:val="0"/>
                <w:sz w:val="18"/>
                <w:szCs w:val="18"/>
                <w14:ligatures w14:val="none"/>
              </w:rPr>
              <w:t>Data-Driven Approach to IoT Integration and Smart Contract Security in Dairy 4.0</w:t>
            </w:r>
          </w:p>
        </w:tc>
        <w:tc>
          <w:tcPr>
            <w:tcW w:w="825" w:type="pct"/>
            <w:gridSpan w:val="2"/>
          </w:tcPr>
          <w:p w14:paraId="1C042117" w14:textId="77777777" w:rsidR="00D75B2B" w:rsidRPr="00D75B2B" w:rsidRDefault="00D75B2B" w:rsidP="00D75B2B">
            <w:pPr>
              <w:spacing w:line="240" w:lineRule="auto"/>
              <w:rPr>
                <w:rFonts w:ascii="Times New Roman" w:eastAsia="Times New Roman" w:hAnsi="Times New Roman" w:cs="Times New Roman"/>
                <w:kern w:val="0"/>
                <w:sz w:val="18"/>
                <w:szCs w:val="18"/>
                <w14:ligatures w14:val="none"/>
              </w:rPr>
            </w:pPr>
            <w:r w:rsidRPr="00D75B2B">
              <w:rPr>
                <w:rFonts w:ascii="Times New Roman" w:eastAsia="Times New Roman" w:hAnsi="Times New Roman" w:cs="Times New Roman"/>
                <w:kern w:val="0"/>
                <w:sz w:val="18"/>
                <w:szCs w:val="18"/>
                <w14:ligatures w14:val="none"/>
              </w:rPr>
              <w:t>13th edition of the International Conference on e-Health and Bioengineering (EHB), pp. 1-9, Iasi, Romania, 13-14 November 2025.</w:t>
            </w:r>
          </w:p>
          <w:p w14:paraId="657642AC" w14:textId="77777777" w:rsidR="00D75B2B" w:rsidRPr="00D75B2B" w:rsidRDefault="00D75B2B" w:rsidP="00D75B2B">
            <w:pPr>
              <w:spacing w:line="240" w:lineRule="auto"/>
              <w:rPr>
                <w:rFonts w:ascii="Times New Roman" w:eastAsia="Times New Roman" w:hAnsi="Times New Roman" w:cs="Times New Roman"/>
                <w:b/>
                <w:bCs/>
                <w:i/>
                <w:iCs/>
                <w:kern w:val="0"/>
                <w:sz w:val="18"/>
                <w:szCs w:val="18"/>
                <w14:ligatures w14:val="none"/>
              </w:rPr>
            </w:pPr>
          </w:p>
        </w:tc>
      </w:tr>
      <w:tr w:rsidR="00D75B2B" w:rsidRPr="00D75B2B" w14:paraId="4AA1C754" w14:textId="77777777" w:rsidTr="001B3863">
        <w:trPr>
          <w:trHeight w:val="256"/>
        </w:trPr>
        <w:tc>
          <w:tcPr>
            <w:tcW w:w="255" w:type="pct"/>
            <w:vMerge/>
          </w:tcPr>
          <w:p w14:paraId="701DF2A4" w14:textId="77777777" w:rsidR="00D75B2B" w:rsidRPr="00D75B2B" w:rsidRDefault="00D75B2B" w:rsidP="00D75B2B">
            <w:pPr>
              <w:spacing w:line="240" w:lineRule="auto"/>
              <w:rPr>
                <w:rFonts w:ascii="Times New Roman" w:hAnsi="Times New Roman" w:cs="Times New Roman"/>
                <w:sz w:val="18"/>
                <w:szCs w:val="18"/>
                <w:lang w:val="ro-RO"/>
              </w:rPr>
            </w:pPr>
          </w:p>
        </w:tc>
        <w:tc>
          <w:tcPr>
            <w:tcW w:w="1186" w:type="pct"/>
            <w:vMerge/>
            <w:vAlign w:val="center"/>
          </w:tcPr>
          <w:p w14:paraId="47F277F0" w14:textId="77777777" w:rsidR="00D75B2B" w:rsidRPr="00D75B2B" w:rsidRDefault="00D75B2B" w:rsidP="00D75B2B">
            <w:pPr>
              <w:spacing w:line="240" w:lineRule="auto"/>
              <w:rPr>
                <w:rFonts w:ascii="Times New Roman" w:eastAsia="Times New Roman" w:hAnsi="Times New Roman" w:cs="Times New Roman"/>
                <w:b/>
                <w:bCs/>
                <w:kern w:val="0"/>
                <w:sz w:val="18"/>
                <w:szCs w:val="18"/>
                <w14:ligatures w14:val="none"/>
              </w:rPr>
            </w:pPr>
          </w:p>
        </w:tc>
        <w:tc>
          <w:tcPr>
            <w:tcW w:w="722" w:type="pct"/>
            <w:vMerge/>
          </w:tcPr>
          <w:p w14:paraId="3BEFFD7E" w14:textId="77777777" w:rsidR="00D75B2B" w:rsidRPr="00D75B2B" w:rsidRDefault="00D75B2B" w:rsidP="00D75B2B">
            <w:pPr>
              <w:autoSpaceDE w:val="0"/>
              <w:autoSpaceDN w:val="0"/>
              <w:adjustRightInd w:val="0"/>
              <w:spacing w:line="240" w:lineRule="auto"/>
              <w:rPr>
                <w:rFonts w:ascii="Times New Roman" w:eastAsia="Times New Roman" w:hAnsi="Times New Roman" w:cs="Times New Roman"/>
                <w:kern w:val="0"/>
                <w:sz w:val="18"/>
                <w:szCs w:val="18"/>
                <w14:ligatures w14:val="none"/>
              </w:rPr>
            </w:pPr>
          </w:p>
        </w:tc>
        <w:tc>
          <w:tcPr>
            <w:tcW w:w="928" w:type="pct"/>
            <w:vMerge/>
          </w:tcPr>
          <w:p w14:paraId="00DC934F" w14:textId="77777777" w:rsidR="00D75B2B" w:rsidRPr="00D75B2B" w:rsidRDefault="00D75B2B" w:rsidP="00D75B2B">
            <w:pPr>
              <w:spacing w:line="240" w:lineRule="auto"/>
              <w:rPr>
                <w:rFonts w:ascii="Times New Roman" w:eastAsia="Times New Roman" w:hAnsi="Times New Roman" w:cs="Times New Roman"/>
                <w:b/>
                <w:bCs/>
                <w:i/>
                <w:iCs/>
                <w:kern w:val="0"/>
                <w:sz w:val="18"/>
                <w:szCs w:val="18"/>
                <w14:ligatures w14:val="none"/>
              </w:rPr>
            </w:pPr>
          </w:p>
        </w:tc>
        <w:tc>
          <w:tcPr>
            <w:tcW w:w="1083" w:type="pct"/>
          </w:tcPr>
          <w:p w14:paraId="290BEA95" w14:textId="77777777" w:rsidR="00D75B2B" w:rsidRPr="00D75B2B" w:rsidRDefault="00D75B2B" w:rsidP="00D75B2B">
            <w:pPr>
              <w:spacing w:line="240" w:lineRule="auto"/>
              <w:rPr>
                <w:rFonts w:ascii="Times New Roman" w:eastAsia="Times New Roman" w:hAnsi="Times New Roman" w:cs="Times New Roman"/>
                <w:b/>
                <w:bCs/>
                <w:i/>
                <w:iCs/>
                <w:kern w:val="0"/>
                <w:sz w:val="18"/>
                <w:szCs w:val="18"/>
                <w14:ligatures w14:val="none"/>
              </w:rPr>
            </w:pPr>
            <w:r w:rsidRPr="00D75B2B">
              <w:rPr>
                <w:rFonts w:ascii="Times New Roman" w:eastAsia="Times New Roman" w:hAnsi="Times New Roman" w:cs="Times New Roman"/>
                <w:kern w:val="0"/>
                <w:sz w:val="18"/>
                <w:szCs w:val="18"/>
                <w14:ligatures w14:val="none"/>
              </w:rPr>
              <w:t>Blockchain Model for Smart Livestock Farming in Romania</w:t>
            </w:r>
          </w:p>
        </w:tc>
        <w:tc>
          <w:tcPr>
            <w:tcW w:w="825" w:type="pct"/>
            <w:gridSpan w:val="2"/>
          </w:tcPr>
          <w:p w14:paraId="49332867" w14:textId="77777777" w:rsidR="00D75B2B" w:rsidRPr="00D75B2B" w:rsidRDefault="00D75B2B" w:rsidP="00D75B2B">
            <w:pPr>
              <w:spacing w:line="240" w:lineRule="auto"/>
              <w:rPr>
                <w:rFonts w:ascii="Times New Roman" w:eastAsia="Times New Roman" w:hAnsi="Times New Roman" w:cs="Times New Roman"/>
                <w:b/>
                <w:bCs/>
                <w:i/>
                <w:iCs/>
                <w:kern w:val="0"/>
                <w:sz w:val="18"/>
                <w:szCs w:val="18"/>
                <w14:ligatures w14:val="none"/>
              </w:rPr>
            </w:pPr>
            <w:r w:rsidRPr="00D75B2B">
              <w:rPr>
                <w:rFonts w:ascii="Times New Roman" w:eastAsia="Times New Roman" w:hAnsi="Times New Roman" w:cs="Times New Roman"/>
                <w:kern w:val="0"/>
                <w:sz w:val="18"/>
                <w:szCs w:val="18"/>
                <w14:ligatures w14:val="none"/>
              </w:rPr>
              <w:t xml:space="preserve">CENTERIS - International Conference on </w:t>
            </w:r>
            <w:proofErr w:type="spellStart"/>
            <w:r w:rsidRPr="00D75B2B">
              <w:rPr>
                <w:rFonts w:ascii="Times New Roman" w:eastAsia="Times New Roman" w:hAnsi="Times New Roman" w:cs="Times New Roman"/>
                <w:kern w:val="0"/>
                <w:sz w:val="18"/>
                <w:szCs w:val="18"/>
                <w14:ligatures w14:val="none"/>
              </w:rPr>
              <w:t>ENTERprise</w:t>
            </w:r>
            <w:proofErr w:type="spellEnd"/>
            <w:r w:rsidRPr="00D75B2B">
              <w:rPr>
                <w:rFonts w:ascii="Times New Roman" w:eastAsia="Times New Roman" w:hAnsi="Times New Roman" w:cs="Times New Roman"/>
                <w:kern w:val="0"/>
                <w:sz w:val="18"/>
                <w:szCs w:val="18"/>
                <w14:ligatures w14:val="none"/>
              </w:rPr>
              <w:t xml:space="preserve"> Information Systems, pp. 1-8, Abu Dhabi, United Arab Emirates, 26-28 November 2025.</w:t>
            </w:r>
          </w:p>
        </w:tc>
      </w:tr>
      <w:tr w:rsidR="00D75B2B" w:rsidRPr="00D75B2B" w14:paraId="6DC3F52E" w14:textId="77777777" w:rsidTr="001B3863">
        <w:trPr>
          <w:trHeight w:val="256"/>
        </w:trPr>
        <w:tc>
          <w:tcPr>
            <w:tcW w:w="255" w:type="pct"/>
            <w:vMerge/>
          </w:tcPr>
          <w:p w14:paraId="3B68C3D2" w14:textId="77777777" w:rsidR="00D75B2B" w:rsidRPr="00D75B2B" w:rsidRDefault="00D75B2B" w:rsidP="00D75B2B">
            <w:pPr>
              <w:spacing w:line="240" w:lineRule="auto"/>
              <w:rPr>
                <w:rFonts w:ascii="Times New Roman" w:hAnsi="Times New Roman" w:cs="Times New Roman"/>
                <w:sz w:val="18"/>
                <w:szCs w:val="18"/>
                <w:lang w:val="ro-RO"/>
              </w:rPr>
            </w:pPr>
          </w:p>
        </w:tc>
        <w:tc>
          <w:tcPr>
            <w:tcW w:w="1186" w:type="pct"/>
            <w:vMerge/>
            <w:vAlign w:val="center"/>
          </w:tcPr>
          <w:p w14:paraId="3D2D351E" w14:textId="77777777" w:rsidR="00D75B2B" w:rsidRPr="00D75B2B" w:rsidRDefault="00D75B2B" w:rsidP="00D75B2B">
            <w:pPr>
              <w:spacing w:line="240" w:lineRule="auto"/>
              <w:rPr>
                <w:rFonts w:ascii="Times New Roman" w:eastAsia="Times New Roman" w:hAnsi="Times New Roman" w:cs="Times New Roman"/>
                <w:b/>
                <w:bCs/>
                <w:kern w:val="0"/>
                <w:sz w:val="18"/>
                <w:szCs w:val="18"/>
                <w14:ligatures w14:val="none"/>
              </w:rPr>
            </w:pPr>
          </w:p>
        </w:tc>
        <w:tc>
          <w:tcPr>
            <w:tcW w:w="722" w:type="pct"/>
            <w:vMerge/>
          </w:tcPr>
          <w:p w14:paraId="0A5B93F9" w14:textId="77777777" w:rsidR="00D75B2B" w:rsidRPr="00D75B2B" w:rsidRDefault="00D75B2B" w:rsidP="00D75B2B">
            <w:pPr>
              <w:autoSpaceDE w:val="0"/>
              <w:autoSpaceDN w:val="0"/>
              <w:adjustRightInd w:val="0"/>
              <w:spacing w:line="240" w:lineRule="auto"/>
              <w:rPr>
                <w:rFonts w:ascii="Times New Roman" w:eastAsia="Times New Roman" w:hAnsi="Times New Roman" w:cs="Times New Roman"/>
                <w:kern w:val="0"/>
                <w:sz w:val="18"/>
                <w:szCs w:val="18"/>
                <w14:ligatures w14:val="none"/>
              </w:rPr>
            </w:pPr>
          </w:p>
        </w:tc>
        <w:tc>
          <w:tcPr>
            <w:tcW w:w="928" w:type="pct"/>
            <w:vMerge/>
          </w:tcPr>
          <w:p w14:paraId="76486349" w14:textId="77777777" w:rsidR="00D75B2B" w:rsidRPr="00D75B2B" w:rsidRDefault="00D75B2B" w:rsidP="00D75B2B">
            <w:pPr>
              <w:spacing w:line="240" w:lineRule="auto"/>
              <w:rPr>
                <w:rFonts w:ascii="Times New Roman" w:eastAsia="Times New Roman" w:hAnsi="Times New Roman" w:cs="Times New Roman"/>
                <w:b/>
                <w:bCs/>
                <w:i/>
                <w:iCs/>
                <w:kern w:val="0"/>
                <w:sz w:val="18"/>
                <w:szCs w:val="18"/>
                <w14:ligatures w14:val="none"/>
              </w:rPr>
            </w:pPr>
          </w:p>
        </w:tc>
        <w:tc>
          <w:tcPr>
            <w:tcW w:w="1083" w:type="pct"/>
          </w:tcPr>
          <w:p w14:paraId="5215F1B0" w14:textId="77777777" w:rsidR="00D75B2B" w:rsidRPr="00D75B2B" w:rsidRDefault="00D75B2B" w:rsidP="00D75B2B">
            <w:pPr>
              <w:spacing w:line="240" w:lineRule="auto"/>
              <w:rPr>
                <w:rFonts w:ascii="Times New Roman" w:eastAsia="Times New Roman" w:hAnsi="Times New Roman" w:cs="Times New Roman"/>
                <w:b/>
                <w:bCs/>
                <w:i/>
                <w:iCs/>
                <w:kern w:val="0"/>
                <w:sz w:val="18"/>
                <w:szCs w:val="18"/>
                <w14:ligatures w14:val="none"/>
              </w:rPr>
            </w:pPr>
            <w:proofErr w:type="spellStart"/>
            <w:r w:rsidRPr="00D75B2B">
              <w:rPr>
                <w:rFonts w:ascii="Times New Roman" w:eastAsia="Times New Roman" w:hAnsi="Times New Roman" w:cs="Times New Roman"/>
                <w:kern w:val="0"/>
                <w:sz w:val="18"/>
                <w:szCs w:val="18"/>
                <w14:ligatures w14:val="none"/>
              </w:rPr>
              <w:t>BIoTa</w:t>
            </w:r>
            <w:proofErr w:type="spellEnd"/>
            <w:r w:rsidRPr="00D75B2B">
              <w:rPr>
                <w:rFonts w:ascii="Times New Roman" w:eastAsia="Times New Roman" w:hAnsi="Times New Roman" w:cs="Times New Roman"/>
                <w:kern w:val="0"/>
                <w:sz w:val="18"/>
                <w:szCs w:val="18"/>
                <w14:ligatures w14:val="none"/>
              </w:rPr>
              <w:t xml:space="preserve"> </w:t>
            </w:r>
            <w:proofErr w:type="spellStart"/>
            <w:r w:rsidRPr="00D75B2B">
              <w:rPr>
                <w:rFonts w:ascii="Times New Roman" w:eastAsia="Times New Roman" w:hAnsi="Times New Roman" w:cs="Times New Roman"/>
                <w:kern w:val="0"/>
                <w:sz w:val="18"/>
                <w:szCs w:val="18"/>
                <w14:ligatures w14:val="none"/>
              </w:rPr>
              <w:t>EcoToken</w:t>
            </w:r>
            <w:proofErr w:type="spellEnd"/>
            <w:r w:rsidRPr="00D75B2B">
              <w:rPr>
                <w:rFonts w:ascii="Times New Roman" w:eastAsia="Times New Roman" w:hAnsi="Times New Roman" w:cs="Times New Roman"/>
                <w:kern w:val="0"/>
                <w:sz w:val="18"/>
                <w:szCs w:val="18"/>
                <w14:ligatures w14:val="none"/>
              </w:rPr>
              <w:t>: Sustainable Dairy 4.0 through Integrated Blockchain and Artificial Intelligence</w:t>
            </w:r>
          </w:p>
        </w:tc>
        <w:tc>
          <w:tcPr>
            <w:tcW w:w="825" w:type="pct"/>
            <w:gridSpan w:val="2"/>
          </w:tcPr>
          <w:p w14:paraId="2EE5C4AE" w14:textId="77777777" w:rsidR="00D75B2B" w:rsidRPr="00D75B2B" w:rsidRDefault="00D75B2B" w:rsidP="00D75B2B">
            <w:pPr>
              <w:spacing w:line="240" w:lineRule="auto"/>
              <w:rPr>
                <w:rFonts w:ascii="Times New Roman" w:eastAsia="Times New Roman" w:hAnsi="Times New Roman" w:cs="Times New Roman"/>
                <w:kern w:val="0"/>
                <w:sz w:val="18"/>
                <w:szCs w:val="18"/>
                <w14:ligatures w14:val="none"/>
              </w:rPr>
            </w:pPr>
            <w:r w:rsidRPr="00D75B2B">
              <w:rPr>
                <w:rFonts w:ascii="Times New Roman" w:eastAsia="Times New Roman" w:hAnsi="Times New Roman" w:cs="Times New Roman"/>
                <w:kern w:val="0"/>
                <w:sz w:val="18"/>
                <w:szCs w:val="18"/>
                <w14:ligatures w14:val="none"/>
              </w:rPr>
              <w:t>One Health International Student Conference, pp. 1-10, Bucharest, Romania, 3-5 December 2025.</w:t>
            </w:r>
          </w:p>
          <w:p w14:paraId="3FB71596" w14:textId="77777777" w:rsidR="00D75B2B" w:rsidRPr="00D75B2B" w:rsidRDefault="00D75B2B" w:rsidP="00D75B2B">
            <w:pPr>
              <w:spacing w:line="240" w:lineRule="auto"/>
              <w:rPr>
                <w:rFonts w:ascii="Times New Roman" w:eastAsia="Times New Roman" w:hAnsi="Times New Roman" w:cs="Times New Roman"/>
                <w:b/>
                <w:bCs/>
                <w:i/>
                <w:iCs/>
                <w:kern w:val="0"/>
                <w:sz w:val="18"/>
                <w:szCs w:val="18"/>
                <w14:ligatures w14:val="none"/>
              </w:rPr>
            </w:pPr>
          </w:p>
        </w:tc>
      </w:tr>
      <w:tr w:rsidR="00D75B2B" w:rsidRPr="00D75B2B" w14:paraId="321AFB49" w14:textId="77777777" w:rsidTr="001B3863">
        <w:trPr>
          <w:trHeight w:val="256"/>
        </w:trPr>
        <w:tc>
          <w:tcPr>
            <w:tcW w:w="255" w:type="pct"/>
            <w:vMerge/>
          </w:tcPr>
          <w:p w14:paraId="11A1CFD0" w14:textId="77777777" w:rsidR="00D75B2B" w:rsidRPr="00D75B2B" w:rsidRDefault="00D75B2B" w:rsidP="00D75B2B">
            <w:pPr>
              <w:spacing w:line="240" w:lineRule="auto"/>
              <w:rPr>
                <w:rFonts w:ascii="Times New Roman" w:hAnsi="Times New Roman" w:cs="Times New Roman"/>
                <w:sz w:val="18"/>
                <w:szCs w:val="18"/>
                <w:lang w:val="ro-RO"/>
              </w:rPr>
            </w:pPr>
          </w:p>
        </w:tc>
        <w:tc>
          <w:tcPr>
            <w:tcW w:w="1186" w:type="pct"/>
            <w:vMerge/>
            <w:vAlign w:val="center"/>
          </w:tcPr>
          <w:p w14:paraId="07AE19D6" w14:textId="77777777" w:rsidR="00D75B2B" w:rsidRPr="00D75B2B" w:rsidRDefault="00D75B2B" w:rsidP="00D75B2B">
            <w:pPr>
              <w:spacing w:line="240" w:lineRule="auto"/>
              <w:rPr>
                <w:rFonts w:ascii="Times New Roman" w:eastAsia="Times New Roman" w:hAnsi="Times New Roman" w:cs="Times New Roman"/>
                <w:b/>
                <w:bCs/>
                <w:kern w:val="0"/>
                <w:sz w:val="18"/>
                <w:szCs w:val="18"/>
                <w14:ligatures w14:val="none"/>
              </w:rPr>
            </w:pPr>
          </w:p>
        </w:tc>
        <w:tc>
          <w:tcPr>
            <w:tcW w:w="722" w:type="pct"/>
            <w:vMerge/>
          </w:tcPr>
          <w:p w14:paraId="3D21CDDB" w14:textId="77777777" w:rsidR="00D75B2B" w:rsidRPr="00D75B2B" w:rsidRDefault="00D75B2B" w:rsidP="00D75B2B">
            <w:pPr>
              <w:autoSpaceDE w:val="0"/>
              <w:autoSpaceDN w:val="0"/>
              <w:adjustRightInd w:val="0"/>
              <w:spacing w:line="240" w:lineRule="auto"/>
              <w:rPr>
                <w:rFonts w:ascii="Times New Roman" w:eastAsia="Times New Roman" w:hAnsi="Times New Roman" w:cs="Times New Roman"/>
                <w:kern w:val="0"/>
                <w:sz w:val="18"/>
                <w:szCs w:val="18"/>
                <w14:ligatures w14:val="none"/>
              </w:rPr>
            </w:pPr>
          </w:p>
        </w:tc>
        <w:tc>
          <w:tcPr>
            <w:tcW w:w="928" w:type="pct"/>
            <w:vMerge/>
          </w:tcPr>
          <w:p w14:paraId="54E31D5A" w14:textId="77777777" w:rsidR="00D75B2B" w:rsidRPr="00D75B2B" w:rsidRDefault="00D75B2B" w:rsidP="00D75B2B">
            <w:pPr>
              <w:spacing w:line="240" w:lineRule="auto"/>
              <w:rPr>
                <w:rFonts w:ascii="Times New Roman" w:eastAsia="Times New Roman" w:hAnsi="Times New Roman" w:cs="Times New Roman"/>
                <w:b/>
                <w:bCs/>
                <w:i/>
                <w:iCs/>
                <w:kern w:val="0"/>
                <w:sz w:val="18"/>
                <w:szCs w:val="18"/>
                <w14:ligatures w14:val="none"/>
              </w:rPr>
            </w:pPr>
          </w:p>
        </w:tc>
        <w:tc>
          <w:tcPr>
            <w:tcW w:w="1083" w:type="pct"/>
          </w:tcPr>
          <w:p w14:paraId="27E9FAE3" w14:textId="77777777" w:rsidR="00D75B2B" w:rsidRPr="00D75B2B" w:rsidRDefault="00D75B2B" w:rsidP="00D75B2B">
            <w:pPr>
              <w:spacing w:line="240" w:lineRule="auto"/>
              <w:rPr>
                <w:rFonts w:ascii="Times New Roman" w:eastAsia="Times New Roman" w:hAnsi="Times New Roman" w:cs="Times New Roman"/>
                <w:b/>
                <w:bCs/>
                <w:i/>
                <w:iCs/>
                <w:kern w:val="0"/>
                <w:sz w:val="18"/>
                <w:szCs w:val="18"/>
                <w14:ligatures w14:val="none"/>
              </w:rPr>
            </w:pPr>
            <w:r w:rsidRPr="00D75B2B">
              <w:rPr>
                <w:rFonts w:ascii="Times New Roman" w:eastAsia="Times New Roman" w:hAnsi="Times New Roman" w:cs="Times New Roman"/>
                <w:kern w:val="0"/>
                <w:sz w:val="18"/>
                <w:szCs w:val="18"/>
                <w14:ligatures w14:val="none"/>
              </w:rPr>
              <w:t>Reducing Food Waste in Dairy Products: Blockchain Strategies and Implications</w:t>
            </w:r>
          </w:p>
        </w:tc>
        <w:tc>
          <w:tcPr>
            <w:tcW w:w="825" w:type="pct"/>
            <w:gridSpan w:val="2"/>
          </w:tcPr>
          <w:p w14:paraId="564A8D3D" w14:textId="77777777" w:rsidR="00D75B2B" w:rsidRPr="00D75B2B" w:rsidRDefault="00D75B2B" w:rsidP="00D75B2B">
            <w:pPr>
              <w:spacing w:line="240" w:lineRule="auto"/>
              <w:rPr>
                <w:rFonts w:ascii="Times New Roman" w:eastAsia="Times New Roman" w:hAnsi="Times New Roman" w:cs="Times New Roman"/>
                <w:kern w:val="0"/>
                <w:sz w:val="18"/>
                <w:szCs w:val="18"/>
                <w14:ligatures w14:val="none"/>
              </w:rPr>
            </w:pPr>
            <w:r w:rsidRPr="00D75B2B">
              <w:rPr>
                <w:rFonts w:ascii="Times New Roman" w:eastAsia="Times New Roman" w:hAnsi="Times New Roman" w:cs="Times New Roman"/>
                <w:kern w:val="0"/>
                <w:sz w:val="18"/>
                <w:szCs w:val="18"/>
                <w14:ligatures w14:val="none"/>
              </w:rPr>
              <w:t>Scientific Papers. Series D. Animal Science, vol. LXVIII, no. 2, pp. 457-469, 2025, IF 2024: 0.4, Q4.</w:t>
            </w:r>
          </w:p>
          <w:p w14:paraId="05192E89" w14:textId="77777777" w:rsidR="00D75B2B" w:rsidRPr="00D75B2B" w:rsidRDefault="00D75B2B" w:rsidP="00D75B2B">
            <w:pPr>
              <w:spacing w:line="240" w:lineRule="auto"/>
              <w:rPr>
                <w:rFonts w:ascii="Times New Roman" w:eastAsia="Times New Roman" w:hAnsi="Times New Roman" w:cs="Times New Roman"/>
                <w:b/>
                <w:bCs/>
                <w:i/>
                <w:iCs/>
                <w:kern w:val="0"/>
                <w:sz w:val="18"/>
                <w:szCs w:val="18"/>
                <w14:ligatures w14:val="none"/>
              </w:rPr>
            </w:pPr>
          </w:p>
        </w:tc>
      </w:tr>
      <w:tr w:rsidR="00D75B2B" w:rsidRPr="00D75B2B" w14:paraId="05BDE8B5" w14:textId="77777777" w:rsidTr="001B3863">
        <w:trPr>
          <w:trHeight w:val="256"/>
        </w:trPr>
        <w:tc>
          <w:tcPr>
            <w:tcW w:w="255" w:type="pct"/>
            <w:vMerge/>
          </w:tcPr>
          <w:p w14:paraId="5026FE3A" w14:textId="77777777" w:rsidR="00D75B2B" w:rsidRPr="00D75B2B" w:rsidRDefault="00D75B2B" w:rsidP="00D75B2B">
            <w:pPr>
              <w:spacing w:line="240" w:lineRule="auto"/>
              <w:rPr>
                <w:rFonts w:ascii="Times New Roman" w:hAnsi="Times New Roman" w:cs="Times New Roman"/>
                <w:sz w:val="18"/>
                <w:szCs w:val="18"/>
                <w:lang w:val="ro-RO"/>
              </w:rPr>
            </w:pPr>
          </w:p>
        </w:tc>
        <w:tc>
          <w:tcPr>
            <w:tcW w:w="1186" w:type="pct"/>
            <w:vMerge/>
            <w:vAlign w:val="center"/>
          </w:tcPr>
          <w:p w14:paraId="02F3E7B1" w14:textId="77777777" w:rsidR="00D75B2B" w:rsidRPr="00D75B2B" w:rsidRDefault="00D75B2B" w:rsidP="00D75B2B">
            <w:pPr>
              <w:spacing w:line="240" w:lineRule="auto"/>
              <w:rPr>
                <w:rFonts w:ascii="Times New Roman" w:eastAsia="Times New Roman" w:hAnsi="Times New Roman" w:cs="Times New Roman"/>
                <w:b/>
                <w:bCs/>
                <w:kern w:val="0"/>
                <w:sz w:val="18"/>
                <w:szCs w:val="18"/>
                <w14:ligatures w14:val="none"/>
              </w:rPr>
            </w:pPr>
          </w:p>
        </w:tc>
        <w:tc>
          <w:tcPr>
            <w:tcW w:w="722" w:type="pct"/>
            <w:vMerge/>
          </w:tcPr>
          <w:p w14:paraId="620C2500" w14:textId="77777777" w:rsidR="00D75B2B" w:rsidRPr="00D75B2B" w:rsidRDefault="00D75B2B" w:rsidP="00D75B2B">
            <w:pPr>
              <w:autoSpaceDE w:val="0"/>
              <w:autoSpaceDN w:val="0"/>
              <w:adjustRightInd w:val="0"/>
              <w:spacing w:line="240" w:lineRule="auto"/>
              <w:rPr>
                <w:rFonts w:ascii="Times New Roman" w:eastAsia="Times New Roman" w:hAnsi="Times New Roman" w:cs="Times New Roman"/>
                <w:kern w:val="0"/>
                <w:sz w:val="18"/>
                <w:szCs w:val="18"/>
                <w14:ligatures w14:val="none"/>
              </w:rPr>
            </w:pPr>
          </w:p>
        </w:tc>
        <w:tc>
          <w:tcPr>
            <w:tcW w:w="928" w:type="pct"/>
            <w:vMerge/>
          </w:tcPr>
          <w:p w14:paraId="06F45795" w14:textId="77777777" w:rsidR="00D75B2B" w:rsidRPr="00D75B2B" w:rsidRDefault="00D75B2B" w:rsidP="00D75B2B">
            <w:pPr>
              <w:spacing w:line="240" w:lineRule="auto"/>
              <w:rPr>
                <w:rFonts w:ascii="Times New Roman" w:eastAsia="Times New Roman" w:hAnsi="Times New Roman" w:cs="Times New Roman"/>
                <w:b/>
                <w:bCs/>
                <w:i/>
                <w:iCs/>
                <w:kern w:val="0"/>
                <w:sz w:val="18"/>
                <w:szCs w:val="18"/>
                <w14:ligatures w14:val="none"/>
              </w:rPr>
            </w:pPr>
          </w:p>
        </w:tc>
        <w:tc>
          <w:tcPr>
            <w:tcW w:w="1083" w:type="pct"/>
          </w:tcPr>
          <w:p w14:paraId="66D0ACCB" w14:textId="77777777" w:rsidR="00D75B2B" w:rsidRPr="00D75B2B" w:rsidRDefault="00D75B2B" w:rsidP="00D75B2B">
            <w:pPr>
              <w:spacing w:line="240" w:lineRule="auto"/>
              <w:rPr>
                <w:rFonts w:ascii="Times New Roman" w:eastAsia="Times New Roman" w:hAnsi="Times New Roman" w:cs="Times New Roman"/>
                <w:b/>
                <w:bCs/>
                <w:i/>
                <w:iCs/>
                <w:kern w:val="0"/>
                <w:sz w:val="18"/>
                <w:szCs w:val="18"/>
                <w14:ligatures w14:val="none"/>
              </w:rPr>
            </w:pPr>
            <w:proofErr w:type="spellStart"/>
            <w:r w:rsidRPr="00D75B2B">
              <w:rPr>
                <w:rFonts w:ascii="Times New Roman" w:eastAsia="Times New Roman" w:hAnsi="Times New Roman" w:cs="Times New Roman"/>
                <w:kern w:val="0"/>
                <w:sz w:val="18"/>
                <w:szCs w:val="18"/>
                <w14:ligatures w14:val="none"/>
              </w:rPr>
              <w:t>BioTa</w:t>
            </w:r>
            <w:proofErr w:type="spellEnd"/>
            <w:r w:rsidRPr="00D75B2B">
              <w:rPr>
                <w:rFonts w:ascii="Times New Roman" w:eastAsia="Times New Roman" w:hAnsi="Times New Roman" w:cs="Times New Roman"/>
                <w:kern w:val="0"/>
                <w:sz w:val="18"/>
                <w:szCs w:val="18"/>
                <w14:ligatures w14:val="none"/>
              </w:rPr>
              <w:t xml:space="preserve"> - </w:t>
            </w:r>
            <w:proofErr w:type="spellStart"/>
            <w:r w:rsidRPr="00D75B2B">
              <w:rPr>
                <w:rFonts w:ascii="Times New Roman" w:eastAsia="Times New Roman" w:hAnsi="Times New Roman" w:cs="Times New Roman"/>
                <w:kern w:val="0"/>
                <w:sz w:val="18"/>
                <w:szCs w:val="18"/>
                <w14:ligatures w14:val="none"/>
              </w:rPr>
              <w:t>Soluție</w:t>
            </w:r>
            <w:proofErr w:type="spellEnd"/>
            <w:r w:rsidRPr="00D75B2B">
              <w:rPr>
                <w:rFonts w:ascii="Times New Roman" w:eastAsia="Times New Roman" w:hAnsi="Times New Roman" w:cs="Times New Roman"/>
                <w:kern w:val="0"/>
                <w:sz w:val="18"/>
                <w:szCs w:val="18"/>
                <w14:ligatures w14:val="none"/>
              </w:rPr>
              <w:t xml:space="preserve"> </w:t>
            </w:r>
            <w:proofErr w:type="spellStart"/>
            <w:r w:rsidRPr="00D75B2B">
              <w:rPr>
                <w:rFonts w:ascii="Times New Roman" w:eastAsia="Times New Roman" w:hAnsi="Times New Roman" w:cs="Times New Roman"/>
                <w:kern w:val="0"/>
                <w:sz w:val="18"/>
                <w:szCs w:val="18"/>
                <w14:ligatures w14:val="none"/>
              </w:rPr>
              <w:t>integrată</w:t>
            </w:r>
            <w:proofErr w:type="spellEnd"/>
            <w:r w:rsidRPr="00D75B2B">
              <w:rPr>
                <w:rFonts w:ascii="Times New Roman" w:eastAsia="Times New Roman" w:hAnsi="Times New Roman" w:cs="Times New Roman"/>
                <w:kern w:val="0"/>
                <w:sz w:val="18"/>
                <w:szCs w:val="18"/>
                <w14:ligatures w14:val="none"/>
              </w:rPr>
              <w:t xml:space="preserve"> Blockchain-IoT </w:t>
            </w:r>
            <w:proofErr w:type="spellStart"/>
            <w:r w:rsidRPr="00D75B2B">
              <w:rPr>
                <w:rFonts w:ascii="Times New Roman" w:eastAsia="Times New Roman" w:hAnsi="Times New Roman" w:cs="Times New Roman"/>
                <w:kern w:val="0"/>
                <w:sz w:val="18"/>
                <w:szCs w:val="18"/>
                <w14:ligatures w14:val="none"/>
              </w:rPr>
              <w:t>pentru</w:t>
            </w:r>
            <w:proofErr w:type="spellEnd"/>
            <w:r w:rsidRPr="00D75B2B">
              <w:rPr>
                <w:rFonts w:ascii="Times New Roman" w:eastAsia="Times New Roman" w:hAnsi="Times New Roman" w:cs="Times New Roman"/>
                <w:kern w:val="0"/>
                <w:sz w:val="18"/>
                <w:szCs w:val="18"/>
                <w14:ligatures w14:val="none"/>
              </w:rPr>
              <w:t xml:space="preserve"> </w:t>
            </w:r>
            <w:proofErr w:type="spellStart"/>
            <w:r w:rsidRPr="00D75B2B">
              <w:rPr>
                <w:rFonts w:ascii="Times New Roman" w:eastAsia="Times New Roman" w:hAnsi="Times New Roman" w:cs="Times New Roman"/>
                <w:kern w:val="0"/>
                <w:sz w:val="18"/>
                <w:szCs w:val="18"/>
                <w14:ligatures w14:val="none"/>
              </w:rPr>
              <w:t>managementul</w:t>
            </w:r>
            <w:proofErr w:type="spellEnd"/>
            <w:r w:rsidRPr="00D75B2B">
              <w:rPr>
                <w:rFonts w:ascii="Times New Roman" w:eastAsia="Times New Roman" w:hAnsi="Times New Roman" w:cs="Times New Roman"/>
                <w:kern w:val="0"/>
                <w:sz w:val="18"/>
                <w:szCs w:val="18"/>
                <w14:ligatures w14:val="none"/>
              </w:rPr>
              <w:t xml:space="preserve"> </w:t>
            </w:r>
            <w:proofErr w:type="spellStart"/>
            <w:r w:rsidRPr="00D75B2B">
              <w:rPr>
                <w:rFonts w:ascii="Times New Roman" w:eastAsia="Times New Roman" w:hAnsi="Times New Roman" w:cs="Times New Roman"/>
                <w:kern w:val="0"/>
                <w:sz w:val="18"/>
                <w:szCs w:val="18"/>
                <w14:ligatures w14:val="none"/>
              </w:rPr>
              <w:t>efectivelor</w:t>
            </w:r>
            <w:proofErr w:type="spellEnd"/>
            <w:r w:rsidRPr="00D75B2B">
              <w:rPr>
                <w:rFonts w:ascii="Times New Roman" w:eastAsia="Times New Roman" w:hAnsi="Times New Roman" w:cs="Times New Roman"/>
                <w:kern w:val="0"/>
                <w:sz w:val="18"/>
                <w:szCs w:val="18"/>
                <w14:ligatures w14:val="none"/>
              </w:rPr>
              <w:t xml:space="preserve"> de </w:t>
            </w:r>
            <w:proofErr w:type="spellStart"/>
            <w:r w:rsidRPr="00D75B2B">
              <w:rPr>
                <w:rFonts w:ascii="Times New Roman" w:eastAsia="Times New Roman" w:hAnsi="Times New Roman" w:cs="Times New Roman"/>
                <w:kern w:val="0"/>
                <w:sz w:val="18"/>
                <w:szCs w:val="18"/>
                <w14:ligatures w14:val="none"/>
              </w:rPr>
              <w:t>animale</w:t>
            </w:r>
            <w:proofErr w:type="spellEnd"/>
            <w:r w:rsidRPr="00D75B2B">
              <w:rPr>
                <w:rFonts w:ascii="Times New Roman" w:eastAsia="Times New Roman" w:hAnsi="Times New Roman" w:cs="Times New Roman"/>
                <w:kern w:val="0"/>
                <w:sz w:val="18"/>
                <w:szCs w:val="18"/>
                <w14:ligatures w14:val="none"/>
              </w:rPr>
              <w:t>”.</w:t>
            </w:r>
            <w:r w:rsidRPr="00D75B2B">
              <w:rPr>
                <w:rFonts w:ascii="Times New Roman" w:eastAsia="Times New Roman" w:hAnsi="Times New Roman" w:cs="Times New Roman"/>
                <w:kern w:val="0"/>
                <w:sz w:val="18"/>
                <w:szCs w:val="18"/>
                <w14:ligatures w14:val="none"/>
              </w:rPr>
              <w:br/>
            </w:r>
          </w:p>
        </w:tc>
        <w:tc>
          <w:tcPr>
            <w:tcW w:w="825" w:type="pct"/>
            <w:gridSpan w:val="2"/>
          </w:tcPr>
          <w:p w14:paraId="6E81D464" w14:textId="77777777" w:rsidR="00D75B2B" w:rsidRPr="00D75B2B" w:rsidRDefault="00D75B2B" w:rsidP="00D75B2B">
            <w:pPr>
              <w:spacing w:line="240" w:lineRule="auto"/>
              <w:rPr>
                <w:rFonts w:ascii="Times New Roman" w:eastAsia="Times New Roman" w:hAnsi="Times New Roman" w:cs="Times New Roman"/>
                <w:b/>
                <w:bCs/>
                <w:i/>
                <w:iCs/>
                <w:kern w:val="0"/>
                <w:sz w:val="18"/>
                <w:szCs w:val="18"/>
                <w14:ligatures w14:val="none"/>
              </w:rPr>
            </w:pPr>
            <w:r w:rsidRPr="00D75B2B">
              <w:rPr>
                <w:rFonts w:ascii="Times New Roman" w:eastAsia="Times New Roman" w:hAnsi="Times New Roman" w:cs="Times New Roman"/>
                <w:kern w:val="0"/>
                <w:sz w:val="18"/>
                <w:szCs w:val="18"/>
                <w14:ligatures w14:val="none"/>
              </w:rPr>
              <w:t xml:space="preserve">PRO INVENT, Cluj-Napoca: </w:t>
            </w:r>
            <w:proofErr w:type="spellStart"/>
            <w:r w:rsidRPr="00D75B2B">
              <w:rPr>
                <w:rFonts w:ascii="Times New Roman" w:eastAsia="Times New Roman" w:hAnsi="Times New Roman" w:cs="Times New Roman"/>
                <w:kern w:val="0"/>
                <w:sz w:val="18"/>
                <w:szCs w:val="18"/>
                <w14:ligatures w14:val="none"/>
              </w:rPr>
              <w:t>Medalie</w:t>
            </w:r>
            <w:proofErr w:type="spellEnd"/>
            <w:r w:rsidRPr="00D75B2B">
              <w:rPr>
                <w:rFonts w:ascii="Times New Roman" w:eastAsia="Times New Roman" w:hAnsi="Times New Roman" w:cs="Times New Roman"/>
                <w:kern w:val="0"/>
                <w:sz w:val="18"/>
                <w:szCs w:val="18"/>
                <w14:ligatures w14:val="none"/>
              </w:rPr>
              <w:t xml:space="preserve"> de Aur </w:t>
            </w:r>
            <w:proofErr w:type="spellStart"/>
            <w:r w:rsidRPr="00D75B2B">
              <w:rPr>
                <w:rFonts w:ascii="Times New Roman" w:eastAsia="Times New Roman" w:hAnsi="Times New Roman" w:cs="Times New Roman"/>
                <w:kern w:val="0"/>
                <w:sz w:val="18"/>
                <w:szCs w:val="18"/>
                <w14:ligatures w14:val="none"/>
              </w:rPr>
              <w:t>și</w:t>
            </w:r>
            <w:proofErr w:type="spellEnd"/>
            <w:r w:rsidRPr="00D75B2B">
              <w:rPr>
                <w:rFonts w:ascii="Times New Roman" w:eastAsia="Times New Roman" w:hAnsi="Times New Roman" w:cs="Times New Roman"/>
                <w:kern w:val="0"/>
                <w:sz w:val="18"/>
                <w:szCs w:val="18"/>
                <w14:ligatures w14:val="none"/>
              </w:rPr>
              <w:t xml:space="preserve"> </w:t>
            </w:r>
            <w:proofErr w:type="spellStart"/>
            <w:r w:rsidRPr="00D75B2B">
              <w:rPr>
                <w:rFonts w:ascii="Times New Roman" w:eastAsia="Times New Roman" w:hAnsi="Times New Roman" w:cs="Times New Roman"/>
                <w:kern w:val="0"/>
                <w:sz w:val="18"/>
                <w:szCs w:val="18"/>
                <w14:ligatures w14:val="none"/>
              </w:rPr>
              <w:t>certificat</w:t>
            </w:r>
            <w:proofErr w:type="spellEnd"/>
            <w:r w:rsidRPr="00D75B2B">
              <w:rPr>
                <w:rFonts w:ascii="Times New Roman" w:eastAsia="Times New Roman" w:hAnsi="Times New Roman" w:cs="Times New Roman"/>
                <w:kern w:val="0"/>
                <w:sz w:val="18"/>
                <w:szCs w:val="18"/>
                <w14:ligatures w14:val="none"/>
              </w:rPr>
              <w:t xml:space="preserve"> de </w:t>
            </w:r>
            <w:proofErr w:type="spellStart"/>
            <w:r w:rsidRPr="00D75B2B">
              <w:rPr>
                <w:rFonts w:ascii="Times New Roman" w:eastAsia="Times New Roman" w:hAnsi="Times New Roman" w:cs="Times New Roman"/>
                <w:kern w:val="0"/>
                <w:sz w:val="18"/>
                <w:szCs w:val="18"/>
                <w14:ligatures w14:val="none"/>
              </w:rPr>
              <w:t>apreciere</w:t>
            </w:r>
            <w:proofErr w:type="spellEnd"/>
            <w:r w:rsidRPr="00D75B2B">
              <w:rPr>
                <w:rFonts w:ascii="Times New Roman" w:eastAsia="Times New Roman" w:hAnsi="Times New Roman" w:cs="Times New Roman"/>
                <w:kern w:val="0"/>
                <w:sz w:val="18"/>
                <w:szCs w:val="18"/>
                <w14:ligatures w14:val="none"/>
              </w:rPr>
              <w:t xml:space="preserve"> </w:t>
            </w:r>
            <w:proofErr w:type="spellStart"/>
            <w:r w:rsidRPr="00D75B2B">
              <w:rPr>
                <w:rFonts w:ascii="Times New Roman" w:eastAsia="Times New Roman" w:hAnsi="Times New Roman" w:cs="Times New Roman"/>
                <w:kern w:val="0"/>
                <w:sz w:val="18"/>
                <w:szCs w:val="18"/>
                <w14:ligatures w14:val="none"/>
              </w:rPr>
              <w:t>pentru</w:t>
            </w:r>
            <w:proofErr w:type="spellEnd"/>
            <w:r w:rsidRPr="00D75B2B">
              <w:rPr>
                <w:rFonts w:ascii="Times New Roman" w:eastAsia="Times New Roman" w:hAnsi="Times New Roman" w:cs="Times New Roman"/>
                <w:kern w:val="0"/>
                <w:sz w:val="18"/>
                <w:szCs w:val="18"/>
                <w14:ligatures w14:val="none"/>
              </w:rPr>
              <w:t xml:space="preserve"> „</w:t>
            </w:r>
            <w:proofErr w:type="spellStart"/>
            <w:r w:rsidRPr="00D75B2B">
              <w:rPr>
                <w:rFonts w:ascii="Times New Roman" w:eastAsia="Times New Roman" w:hAnsi="Times New Roman" w:cs="Times New Roman"/>
                <w:kern w:val="0"/>
                <w:sz w:val="18"/>
                <w:szCs w:val="18"/>
                <w14:ligatures w14:val="none"/>
              </w:rPr>
              <w:t>BioTa</w:t>
            </w:r>
            <w:proofErr w:type="spellEnd"/>
          </w:p>
        </w:tc>
      </w:tr>
      <w:tr w:rsidR="00D75B2B" w:rsidRPr="00D75B2B" w14:paraId="3E4C232C" w14:textId="77777777" w:rsidTr="001B3863">
        <w:trPr>
          <w:trHeight w:val="256"/>
        </w:trPr>
        <w:tc>
          <w:tcPr>
            <w:tcW w:w="255" w:type="pct"/>
            <w:vMerge/>
          </w:tcPr>
          <w:p w14:paraId="61951C47" w14:textId="77777777" w:rsidR="00D75B2B" w:rsidRPr="00D75B2B" w:rsidRDefault="00D75B2B" w:rsidP="00D75B2B">
            <w:pPr>
              <w:spacing w:line="240" w:lineRule="auto"/>
              <w:rPr>
                <w:rFonts w:ascii="Times New Roman" w:hAnsi="Times New Roman" w:cs="Times New Roman"/>
                <w:sz w:val="18"/>
                <w:szCs w:val="18"/>
                <w:lang w:val="ro-RO"/>
              </w:rPr>
            </w:pPr>
          </w:p>
        </w:tc>
        <w:tc>
          <w:tcPr>
            <w:tcW w:w="1186" w:type="pct"/>
            <w:vMerge/>
            <w:vAlign w:val="center"/>
          </w:tcPr>
          <w:p w14:paraId="306AB64C" w14:textId="77777777" w:rsidR="00D75B2B" w:rsidRPr="00D75B2B" w:rsidRDefault="00D75B2B" w:rsidP="00D75B2B">
            <w:pPr>
              <w:spacing w:line="240" w:lineRule="auto"/>
              <w:rPr>
                <w:rFonts w:ascii="Times New Roman" w:eastAsia="Times New Roman" w:hAnsi="Times New Roman" w:cs="Times New Roman"/>
                <w:b/>
                <w:bCs/>
                <w:kern w:val="0"/>
                <w:sz w:val="18"/>
                <w:szCs w:val="18"/>
                <w14:ligatures w14:val="none"/>
              </w:rPr>
            </w:pPr>
          </w:p>
        </w:tc>
        <w:tc>
          <w:tcPr>
            <w:tcW w:w="722" w:type="pct"/>
            <w:vMerge/>
          </w:tcPr>
          <w:p w14:paraId="08E047AC" w14:textId="77777777" w:rsidR="00D75B2B" w:rsidRPr="00D75B2B" w:rsidRDefault="00D75B2B" w:rsidP="00D75B2B">
            <w:pPr>
              <w:autoSpaceDE w:val="0"/>
              <w:autoSpaceDN w:val="0"/>
              <w:adjustRightInd w:val="0"/>
              <w:spacing w:line="240" w:lineRule="auto"/>
              <w:rPr>
                <w:rFonts w:ascii="Times New Roman" w:eastAsia="Times New Roman" w:hAnsi="Times New Roman" w:cs="Times New Roman"/>
                <w:kern w:val="0"/>
                <w:sz w:val="18"/>
                <w:szCs w:val="18"/>
                <w14:ligatures w14:val="none"/>
              </w:rPr>
            </w:pPr>
          </w:p>
        </w:tc>
        <w:tc>
          <w:tcPr>
            <w:tcW w:w="928" w:type="pct"/>
            <w:vMerge/>
          </w:tcPr>
          <w:p w14:paraId="1F2A3E98" w14:textId="77777777" w:rsidR="00D75B2B" w:rsidRPr="00D75B2B" w:rsidRDefault="00D75B2B" w:rsidP="00D75B2B">
            <w:pPr>
              <w:spacing w:line="240" w:lineRule="auto"/>
              <w:rPr>
                <w:rFonts w:ascii="Times New Roman" w:eastAsia="Times New Roman" w:hAnsi="Times New Roman" w:cs="Times New Roman"/>
                <w:b/>
                <w:bCs/>
                <w:i/>
                <w:iCs/>
                <w:kern w:val="0"/>
                <w:sz w:val="18"/>
                <w:szCs w:val="18"/>
                <w14:ligatures w14:val="none"/>
              </w:rPr>
            </w:pPr>
          </w:p>
        </w:tc>
        <w:tc>
          <w:tcPr>
            <w:tcW w:w="1083" w:type="pct"/>
          </w:tcPr>
          <w:p w14:paraId="32B00E08" w14:textId="77777777" w:rsidR="00D75B2B" w:rsidRPr="00D75B2B" w:rsidRDefault="00D75B2B" w:rsidP="00D75B2B">
            <w:pPr>
              <w:spacing w:line="240" w:lineRule="auto"/>
              <w:rPr>
                <w:rFonts w:ascii="Times New Roman" w:eastAsia="Times New Roman" w:hAnsi="Times New Roman" w:cs="Times New Roman"/>
                <w:b/>
                <w:bCs/>
                <w:i/>
                <w:iCs/>
                <w:kern w:val="0"/>
                <w:sz w:val="18"/>
                <w:szCs w:val="18"/>
                <w14:ligatures w14:val="none"/>
              </w:rPr>
            </w:pPr>
            <w:proofErr w:type="spellStart"/>
            <w:r w:rsidRPr="00D75B2B">
              <w:rPr>
                <w:rFonts w:ascii="Times New Roman" w:eastAsia="Times New Roman" w:hAnsi="Times New Roman" w:cs="Times New Roman"/>
                <w:kern w:val="0"/>
                <w:sz w:val="18"/>
                <w:szCs w:val="18"/>
                <w14:ligatures w14:val="none"/>
              </w:rPr>
              <w:t>BioTa</w:t>
            </w:r>
            <w:proofErr w:type="spellEnd"/>
            <w:r w:rsidRPr="00D75B2B">
              <w:rPr>
                <w:rFonts w:ascii="Times New Roman" w:eastAsia="Times New Roman" w:hAnsi="Times New Roman" w:cs="Times New Roman"/>
                <w:kern w:val="0"/>
                <w:sz w:val="18"/>
                <w:szCs w:val="18"/>
                <w14:ligatures w14:val="none"/>
              </w:rPr>
              <w:t xml:space="preserve"> - </w:t>
            </w:r>
            <w:proofErr w:type="spellStart"/>
            <w:r w:rsidRPr="00D75B2B">
              <w:rPr>
                <w:rFonts w:ascii="Times New Roman" w:eastAsia="Times New Roman" w:hAnsi="Times New Roman" w:cs="Times New Roman"/>
                <w:kern w:val="0"/>
                <w:sz w:val="18"/>
                <w:szCs w:val="18"/>
                <w14:ligatures w14:val="none"/>
              </w:rPr>
              <w:t>Sistem</w:t>
            </w:r>
            <w:proofErr w:type="spellEnd"/>
            <w:r w:rsidRPr="00D75B2B">
              <w:rPr>
                <w:rFonts w:ascii="Times New Roman" w:eastAsia="Times New Roman" w:hAnsi="Times New Roman" w:cs="Times New Roman"/>
                <w:kern w:val="0"/>
                <w:sz w:val="18"/>
                <w:szCs w:val="18"/>
                <w14:ligatures w14:val="none"/>
              </w:rPr>
              <w:t xml:space="preserve"> IoT </w:t>
            </w:r>
            <w:proofErr w:type="spellStart"/>
            <w:r w:rsidRPr="00D75B2B">
              <w:rPr>
                <w:rFonts w:ascii="Times New Roman" w:eastAsia="Times New Roman" w:hAnsi="Times New Roman" w:cs="Times New Roman"/>
                <w:kern w:val="0"/>
                <w:sz w:val="18"/>
                <w:szCs w:val="18"/>
                <w14:ligatures w14:val="none"/>
              </w:rPr>
              <w:t>inteligent</w:t>
            </w:r>
            <w:proofErr w:type="spellEnd"/>
            <w:r w:rsidRPr="00D75B2B">
              <w:rPr>
                <w:rFonts w:ascii="Times New Roman" w:eastAsia="Times New Roman" w:hAnsi="Times New Roman" w:cs="Times New Roman"/>
                <w:kern w:val="0"/>
                <w:sz w:val="18"/>
                <w:szCs w:val="18"/>
                <w14:ligatures w14:val="none"/>
              </w:rPr>
              <w:t xml:space="preserve"> </w:t>
            </w:r>
            <w:proofErr w:type="spellStart"/>
            <w:r w:rsidRPr="00D75B2B">
              <w:rPr>
                <w:rFonts w:ascii="Times New Roman" w:eastAsia="Times New Roman" w:hAnsi="Times New Roman" w:cs="Times New Roman"/>
                <w:kern w:val="0"/>
                <w:sz w:val="18"/>
                <w:szCs w:val="18"/>
                <w14:ligatures w14:val="none"/>
              </w:rPr>
              <w:t>bazat</w:t>
            </w:r>
            <w:proofErr w:type="spellEnd"/>
            <w:r w:rsidRPr="00D75B2B">
              <w:rPr>
                <w:rFonts w:ascii="Times New Roman" w:eastAsia="Times New Roman" w:hAnsi="Times New Roman" w:cs="Times New Roman"/>
                <w:kern w:val="0"/>
                <w:sz w:val="18"/>
                <w:szCs w:val="18"/>
                <w14:ligatures w14:val="none"/>
              </w:rPr>
              <w:t xml:space="preserve"> pe blockchain </w:t>
            </w:r>
            <w:proofErr w:type="spellStart"/>
            <w:r w:rsidRPr="00D75B2B">
              <w:rPr>
                <w:rFonts w:ascii="Times New Roman" w:eastAsia="Times New Roman" w:hAnsi="Times New Roman" w:cs="Times New Roman"/>
                <w:kern w:val="0"/>
                <w:sz w:val="18"/>
                <w:szCs w:val="18"/>
                <w14:ligatures w14:val="none"/>
              </w:rPr>
              <w:t>pentru</w:t>
            </w:r>
            <w:proofErr w:type="spellEnd"/>
            <w:r w:rsidRPr="00D75B2B">
              <w:rPr>
                <w:rFonts w:ascii="Times New Roman" w:eastAsia="Times New Roman" w:hAnsi="Times New Roman" w:cs="Times New Roman"/>
                <w:kern w:val="0"/>
                <w:sz w:val="18"/>
                <w:szCs w:val="18"/>
                <w14:ligatures w14:val="none"/>
              </w:rPr>
              <w:t xml:space="preserve"> </w:t>
            </w:r>
            <w:proofErr w:type="spellStart"/>
            <w:r w:rsidRPr="00D75B2B">
              <w:rPr>
                <w:rFonts w:ascii="Times New Roman" w:eastAsia="Times New Roman" w:hAnsi="Times New Roman" w:cs="Times New Roman"/>
                <w:kern w:val="0"/>
                <w:sz w:val="18"/>
                <w:szCs w:val="18"/>
                <w14:ligatures w14:val="none"/>
              </w:rPr>
              <w:t>fermele</w:t>
            </w:r>
            <w:proofErr w:type="spellEnd"/>
            <w:r w:rsidRPr="00D75B2B">
              <w:rPr>
                <w:rFonts w:ascii="Times New Roman" w:eastAsia="Times New Roman" w:hAnsi="Times New Roman" w:cs="Times New Roman"/>
                <w:kern w:val="0"/>
                <w:sz w:val="18"/>
                <w:szCs w:val="18"/>
                <w14:ligatures w14:val="none"/>
              </w:rPr>
              <w:t xml:space="preserve"> de </w:t>
            </w:r>
            <w:proofErr w:type="spellStart"/>
            <w:r w:rsidRPr="00D75B2B">
              <w:rPr>
                <w:rFonts w:ascii="Times New Roman" w:eastAsia="Times New Roman" w:hAnsi="Times New Roman" w:cs="Times New Roman"/>
                <w:kern w:val="0"/>
                <w:sz w:val="18"/>
                <w:szCs w:val="18"/>
                <w14:ligatures w14:val="none"/>
              </w:rPr>
              <w:t>animale</w:t>
            </w:r>
            <w:proofErr w:type="spellEnd"/>
            <w:r w:rsidRPr="00D75B2B">
              <w:rPr>
                <w:rFonts w:ascii="Times New Roman" w:eastAsia="Times New Roman" w:hAnsi="Times New Roman" w:cs="Times New Roman"/>
                <w:kern w:val="0"/>
                <w:sz w:val="18"/>
                <w:szCs w:val="18"/>
                <w14:ligatures w14:val="none"/>
              </w:rPr>
              <w:t>”.</w:t>
            </w:r>
            <w:r w:rsidRPr="00D75B2B">
              <w:rPr>
                <w:rFonts w:ascii="Times New Roman" w:eastAsia="Times New Roman" w:hAnsi="Times New Roman" w:cs="Times New Roman"/>
                <w:kern w:val="0"/>
                <w:sz w:val="18"/>
                <w:szCs w:val="18"/>
                <w14:ligatures w14:val="none"/>
              </w:rPr>
              <w:br/>
            </w:r>
          </w:p>
        </w:tc>
        <w:tc>
          <w:tcPr>
            <w:tcW w:w="825" w:type="pct"/>
            <w:gridSpan w:val="2"/>
          </w:tcPr>
          <w:p w14:paraId="27172751" w14:textId="77777777" w:rsidR="00D75B2B" w:rsidRPr="00D75B2B" w:rsidRDefault="00D75B2B" w:rsidP="00D75B2B">
            <w:pPr>
              <w:spacing w:line="240" w:lineRule="auto"/>
              <w:rPr>
                <w:rFonts w:ascii="Times New Roman" w:eastAsia="Times New Roman" w:hAnsi="Times New Roman" w:cs="Times New Roman"/>
                <w:b/>
                <w:bCs/>
                <w:i/>
                <w:iCs/>
                <w:kern w:val="0"/>
                <w:sz w:val="18"/>
                <w:szCs w:val="18"/>
                <w14:ligatures w14:val="none"/>
              </w:rPr>
            </w:pPr>
            <w:r w:rsidRPr="00D75B2B">
              <w:rPr>
                <w:rFonts w:ascii="Times New Roman" w:eastAsia="Times New Roman" w:hAnsi="Times New Roman" w:cs="Times New Roman"/>
                <w:kern w:val="0"/>
                <w:sz w:val="18"/>
                <w:szCs w:val="18"/>
                <w14:ligatures w14:val="none"/>
              </w:rPr>
              <w:t xml:space="preserve">Traian </w:t>
            </w:r>
            <w:proofErr w:type="spellStart"/>
            <w:r w:rsidRPr="00D75B2B">
              <w:rPr>
                <w:rFonts w:ascii="Times New Roman" w:eastAsia="Times New Roman" w:hAnsi="Times New Roman" w:cs="Times New Roman"/>
                <w:kern w:val="0"/>
                <w:sz w:val="18"/>
                <w:szCs w:val="18"/>
                <w14:ligatures w14:val="none"/>
              </w:rPr>
              <w:t>Vuia</w:t>
            </w:r>
            <w:proofErr w:type="spellEnd"/>
            <w:r w:rsidRPr="00D75B2B">
              <w:rPr>
                <w:rFonts w:ascii="Times New Roman" w:eastAsia="Times New Roman" w:hAnsi="Times New Roman" w:cs="Times New Roman"/>
                <w:kern w:val="0"/>
                <w:sz w:val="18"/>
                <w:szCs w:val="18"/>
                <w14:ligatures w14:val="none"/>
              </w:rPr>
              <w:t xml:space="preserve"> International Exhibition of Inventions and Innovations, </w:t>
            </w:r>
            <w:proofErr w:type="spellStart"/>
            <w:r w:rsidRPr="00D75B2B">
              <w:rPr>
                <w:rFonts w:ascii="Times New Roman" w:eastAsia="Times New Roman" w:hAnsi="Times New Roman" w:cs="Times New Roman"/>
                <w:kern w:val="0"/>
                <w:sz w:val="18"/>
                <w:szCs w:val="18"/>
                <w14:ligatures w14:val="none"/>
              </w:rPr>
              <w:t>Timișoara</w:t>
            </w:r>
            <w:proofErr w:type="spellEnd"/>
            <w:r w:rsidRPr="00D75B2B">
              <w:rPr>
                <w:rFonts w:ascii="Times New Roman" w:eastAsia="Times New Roman" w:hAnsi="Times New Roman" w:cs="Times New Roman"/>
                <w:kern w:val="0"/>
                <w:sz w:val="18"/>
                <w:szCs w:val="18"/>
                <w14:ligatures w14:val="none"/>
              </w:rPr>
              <w:t xml:space="preserve">: </w:t>
            </w:r>
            <w:proofErr w:type="spellStart"/>
            <w:r w:rsidRPr="00D75B2B">
              <w:rPr>
                <w:rFonts w:ascii="Times New Roman" w:eastAsia="Times New Roman" w:hAnsi="Times New Roman" w:cs="Times New Roman"/>
                <w:kern w:val="0"/>
                <w:sz w:val="18"/>
                <w:szCs w:val="18"/>
                <w14:ligatures w14:val="none"/>
              </w:rPr>
              <w:t>Medalie</w:t>
            </w:r>
            <w:proofErr w:type="spellEnd"/>
            <w:r w:rsidRPr="00D75B2B">
              <w:rPr>
                <w:rFonts w:ascii="Times New Roman" w:eastAsia="Times New Roman" w:hAnsi="Times New Roman" w:cs="Times New Roman"/>
                <w:kern w:val="0"/>
                <w:sz w:val="18"/>
                <w:szCs w:val="18"/>
                <w14:ligatures w14:val="none"/>
              </w:rPr>
              <w:t xml:space="preserve"> de Aur </w:t>
            </w:r>
            <w:proofErr w:type="spellStart"/>
            <w:r w:rsidRPr="00D75B2B">
              <w:rPr>
                <w:rFonts w:ascii="Times New Roman" w:eastAsia="Times New Roman" w:hAnsi="Times New Roman" w:cs="Times New Roman"/>
                <w:kern w:val="0"/>
                <w:sz w:val="18"/>
                <w:szCs w:val="18"/>
                <w14:ligatures w14:val="none"/>
              </w:rPr>
              <w:t>pentru</w:t>
            </w:r>
            <w:proofErr w:type="spellEnd"/>
            <w:r w:rsidRPr="00D75B2B">
              <w:rPr>
                <w:rFonts w:ascii="Times New Roman" w:eastAsia="Times New Roman" w:hAnsi="Times New Roman" w:cs="Times New Roman"/>
                <w:kern w:val="0"/>
                <w:sz w:val="18"/>
                <w:szCs w:val="18"/>
                <w14:ligatures w14:val="none"/>
              </w:rPr>
              <w:t xml:space="preserve"> „</w:t>
            </w:r>
            <w:proofErr w:type="spellStart"/>
            <w:r w:rsidRPr="00D75B2B">
              <w:rPr>
                <w:rFonts w:ascii="Times New Roman" w:eastAsia="Times New Roman" w:hAnsi="Times New Roman" w:cs="Times New Roman"/>
                <w:kern w:val="0"/>
                <w:sz w:val="18"/>
                <w:szCs w:val="18"/>
                <w14:ligatures w14:val="none"/>
              </w:rPr>
              <w:t>BioTa</w:t>
            </w:r>
            <w:proofErr w:type="spellEnd"/>
          </w:p>
        </w:tc>
      </w:tr>
      <w:tr w:rsidR="00D75B2B" w:rsidRPr="00D75B2B" w14:paraId="5162D79B" w14:textId="77777777" w:rsidTr="001B3863">
        <w:trPr>
          <w:trHeight w:val="885"/>
        </w:trPr>
        <w:tc>
          <w:tcPr>
            <w:tcW w:w="255" w:type="pct"/>
            <w:vMerge/>
          </w:tcPr>
          <w:p w14:paraId="09EE132C" w14:textId="77777777" w:rsidR="00D75B2B" w:rsidRPr="00D75B2B" w:rsidRDefault="00D75B2B" w:rsidP="00D75B2B">
            <w:pPr>
              <w:spacing w:line="240" w:lineRule="auto"/>
              <w:rPr>
                <w:rFonts w:ascii="Times New Roman" w:hAnsi="Times New Roman" w:cs="Times New Roman"/>
                <w:sz w:val="18"/>
                <w:szCs w:val="18"/>
                <w:lang w:val="ro-RO"/>
              </w:rPr>
            </w:pPr>
          </w:p>
        </w:tc>
        <w:tc>
          <w:tcPr>
            <w:tcW w:w="1186" w:type="pct"/>
            <w:vMerge/>
            <w:vAlign w:val="center"/>
          </w:tcPr>
          <w:p w14:paraId="0D623DB4" w14:textId="77777777" w:rsidR="00D75B2B" w:rsidRPr="00D75B2B" w:rsidRDefault="00D75B2B" w:rsidP="00D75B2B">
            <w:pPr>
              <w:spacing w:line="240" w:lineRule="auto"/>
              <w:rPr>
                <w:rFonts w:ascii="Times New Roman" w:eastAsia="Times New Roman" w:hAnsi="Times New Roman" w:cs="Times New Roman"/>
                <w:b/>
                <w:bCs/>
                <w:kern w:val="0"/>
                <w:sz w:val="18"/>
                <w:szCs w:val="18"/>
                <w14:ligatures w14:val="none"/>
              </w:rPr>
            </w:pPr>
          </w:p>
        </w:tc>
        <w:tc>
          <w:tcPr>
            <w:tcW w:w="722" w:type="pct"/>
            <w:vMerge/>
          </w:tcPr>
          <w:p w14:paraId="0CE5D725" w14:textId="77777777" w:rsidR="00D75B2B" w:rsidRPr="00D75B2B" w:rsidRDefault="00D75B2B" w:rsidP="00D75B2B">
            <w:pPr>
              <w:autoSpaceDE w:val="0"/>
              <w:autoSpaceDN w:val="0"/>
              <w:adjustRightInd w:val="0"/>
              <w:spacing w:line="240" w:lineRule="auto"/>
              <w:rPr>
                <w:rFonts w:ascii="Times New Roman" w:eastAsia="Times New Roman" w:hAnsi="Times New Roman" w:cs="Times New Roman"/>
                <w:kern w:val="0"/>
                <w:sz w:val="18"/>
                <w:szCs w:val="18"/>
                <w14:ligatures w14:val="none"/>
              </w:rPr>
            </w:pPr>
          </w:p>
        </w:tc>
        <w:tc>
          <w:tcPr>
            <w:tcW w:w="928" w:type="pct"/>
            <w:vMerge/>
          </w:tcPr>
          <w:p w14:paraId="687B551F" w14:textId="77777777" w:rsidR="00D75B2B" w:rsidRPr="00D75B2B" w:rsidRDefault="00D75B2B" w:rsidP="00D75B2B">
            <w:pPr>
              <w:spacing w:line="240" w:lineRule="auto"/>
              <w:rPr>
                <w:rFonts w:ascii="Times New Roman" w:eastAsia="Times New Roman" w:hAnsi="Times New Roman" w:cs="Times New Roman"/>
                <w:b/>
                <w:bCs/>
                <w:i/>
                <w:iCs/>
                <w:kern w:val="0"/>
                <w:sz w:val="18"/>
                <w:szCs w:val="18"/>
                <w14:ligatures w14:val="none"/>
              </w:rPr>
            </w:pPr>
          </w:p>
        </w:tc>
        <w:tc>
          <w:tcPr>
            <w:tcW w:w="1083" w:type="pct"/>
          </w:tcPr>
          <w:p w14:paraId="5E7D6651" w14:textId="77777777" w:rsidR="00D75B2B" w:rsidRPr="00D75B2B" w:rsidRDefault="00D75B2B" w:rsidP="00D75B2B">
            <w:pPr>
              <w:spacing w:line="240" w:lineRule="auto"/>
              <w:rPr>
                <w:rFonts w:ascii="Times New Roman" w:eastAsia="Times New Roman" w:hAnsi="Times New Roman" w:cs="Times New Roman"/>
                <w:b/>
                <w:bCs/>
                <w:i/>
                <w:iCs/>
                <w:kern w:val="0"/>
                <w:sz w:val="18"/>
                <w:szCs w:val="18"/>
                <w14:ligatures w14:val="none"/>
              </w:rPr>
            </w:pPr>
            <w:proofErr w:type="spellStart"/>
            <w:r w:rsidRPr="00D75B2B">
              <w:rPr>
                <w:rFonts w:ascii="Times New Roman" w:eastAsia="Times New Roman" w:hAnsi="Times New Roman" w:cs="Times New Roman"/>
                <w:kern w:val="0"/>
                <w:sz w:val="18"/>
                <w:szCs w:val="18"/>
                <w14:ligatures w14:val="none"/>
              </w:rPr>
              <w:t>BioTa</w:t>
            </w:r>
            <w:proofErr w:type="spellEnd"/>
            <w:r w:rsidRPr="00D75B2B">
              <w:rPr>
                <w:rFonts w:ascii="Times New Roman" w:eastAsia="Times New Roman" w:hAnsi="Times New Roman" w:cs="Times New Roman"/>
                <w:kern w:val="0"/>
                <w:sz w:val="18"/>
                <w:szCs w:val="18"/>
                <w14:ligatures w14:val="none"/>
              </w:rPr>
              <w:t xml:space="preserve">: o </w:t>
            </w:r>
            <w:proofErr w:type="spellStart"/>
            <w:r w:rsidRPr="00D75B2B">
              <w:rPr>
                <w:rFonts w:ascii="Times New Roman" w:eastAsia="Times New Roman" w:hAnsi="Times New Roman" w:cs="Times New Roman"/>
                <w:kern w:val="0"/>
                <w:sz w:val="18"/>
                <w:szCs w:val="18"/>
                <w14:ligatures w14:val="none"/>
              </w:rPr>
              <w:t>platformă</w:t>
            </w:r>
            <w:proofErr w:type="spellEnd"/>
            <w:r w:rsidRPr="00D75B2B">
              <w:rPr>
                <w:rFonts w:ascii="Times New Roman" w:eastAsia="Times New Roman" w:hAnsi="Times New Roman" w:cs="Times New Roman"/>
                <w:kern w:val="0"/>
                <w:sz w:val="18"/>
                <w:szCs w:val="18"/>
                <w14:ligatures w14:val="none"/>
              </w:rPr>
              <w:t xml:space="preserve"> IoT </w:t>
            </w:r>
            <w:proofErr w:type="spellStart"/>
            <w:r w:rsidRPr="00D75B2B">
              <w:rPr>
                <w:rFonts w:ascii="Times New Roman" w:eastAsia="Times New Roman" w:hAnsi="Times New Roman" w:cs="Times New Roman"/>
                <w:kern w:val="0"/>
                <w:sz w:val="18"/>
                <w:szCs w:val="18"/>
                <w14:ligatures w14:val="none"/>
              </w:rPr>
              <w:t>bazată</w:t>
            </w:r>
            <w:proofErr w:type="spellEnd"/>
            <w:r w:rsidRPr="00D75B2B">
              <w:rPr>
                <w:rFonts w:ascii="Times New Roman" w:eastAsia="Times New Roman" w:hAnsi="Times New Roman" w:cs="Times New Roman"/>
                <w:kern w:val="0"/>
                <w:sz w:val="18"/>
                <w:szCs w:val="18"/>
                <w14:ligatures w14:val="none"/>
              </w:rPr>
              <w:t xml:space="preserve"> pe blockchain </w:t>
            </w:r>
            <w:proofErr w:type="spellStart"/>
            <w:r w:rsidRPr="00D75B2B">
              <w:rPr>
                <w:rFonts w:ascii="Times New Roman" w:eastAsia="Times New Roman" w:hAnsi="Times New Roman" w:cs="Times New Roman"/>
                <w:kern w:val="0"/>
                <w:sz w:val="18"/>
                <w:szCs w:val="18"/>
                <w14:ligatures w14:val="none"/>
              </w:rPr>
              <w:t>pentru</w:t>
            </w:r>
            <w:proofErr w:type="spellEnd"/>
            <w:r w:rsidRPr="00D75B2B">
              <w:rPr>
                <w:rFonts w:ascii="Times New Roman" w:eastAsia="Times New Roman" w:hAnsi="Times New Roman" w:cs="Times New Roman"/>
                <w:kern w:val="0"/>
                <w:sz w:val="18"/>
                <w:szCs w:val="18"/>
                <w14:ligatures w14:val="none"/>
              </w:rPr>
              <w:t xml:space="preserve"> </w:t>
            </w:r>
            <w:proofErr w:type="spellStart"/>
            <w:r w:rsidRPr="00D75B2B">
              <w:rPr>
                <w:rFonts w:ascii="Times New Roman" w:eastAsia="Times New Roman" w:hAnsi="Times New Roman" w:cs="Times New Roman"/>
                <w:kern w:val="0"/>
                <w:sz w:val="18"/>
                <w:szCs w:val="18"/>
                <w14:ligatures w14:val="none"/>
              </w:rPr>
              <w:t>monitorizarea</w:t>
            </w:r>
            <w:proofErr w:type="spellEnd"/>
            <w:r w:rsidRPr="00D75B2B">
              <w:rPr>
                <w:rFonts w:ascii="Times New Roman" w:eastAsia="Times New Roman" w:hAnsi="Times New Roman" w:cs="Times New Roman"/>
                <w:kern w:val="0"/>
                <w:sz w:val="18"/>
                <w:szCs w:val="18"/>
                <w14:ligatures w14:val="none"/>
              </w:rPr>
              <w:t xml:space="preserve"> </w:t>
            </w:r>
            <w:proofErr w:type="spellStart"/>
            <w:r w:rsidRPr="00D75B2B">
              <w:rPr>
                <w:rFonts w:ascii="Times New Roman" w:eastAsia="Times New Roman" w:hAnsi="Times New Roman" w:cs="Times New Roman"/>
                <w:kern w:val="0"/>
                <w:sz w:val="18"/>
                <w:szCs w:val="18"/>
                <w14:ligatures w14:val="none"/>
              </w:rPr>
              <w:t>inteligentă</w:t>
            </w:r>
            <w:proofErr w:type="spellEnd"/>
            <w:r w:rsidRPr="00D75B2B">
              <w:rPr>
                <w:rFonts w:ascii="Times New Roman" w:eastAsia="Times New Roman" w:hAnsi="Times New Roman" w:cs="Times New Roman"/>
                <w:kern w:val="0"/>
                <w:sz w:val="18"/>
                <w:szCs w:val="18"/>
                <w14:ligatures w14:val="none"/>
              </w:rPr>
              <w:t xml:space="preserve"> </w:t>
            </w:r>
            <w:proofErr w:type="gramStart"/>
            <w:r w:rsidRPr="00D75B2B">
              <w:rPr>
                <w:rFonts w:ascii="Times New Roman" w:eastAsia="Times New Roman" w:hAnsi="Times New Roman" w:cs="Times New Roman"/>
                <w:kern w:val="0"/>
                <w:sz w:val="18"/>
                <w:szCs w:val="18"/>
                <w14:ligatures w14:val="none"/>
              </w:rPr>
              <w:t>a</w:t>
            </w:r>
            <w:proofErr w:type="gramEnd"/>
            <w:r w:rsidRPr="00D75B2B">
              <w:rPr>
                <w:rFonts w:ascii="Times New Roman" w:eastAsia="Times New Roman" w:hAnsi="Times New Roman" w:cs="Times New Roman"/>
                <w:kern w:val="0"/>
                <w:sz w:val="18"/>
                <w:szCs w:val="18"/>
                <w14:ligatures w14:val="none"/>
              </w:rPr>
              <w:t xml:space="preserve"> </w:t>
            </w:r>
            <w:proofErr w:type="spellStart"/>
            <w:r w:rsidRPr="00D75B2B">
              <w:rPr>
                <w:rFonts w:ascii="Times New Roman" w:eastAsia="Times New Roman" w:hAnsi="Times New Roman" w:cs="Times New Roman"/>
                <w:kern w:val="0"/>
                <w:sz w:val="18"/>
                <w:szCs w:val="18"/>
                <w14:ligatures w14:val="none"/>
              </w:rPr>
              <w:t>animalelor</w:t>
            </w:r>
            <w:proofErr w:type="spellEnd"/>
            <w:r w:rsidRPr="00D75B2B">
              <w:rPr>
                <w:rFonts w:ascii="Times New Roman" w:eastAsia="Times New Roman" w:hAnsi="Times New Roman" w:cs="Times New Roman"/>
                <w:kern w:val="0"/>
                <w:sz w:val="18"/>
                <w:szCs w:val="18"/>
                <w14:ligatures w14:val="none"/>
              </w:rPr>
              <w:t>”.</w:t>
            </w:r>
            <w:r w:rsidRPr="00D75B2B">
              <w:rPr>
                <w:rFonts w:ascii="Times New Roman" w:eastAsia="Times New Roman" w:hAnsi="Times New Roman" w:cs="Times New Roman"/>
                <w:kern w:val="0"/>
                <w:sz w:val="18"/>
                <w:szCs w:val="18"/>
                <w14:ligatures w14:val="none"/>
              </w:rPr>
              <w:br/>
            </w:r>
          </w:p>
        </w:tc>
        <w:tc>
          <w:tcPr>
            <w:tcW w:w="825" w:type="pct"/>
            <w:gridSpan w:val="2"/>
            <w:vMerge w:val="restart"/>
          </w:tcPr>
          <w:p w14:paraId="0BCB2C63" w14:textId="77777777" w:rsidR="00D75B2B" w:rsidRPr="00D75B2B" w:rsidRDefault="00D75B2B" w:rsidP="00D75B2B">
            <w:pPr>
              <w:spacing w:line="240" w:lineRule="auto"/>
              <w:rPr>
                <w:rFonts w:ascii="Times New Roman" w:eastAsia="Times New Roman" w:hAnsi="Times New Roman" w:cs="Times New Roman"/>
                <w:kern w:val="0"/>
                <w:sz w:val="18"/>
                <w:szCs w:val="18"/>
                <w14:ligatures w14:val="none"/>
              </w:rPr>
            </w:pPr>
            <w:r w:rsidRPr="00D75B2B">
              <w:rPr>
                <w:rFonts w:ascii="Times New Roman" w:eastAsia="Times New Roman" w:hAnsi="Times New Roman" w:cs="Times New Roman"/>
                <w:kern w:val="0"/>
                <w:sz w:val="18"/>
                <w:szCs w:val="18"/>
                <w14:ligatures w14:val="none"/>
              </w:rPr>
              <w:t xml:space="preserve">UGAL INVENT – </w:t>
            </w:r>
            <w:proofErr w:type="spellStart"/>
            <w:r w:rsidRPr="00D75B2B">
              <w:rPr>
                <w:rFonts w:ascii="Times New Roman" w:eastAsia="Times New Roman" w:hAnsi="Times New Roman" w:cs="Times New Roman"/>
                <w:kern w:val="0"/>
                <w:sz w:val="18"/>
                <w:szCs w:val="18"/>
                <w14:ligatures w14:val="none"/>
              </w:rPr>
              <w:t>Ediția</w:t>
            </w:r>
            <w:proofErr w:type="spellEnd"/>
            <w:r w:rsidRPr="00D75B2B">
              <w:rPr>
                <w:rFonts w:ascii="Times New Roman" w:eastAsia="Times New Roman" w:hAnsi="Times New Roman" w:cs="Times New Roman"/>
                <w:kern w:val="0"/>
                <w:sz w:val="18"/>
                <w:szCs w:val="18"/>
                <w14:ligatures w14:val="none"/>
              </w:rPr>
              <w:t xml:space="preserve"> a VII-a: </w:t>
            </w:r>
            <w:proofErr w:type="spellStart"/>
            <w:r w:rsidRPr="00D75B2B">
              <w:rPr>
                <w:rFonts w:ascii="Times New Roman" w:eastAsia="Times New Roman" w:hAnsi="Times New Roman" w:cs="Times New Roman"/>
                <w:kern w:val="0"/>
                <w:sz w:val="18"/>
                <w:szCs w:val="18"/>
                <w14:ligatures w14:val="none"/>
              </w:rPr>
              <w:t>Medalie</w:t>
            </w:r>
            <w:proofErr w:type="spellEnd"/>
            <w:r w:rsidRPr="00D75B2B">
              <w:rPr>
                <w:rFonts w:ascii="Times New Roman" w:eastAsia="Times New Roman" w:hAnsi="Times New Roman" w:cs="Times New Roman"/>
                <w:kern w:val="0"/>
                <w:sz w:val="18"/>
                <w:szCs w:val="18"/>
                <w14:ligatures w14:val="none"/>
              </w:rPr>
              <w:t xml:space="preserve"> de Aur </w:t>
            </w:r>
            <w:proofErr w:type="spellStart"/>
            <w:r w:rsidRPr="00D75B2B">
              <w:rPr>
                <w:rFonts w:ascii="Times New Roman" w:eastAsia="Times New Roman" w:hAnsi="Times New Roman" w:cs="Times New Roman"/>
                <w:kern w:val="0"/>
                <w:sz w:val="18"/>
                <w:szCs w:val="18"/>
                <w14:ligatures w14:val="none"/>
              </w:rPr>
              <w:t>pentru</w:t>
            </w:r>
            <w:proofErr w:type="spellEnd"/>
            <w:r w:rsidRPr="00D75B2B">
              <w:rPr>
                <w:rFonts w:ascii="Times New Roman" w:eastAsia="Times New Roman" w:hAnsi="Times New Roman" w:cs="Times New Roman"/>
                <w:kern w:val="0"/>
                <w:sz w:val="18"/>
                <w:szCs w:val="18"/>
                <w14:ligatures w14:val="none"/>
              </w:rPr>
              <w:t xml:space="preserve"> „</w:t>
            </w:r>
            <w:proofErr w:type="spellStart"/>
            <w:r w:rsidRPr="00D75B2B">
              <w:rPr>
                <w:rFonts w:ascii="Times New Roman" w:eastAsia="Times New Roman" w:hAnsi="Times New Roman" w:cs="Times New Roman"/>
                <w:kern w:val="0"/>
                <w:sz w:val="18"/>
                <w:szCs w:val="18"/>
                <w14:ligatures w14:val="none"/>
              </w:rPr>
              <w:t>BioTa</w:t>
            </w:r>
            <w:proofErr w:type="spellEnd"/>
          </w:p>
          <w:p w14:paraId="0C728837" w14:textId="77777777" w:rsidR="00D75B2B" w:rsidRPr="00D75B2B" w:rsidRDefault="00D75B2B" w:rsidP="00D75B2B">
            <w:pPr>
              <w:spacing w:line="240" w:lineRule="auto"/>
              <w:rPr>
                <w:rFonts w:ascii="Times New Roman" w:eastAsia="Times New Roman" w:hAnsi="Times New Roman" w:cs="Times New Roman"/>
                <w:b/>
                <w:bCs/>
                <w:i/>
                <w:iCs/>
                <w:kern w:val="0"/>
                <w:sz w:val="18"/>
                <w:szCs w:val="18"/>
                <w14:ligatures w14:val="none"/>
              </w:rPr>
            </w:pPr>
          </w:p>
          <w:p w14:paraId="20E06CF1" w14:textId="77777777" w:rsidR="00D75B2B" w:rsidRPr="00D75B2B" w:rsidRDefault="00D75B2B" w:rsidP="00D75B2B">
            <w:pPr>
              <w:spacing w:line="240" w:lineRule="auto"/>
              <w:rPr>
                <w:rFonts w:ascii="Times New Roman" w:eastAsia="Times New Roman" w:hAnsi="Times New Roman" w:cs="Times New Roman"/>
                <w:b/>
                <w:bCs/>
                <w:i/>
                <w:iCs/>
                <w:kern w:val="0"/>
                <w:sz w:val="18"/>
                <w:szCs w:val="18"/>
                <w14:ligatures w14:val="none"/>
              </w:rPr>
            </w:pPr>
          </w:p>
          <w:p w14:paraId="5CC00D8D" w14:textId="77777777" w:rsidR="00D75B2B" w:rsidRPr="00D75B2B" w:rsidRDefault="00D75B2B" w:rsidP="00D75B2B">
            <w:pPr>
              <w:spacing w:line="240" w:lineRule="auto"/>
              <w:rPr>
                <w:rFonts w:ascii="Times New Roman" w:eastAsia="Times New Roman" w:hAnsi="Times New Roman" w:cs="Times New Roman"/>
                <w:b/>
                <w:bCs/>
                <w:i/>
                <w:iCs/>
                <w:kern w:val="0"/>
                <w:sz w:val="18"/>
                <w:szCs w:val="18"/>
                <w14:ligatures w14:val="none"/>
              </w:rPr>
            </w:pPr>
          </w:p>
          <w:p w14:paraId="4ED4B64F" w14:textId="77777777" w:rsidR="00D75B2B" w:rsidRPr="00D75B2B" w:rsidRDefault="00D75B2B" w:rsidP="00D75B2B">
            <w:pPr>
              <w:spacing w:line="240" w:lineRule="auto"/>
              <w:rPr>
                <w:rFonts w:ascii="Times New Roman" w:eastAsia="Times New Roman" w:hAnsi="Times New Roman" w:cs="Times New Roman"/>
                <w:b/>
                <w:bCs/>
                <w:i/>
                <w:iCs/>
                <w:kern w:val="0"/>
                <w:sz w:val="18"/>
                <w:szCs w:val="18"/>
                <w14:ligatures w14:val="none"/>
              </w:rPr>
            </w:pPr>
            <w:r w:rsidRPr="00D75B2B">
              <w:rPr>
                <w:rFonts w:ascii="Times New Roman" w:eastAsia="Times New Roman" w:hAnsi="Times New Roman" w:cs="Times New Roman"/>
                <w:kern w:val="0"/>
                <w:sz w:val="18"/>
                <w:szCs w:val="18"/>
                <w14:ligatures w14:val="none"/>
              </w:rPr>
              <w:t xml:space="preserve">EURO POLITEHNICUS 2025: </w:t>
            </w:r>
            <w:proofErr w:type="spellStart"/>
            <w:r w:rsidRPr="00D75B2B">
              <w:rPr>
                <w:rFonts w:ascii="Times New Roman" w:eastAsia="Times New Roman" w:hAnsi="Times New Roman" w:cs="Times New Roman"/>
                <w:kern w:val="0"/>
                <w:sz w:val="18"/>
                <w:szCs w:val="18"/>
                <w14:ligatures w14:val="none"/>
              </w:rPr>
              <w:t>Medalie</w:t>
            </w:r>
            <w:proofErr w:type="spellEnd"/>
            <w:r w:rsidRPr="00D75B2B">
              <w:rPr>
                <w:rFonts w:ascii="Times New Roman" w:eastAsia="Times New Roman" w:hAnsi="Times New Roman" w:cs="Times New Roman"/>
                <w:kern w:val="0"/>
                <w:sz w:val="18"/>
                <w:szCs w:val="18"/>
                <w14:ligatures w14:val="none"/>
              </w:rPr>
              <w:t xml:space="preserve"> de Aur</w:t>
            </w:r>
          </w:p>
        </w:tc>
      </w:tr>
      <w:tr w:rsidR="00D75B2B" w:rsidRPr="00D75B2B" w14:paraId="719C20A3" w14:textId="77777777" w:rsidTr="001B3863">
        <w:trPr>
          <w:trHeight w:val="885"/>
        </w:trPr>
        <w:tc>
          <w:tcPr>
            <w:tcW w:w="255" w:type="pct"/>
            <w:vMerge/>
          </w:tcPr>
          <w:p w14:paraId="57F62628" w14:textId="77777777" w:rsidR="00D75B2B" w:rsidRPr="00D75B2B" w:rsidRDefault="00D75B2B" w:rsidP="00D75B2B">
            <w:pPr>
              <w:spacing w:line="240" w:lineRule="auto"/>
              <w:rPr>
                <w:rFonts w:ascii="Times New Roman" w:hAnsi="Times New Roman" w:cs="Times New Roman"/>
                <w:sz w:val="18"/>
                <w:szCs w:val="18"/>
                <w:lang w:val="ro-RO"/>
              </w:rPr>
            </w:pPr>
          </w:p>
        </w:tc>
        <w:tc>
          <w:tcPr>
            <w:tcW w:w="1186" w:type="pct"/>
            <w:vMerge/>
            <w:vAlign w:val="center"/>
          </w:tcPr>
          <w:p w14:paraId="1922A600" w14:textId="77777777" w:rsidR="00D75B2B" w:rsidRPr="00D75B2B" w:rsidRDefault="00D75B2B" w:rsidP="00D75B2B">
            <w:pPr>
              <w:spacing w:line="240" w:lineRule="auto"/>
              <w:rPr>
                <w:rFonts w:ascii="Times New Roman" w:eastAsia="Times New Roman" w:hAnsi="Times New Roman" w:cs="Times New Roman"/>
                <w:b/>
                <w:bCs/>
                <w:kern w:val="0"/>
                <w:sz w:val="18"/>
                <w:szCs w:val="18"/>
                <w14:ligatures w14:val="none"/>
              </w:rPr>
            </w:pPr>
          </w:p>
        </w:tc>
        <w:tc>
          <w:tcPr>
            <w:tcW w:w="722" w:type="pct"/>
            <w:vMerge/>
          </w:tcPr>
          <w:p w14:paraId="6146FCD4" w14:textId="77777777" w:rsidR="00D75B2B" w:rsidRPr="00D75B2B" w:rsidRDefault="00D75B2B" w:rsidP="00D75B2B">
            <w:pPr>
              <w:autoSpaceDE w:val="0"/>
              <w:autoSpaceDN w:val="0"/>
              <w:adjustRightInd w:val="0"/>
              <w:spacing w:line="240" w:lineRule="auto"/>
              <w:rPr>
                <w:rFonts w:ascii="Times New Roman" w:eastAsia="Times New Roman" w:hAnsi="Times New Roman" w:cs="Times New Roman"/>
                <w:kern w:val="0"/>
                <w:sz w:val="18"/>
                <w:szCs w:val="18"/>
                <w14:ligatures w14:val="none"/>
              </w:rPr>
            </w:pPr>
          </w:p>
        </w:tc>
        <w:tc>
          <w:tcPr>
            <w:tcW w:w="928" w:type="pct"/>
            <w:vMerge/>
          </w:tcPr>
          <w:p w14:paraId="7B5E3F02" w14:textId="77777777" w:rsidR="00D75B2B" w:rsidRPr="00D75B2B" w:rsidRDefault="00D75B2B" w:rsidP="00D75B2B">
            <w:pPr>
              <w:spacing w:line="240" w:lineRule="auto"/>
              <w:rPr>
                <w:rFonts w:ascii="Times New Roman" w:eastAsia="Times New Roman" w:hAnsi="Times New Roman" w:cs="Times New Roman"/>
                <w:b/>
                <w:bCs/>
                <w:i/>
                <w:iCs/>
                <w:kern w:val="0"/>
                <w:sz w:val="18"/>
                <w:szCs w:val="18"/>
                <w14:ligatures w14:val="none"/>
              </w:rPr>
            </w:pPr>
          </w:p>
        </w:tc>
        <w:tc>
          <w:tcPr>
            <w:tcW w:w="1083" w:type="pct"/>
          </w:tcPr>
          <w:p w14:paraId="69A42271" w14:textId="77777777" w:rsidR="00D75B2B" w:rsidRPr="00D75B2B" w:rsidRDefault="00D75B2B" w:rsidP="00D75B2B">
            <w:pPr>
              <w:spacing w:line="240" w:lineRule="auto"/>
              <w:rPr>
                <w:rFonts w:ascii="Times New Roman" w:eastAsia="Times New Roman" w:hAnsi="Times New Roman" w:cs="Times New Roman"/>
                <w:kern w:val="0"/>
                <w:sz w:val="18"/>
                <w:szCs w:val="18"/>
                <w14:ligatures w14:val="none"/>
              </w:rPr>
            </w:pPr>
            <w:proofErr w:type="spellStart"/>
            <w:r w:rsidRPr="00D75B2B">
              <w:rPr>
                <w:rFonts w:ascii="Times New Roman" w:eastAsia="Times New Roman" w:hAnsi="Times New Roman" w:cs="Times New Roman"/>
                <w:kern w:val="0"/>
                <w:sz w:val="18"/>
                <w:szCs w:val="18"/>
                <w14:ligatures w14:val="none"/>
              </w:rPr>
              <w:t>GreenDairy</w:t>
            </w:r>
            <w:proofErr w:type="spellEnd"/>
            <w:r w:rsidRPr="00D75B2B">
              <w:rPr>
                <w:rFonts w:ascii="Times New Roman" w:eastAsia="Times New Roman" w:hAnsi="Times New Roman" w:cs="Times New Roman"/>
                <w:kern w:val="0"/>
                <w:sz w:val="18"/>
                <w:szCs w:val="18"/>
                <w14:ligatures w14:val="none"/>
              </w:rPr>
              <w:t xml:space="preserve"> Blockchain: </w:t>
            </w:r>
            <w:proofErr w:type="spellStart"/>
            <w:r w:rsidRPr="00D75B2B">
              <w:rPr>
                <w:rFonts w:ascii="Times New Roman" w:eastAsia="Times New Roman" w:hAnsi="Times New Roman" w:cs="Times New Roman"/>
                <w:kern w:val="0"/>
                <w:sz w:val="18"/>
                <w:szCs w:val="18"/>
                <w14:ligatures w14:val="none"/>
              </w:rPr>
              <w:t>soluție</w:t>
            </w:r>
            <w:proofErr w:type="spellEnd"/>
            <w:r w:rsidRPr="00D75B2B">
              <w:rPr>
                <w:rFonts w:ascii="Times New Roman" w:eastAsia="Times New Roman" w:hAnsi="Times New Roman" w:cs="Times New Roman"/>
                <w:kern w:val="0"/>
                <w:sz w:val="18"/>
                <w:szCs w:val="18"/>
                <w14:ligatures w14:val="none"/>
              </w:rPr>
              <w:t xml:space="preserve"> </w:t>
            </w:r>
            <w:proofErr w:type="spellStart"/>
            <w:r w:rsidRPr="00D75B2B">
              <w:rPr>
                <w:rFonts w:ascii="Times New Roman" w:eastAsia="Times New Roman" w:hAnsi="Times New Roman" w:cs="Times New Roman"/>
                <w:kern w:val="0"/>
                <w:sz w:val="18"/>
                <w:szCs w:val="18"/>
                <w14:ligatures w14:val="none"/>
              </w:rPr>
              <w:t>inteligentă</w:t>
            </w:r>
            <w:proofErr w:type="spellEnd"/>
            <w:r w:rsidRPr="00D75B2B">
              <w:rPr>
                <w:rFonts w:ascii="Times New Roman" w:eastAsia="Times New Roman" w:hAnsi="Times New Roman" w:cs="Times New Roman"/>
                <w:kern w:val="0"/>
                <w:sz w:val="18"/>
                <w:szCs w:val="18"/>
                <w14:ligatures w14:val="none"/>
              </w:rPr>
              <w:t xml:space="preserve"> </w:t>
            </w:r>
            <w:proofErr w:type="spellStart"/>
            <w:r w:rsidRPr="00D75B2B">
              <w:rPr>
                <w:rFonts w:ascii="Times New Roman" w:eastAsia="Times New Roman" w:hAnsi="Times New Roman" w:cs="Times New Roman"/>
                <w:kern w:val="0"/>
                <w:sz w:val="18"/>
                <w:szCs w:val="18"/>
                <w14:ligatures w14:val="none"/>
              </w:rPr>
              <w:t>bazată</w:t>
            </w:r>
            <w:proofErr w:type="spellEnd"/>
            <w:r w:rsidRPr="00D75B2B">
              <w:rPr>
                <w:rFonts w:ascii="Times New Roman" w:eastAsia="Times New Roman" w:hAnsi="Times New Roman" w:cs="Times New Roman"/>
                <w:kern w:val="0"/>
                <w:sz w:val="18"/>
                <w:szCs w:val="18"/>
                <w14:ligatures w14:val="none"/>
              </w:rPr>
              <w:t xml:space="preserve"> pe IoT </w:t>
            </w:r>
            <w:proofErr w:type="spellStart"/>
            <w:r w:rsidRPr="00D75B2B">
              <w:rPr>
                <w:rFonts w:ascii="Times New Roman" w:eastAsia="Times New Roman" w:hAnsi="Times New Roman" w:cs="Times New Roman"/>
                <w:kern w:val="0"/>
                <w:sz w:val="18"/>
                <w:szCs w:val="18"/>
                <w14:ligatures w14:val="none"/>
              </w:rPr>
              <w:t>pentru</w:t>
            </w:r>
            <w:proofErr w:type="spellEnd"/>
            <w:r w:rsidRPr="00D75B2B">
              <w:rPr>
                <w:rFonts w:ascii="Times New Roman" w:eastAsia="Times New Roman" w:hAnsi="Times New Roman" w:cs="Times New Roman"/>
                <w:kern w:val="0"/>
                <w:sz w:val="18"/>
                <w:szCs w:val="18"/>
                <w14:ligatures w14:val="none"/>
              </w:rPr>
              <w:t xml:space="preserve"> </w:t>
            </w:r>
            <w:proofErr w:type="spellStart"/>
            <w:r w:rsidRPr="00D75B2B">
              <w:rPr>
                <w:rFonts w:ascii="Times New Roman" w:eastAsia="Times New Roman" w:hAnsi="Times New Roman" w:cs="Times New Roman"/>
                <w:kern w:val="0"/>
                <w:sz w:val="18"/>
                <w:szCs w:val="18"/>
                <w14:ligatures w14:val="none"/>
              </w:rPr>
              <w:t>controlul</w:t>
            </w:r>
            <w:proofErr w:type="spellEnd"/>
            <w:r w:rsidRPr="00D75B2B">
              <w:rPr>
                <w:rFonts w:ascii="Times New Roman" w:eastAsia="Times New Roman" w:hAnsi="Times New Roman" w:cs="Times New Roman"/>
                <w:kern w:val="0"/>
                <w:sz w:val="18"/>
                <w:szCs w:val="18"/>
                <w14:ligatures w14:val="none"/>
              </w:rPr>
              <w:t xml:space="preserve"> </w:t>
            </w:r>
            <w:proofErr w:type="spellStart"/>
            <w:r w:rsidRPr="00D75B2B">
              <w:rPr>
                <w:rFonts w:ascii="Times New Roman" w:eastAsia="Times New Roman" w:hAnsi="Times New Roman" w:cs="Times New Roman"/>
                <w:kern w:val="0"/>
                <w:sz w:val="18"/>
                <w:szCs w:val="18"/>
                <w14:ligatures w14:val="none"/>
              </w:rPr>
              <w:t>emisiilor</w:t>
            </w:r>
            <w:proofErr w:type="spellEnd"/>
            <w:r w:rsidRPr="00D75B2B">
              <w:rPr>
                <w:rFonts w:ascii="Times New Roman" w:eastAsia="Times New Roman" w:hAnsi="Times New Roman" w:cs="Times New Roman"/>
                <w:kern w:val="0"/>
                <w:sz w:val="18"/>
                <w:szCs w:val="18"/>
                <w14:ligatures w14:val="none"/>
              </w:rPr>
              <w:t xml:space="preserve"> </w:t>
            </w:r>
            <w:proofErr w:type="spellStart"/>
            <w:r w:rsidRPr="00D75B2B">
              <w:rPr>
                <w:rFonts w:ascii="Times New Roman" w:eastAsia="Times New Roman" w:hAnsi="Times New Roman" w:cs="Times New Roman"/>
                <w:kern w:val="0"/>
                <w:sz w:val="18"/>
                <w:szCs w:val="18"/>
                <w14:ligatures w14:val="none"/>
              </w:rPr>
              <w:t>și</w:t>
            </w:r>
            <w:proofErr w:type="spellEnd"/>
            <w:r w:rsidRPr="00D75B2B">
              <w:rPr>
                <w:rFonts w:ascii="Times New Roman" w:eastAsia="Times New Roman" w:hAnsi="Times New Roman" w:cs="Times New Roman"/>
                <w:kern w:val="0"/>
                <w:sz w:val="18"/>
                <w:szCs w:val="18"/>
                <w14:ligatures w14:val="none"/>
              </w:rPr>
              <w:t xml:space="preserve"> </w:t>
            </w:r>
            <w:proofErr w:type="spellStart"/>
            <w:r w:rsidRPr="00D75B2B">
              <w:rPr>
                <w:rFonts w:ascii="Times New Roman" w:eastAsia="Times New Roman" w:hAnsi="Times New Roman" w:cs="Times New Roman"/>
                <w:kern w:val="0"/>
                <w:sz w:val="18"/>
                <w:szCs w:val="18"/>
                <w14:ligatures w14:val="none"/>
              </w:rPr>
              <w:t>durabilitate</w:t>
            </w:r>
            <w:proofErr w:type="spellEnd"/>
            <w:r w:rsidRPr="00D75B2B">
              <w:rPr>
                <w:rFonts w:ascii="Times New Roman" w:eastAsia="Times New Roman" w:hAnsi="Times New Roman" w:cs="Times New Roman"/>
                <w:kern w:val="0"/>
                <w:sz w:val="18"/>
                <w:szCs w:val="18"/>
                <w14:ligatures w14:val="none"/>
              </w:rPr>
              <w:t xml:space="preserve"> </w:t>
            </w:r>
            <w:proofErr w:type="spellStart"/>
            <w:r w:rsidRPr="00D75B2B">
              <w:rPr>
                <w:rFonts w:ascii="Times New Roman" w:eastAsia="Times New Roman" w:hAnsi="Times New Roman" w:cs="Times New Roman"/>
                <w:kern w:val="0"/>
                <w:sz w:val="18"/>
                <w:szCs w:val="18"/>
                <w14:ligatures w14:val="none"/>
              </w:rPr>
              <w:t>în</w:t>
            </w:r>
            <w:proofErr w:type="spellEnd"/>
            <w:r w:rsidRPr="00D75B2B">
              <w:rPr>
                <w:rFonts w:ascii="Times New Roman" w:eastAsia="Times New Roman" w:hAnsi="Times New Roman" w:cs="Times New Roman"/>
                <w:kern w:val="0"/>
                <w:sz w:val="18"/>
                <w:szCs w:val="18"/>
                <w14:ligatures w14:val="none"/>
              </w:rPr>
              <w:t xml:space="preserve"> </w:t>
            </w:r>
            <w:proofErr w:type="spellStart"/>
            <w:r w:rsidRPr="00D75B2B">
              <w:rPr>
                <w:rFonts w:ascii="Times New Roman" w:eastAsia="Times New Roman" w:hAnsi="Times New Roman" w:cs="Times New Roman"/>
                <w:kern w:val="0"/>
                <w:sz w:val="18"/>
                <w:szCs w:val="18"/>
                <w14:ligatures w14:val="none"/>
              </w:rPr>
              <w:t>fermele</w:t>
            </w:r>
            <w:proofErr w:type="spellEnd"/>
            <w:r w:rsidRPr="00D75B2B">
              <w:rPr>
                <w:rFonts w:ascii="Times New Roman" w:eastAsia="Times New Roman" w:hAnsi="Times New Roman" w:cs="Times New Roman"/>
                <w:kern w:val="0"/>
                <w:sz w:val="18"/>
                <w:szCs w:val="18"/>
                <w14:ligatures w14:val="none"/>
              </w:rPr>
              <w:t xml:space="preserve"> de </w:t>
            </w:r>
            <w:proofErr w:type="spellStart"/>
            <w:r w:rsidRPr="00D75B2B">
              <w:rPr>
                <w:rFonts w:ascii="Times New Roman" w:eastAsia="Times New Roman" w:hAnsi="Times New Roman" w:cs="Times New Roman"/>
                <w:kern w:val="0"/>
                <w:sz w:val="18"/>
                <w:szCs w:val="18"/>
                <w14:ligatures w14:val="none"/>
              </w:rPr>
              <w:t>lapte</w:t>
            </w:r>
            <w:proofErr w:type="spellEnd"/>
            <w:r w:rsidRPr="00D75B2B">
              <w:rPr>
                <w:rFonts w:ascii="Times New Roman" w:eastAsia="Times New Roman" w:hAnsi="Times New Roman" w:cs="Times New Roman"/>
                <w:kern w:val="0"/>
                <w:sz w:val="18"/>
                <w:szCs w:val="18"/>
                <w14:ligatures w14:val="none"/>
              </w:rPr>
              <w:t>”.</w:t>
            </w:r>
          </w:p>
          <w:p w14:paraId="58CA267C" w14:textId="77777777" w:rsidR="00D75B2B" w:rsidRPr="00D75B2B" w:rsidRDefault="00D75B2B" w:rsidP="00D75B2B">
            <w:pPr>
              <w:spacing w:line="240" w:lineRule="auto"/>
              <w:rPr>
                <w:rFonts w:ascii="Times New Roman" w:eastAsia="Times New Roman" w:hAnsi="Times New Roman" w:cs="Times New Roman"/>
                <w:kern w:val="0"/>
                <w:sz w:val="18"/>
                <w:szCs w:val="18"/>
                <w14:ligatures w14:val="none"/>
              </w:rPr>
            </w:pPr>
          </w:p>
        </w:tc>
        <w:tc>
          <w:tcPr>
            <w:tcW w:w="825" w:type="pct"/>
            <w:gridSpan w:val="2"/>
            <w:vMerge/>
          </w:tcPr>
          <w:p w14:paraId="5E33504A" w14:textId="77777777" w:rsidR="00D75B2B" w:rsidRPr="00D75B2B" w:rsidRDefault="00D75B2B" w:rsidP="00D75B2B">
            <w:pPr>
              <w:spacing w:line="240" w:lineRule="auto"/>
              <w:rPr>
                <w:rFonts w:ascii="Times New Roman" w:eastAsia="Times New Roman" w:hAnsi="Times New Roman" w:cs="Times New Roman"/>
                <w:kern w:val="0"/>
                <w:sz w:val="18"/>
                <w:szCs w:val="18"/>
                <w14:ligatures w14:val="none"/>
              </w:rPr>
            </w:pPr>
          </w:p>
        </w:tc>
      </w:tr>
      <w:tr w:rsidR="00D75B2B" w:rsidRPr="00D75B2B" w14:paraId="49670717" w14:textId="77777777" w:rsidTr="001B3863">
        <w:trPr>
          <w:trHeight w:val="1268"/>
        </w:trPr>
        <w:tc>
          <w:tcPr>
            <w:tcW w:w="255" w:type="pct"/>
            <w:vMerge w:val="restart"/>
          </w:tcPr>
          <w:p w14:paraId="0D9D13CA" w14:textId="77777777" w:rsidR="00D75B2B" w:rsidRPr="00D75B2B" w:rsidRDefault="00D75B2B" w:rsidP="00D75B2B">
            <w:pPr>
              <w:spacing w:line="240" w:lineRule="auto"/>
              <w:rPr>
                <w:rFonts w:ascii="Times New Roman" w:hAnsi="Times New Roman" w:cs="Times New Roman"/>
                <w:sz w:val="18"/>
                <w:szCs w:val="18"/>
                <w:lang w:val="ro-RO"/>
              </w:rPr>
            </w:pPr>
            <w:r w:rsidRPr="00D75B2B">
              <w:rPr>
                <w:rFonts w:ascii="Times New Roman" w:hAnsi="Times New Roman" w:cs="Times New Roman"/>
                <w:sz w:val="18"/>
                <w:szCs w:val="18"/>
                <w:lang w:val="ro-RO"/>
              </w:rPr>
              <w:t>13</w:t>
            </w:r>
          </w:p>
        </w:tc>
        <w:tc>
          <w:tcPr>
            <w:tcW w:w="1186" w:type="pct"/>
            <w:vMerge w:val="restart"/>
            <w:vAlign w:val="center"/>
          </w:tcPr>
          <w:p w14:paraId="5E0CE88C" w14:textId="77777777" w:rsidR="00D75B2B" w:rsidRPr="00D75B2B" w:rsidRDefault="00D75B2B" w:rsidP="00D75B2B">
            <w:pPr>
              <w:spacing w:line="240" w:lineRule="auto"/>
              <w:rPr>
                <w:rFonts w:ascii="Times New Roman" w:eastAsia="Times New Roman" w:hAnsi="Times New Roman" w:cs="Times New Roman"/>
                <w:b/>
                <w:bCs/>
                <w:kern w:val="0"/>
                <w:sz w:val="18"/>
                <w:szCs w:val="18"/>
                <w14:ligatures w14:val="none"/>
              </w:rPr>
            </w:pPr>
            <w:proofErr w:type="spellStart"/>
            <w:r w:rsidRPr="00D75B2B">
              <w:rPr>
                <w:rFonts w:ascii="Times New Roman" w:eastAsia="Times New Roman" w:hAnsi="Times New Roman" w:cs="Times New Roman"/>
                <w:b/>
                <w:bCs/>
                <w:kern w:val="0"/>
                <w:sz w:val="18"/>
                <w:szCs w:val="18"/>
                <w14:ligatures w14:val="none"/>
              </w:rPr>
              <w:t>Impactul</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poluanților</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acvatici</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asupra</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histologiei</w:t>
            </w:r>
            <w:proofErr w:type="spellEnd"/>
            <w:r w:rsidRPr="00D75B2B">
              <w:rPr>
                <w:rFonts w:ascii="Times New Roman" w:eastAsia="Times New Roman" w:hAnsi="Times New Roman" w:cs="Times New Roman"/>
                <w:b/>
                <w:bCs/>
                <w:kern w:val="0"/>
                <w:sz w:val="18"/>
                <w:szCs w:val="18"/>
                <w14:ligatures w14:val="none"/>
              </w:rPr>
              <w:t xml:space="preserve"> </w:t>
            </w:r>
            <w:proofErr w:type="spellStart"/>
            <w:proofErr w:type="gramStart"/>
            <w:r w:rsidRPr="00D75B2B">
              <w:rPr>
                <w:rFonts w:ascii="Times New Roman" w:eastAsia="Times New Roman" w:hAnsi="Times New Roman" w:cs="Times New Roman"/>
                <w:b/>
                <w:bCs/>
                <w:kern w:val="0"/>
                <w:sz w:val="18"/>
                <w:szCs w:val="18"/>
                <w14:ligatures w14:val="none"/>
              </w:rPr>
              <w:t>peștilor</w:t>
            </w:r>
            <w:proofErr w:type="spellEnd"/>
            <w:r w:rsidRPr="00D75B2B">
              <w:rPr>
                <w:rFonts w:ascii="Times New Roman" w:eastAsia="Times New Roman" w:hAnsi="Times New Roman" w:cs="Times New Roman"/>
                <w:b/>
                <w:bCs/>
                <w:kern w:val="0"/>
                <w:sz w:val="18"/>
                <w:szCs w:val="18"/>
                <w14:ligatures w14:val="none"/>
              </w:rPr>
              <w:t> :</w:t>
            </w:r>
            <w:proofErr w:type="gram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analiză</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digitală</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și</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cuantificare</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computerizată</w:t>
            </w:r>
            <w:proofErr w:type="spellEnd"/>
            <w:r w:rsidRPr="00D75B2B">
              <w:rPr>
                <w:rFonts w:ascii="Times New Roman" w:eastAsia="Times New Roman" w:hAnsi="Times New Roman" w:cs="Times New Roman"/>
                <w:b/>
                <w:bCs/>
                <w:kern w:val="0"/>
                <w:sz w:val="18"/>
                <w:szCs w:val="18"/>
                <w14:ligatures w14:val="none"/>
              </w:rPr>
              <w:t xml:space="preserve"> a </w:t>
            </w:r>
            <w:proofErr w:type="spellStart"/>
            <w:r w:rsidRPr="00D75B2B">
              <w:rPr>
                <w:rFonts w:ascii="Times New Roman" w:eastAsia="Times New Roman" w:hAnsi="Times New Roman" w:cs="Times New Roman"/>
                <w:b/>
                <w:bCs/>
                <w:kern w:val="0"/>
                <w:sz w:val="18"/>
                <w:szCs w:val="18"/>
                <w14:ligatures w14:val="none"/>
              </w:rPr>
              <w:t>leziunilor</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tisulare</w:t>
            </w:r>
            <w:proofErr w:type="spellEnd"/>
          </w:p>
          <w:p w14:paraId="30423D98" w14:textId="77777777" w:rsidR="00D75B2B" w:rsidRPr="00D75B2B" w:rsidRDefault="00D75B2B" w:rsidP="00D75B2B">
            <w:pPr>
              <w:spacing w:line="240" w:lineRule="auto"/>
              <w:rPr>
                <w:rFonts w:ascii="Times New Roman" w:eastAsia="Times New Roman" w:hAnsi="Times New Roman" w:cs="Times New Roman"/>
                <w:b/>
                <w:bCs/>
                <w:kern w:val="0"/>
                <w:sz w:val="18"/>
                <w:szCs w:val="18"/>
                <w14:ligatures w14:val="none"/>
              </w:rPr>
            </w:pPr>
          </w:p>
        </w:tc>
        <w:tc>
          <w:tcPr>
            <w:tcW w:w="722" w:type="pct"/>
            <w:vMerge w:val="restart"/>
          </w:tcPr>
          <w:p w14:paraId="7841B7EC" w14:textId="77777777" w:rsidR="00D75B2B" w:rsidRPr="00D75B2B" w:rsidRDefault="00D75B2B"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p w14:paraId="389B3384" w14:textId="235704B1" w:rsidR="00196566" w:rsidRDefault="00196566"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r>
              <w:rPr>
                <w:rFonts w:ascii="Times New Roman" w:eastAsia="Times New Roman" w:hAnsi="Times New Roman" w:cs="Times New Roman"/>
                <w:b/>
                <w:bCs/>
                <w:kern w:val="0"/>
                <w:sz w:val="18"/>
                <w:szCs w:val="18"/>
                <w14:ligatures w14:val="none"/>
              </w:rPr>
              <w:t>MATEI-LAȚIU MARIA CĂTĂLINA</w:t>
            </w:r>
          </w:p>
          <w:p w14:paraId="5E7127D1" w14:textId="77777777" w:rsidR="00196566" w:rsidRDefault="00196566"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p w14:paraId="214A2C1D" w14:textId="77777777" w:rsidR="00D75B2B" w:rsidRPr="00D75B2B" w:rsidRDefault="00D75B2B" w:rsidP="00D75B2B">
            <w:pPr>
              <w:autoSpaceDE w:val="0"/>
              <w:autoSpaceDN w:val="0"/>
              <w:adjustRightInd w:val="0"/>
              <w:spacing w:line="240" w:lineRule="auto"/>
              <w:rPr>
                <w:rFonts w:ascii="Times New Roman" w:eastAsia="Times New Roman" w:hAnsi="Times New Roman" w:cs="Times New Roman"/>
                <w:kern w:val="0"/>
                <w:sz w:val="18"/>
                <w:szCs w:val="18"/>
                <w14:ligatures w14:val="none"/>
              </w:rPr>
            </w:pPr>
          </w:p>
          <w:p w14:paraId="72994E54" w14:textId="77777777" w:rsidR="00D75B2B" w:rsidRPr="00D75B2B" w:rsidRDefault="00D75B2B" w:rsidP="001F182F">
            <w:pPr>
              <w:autoSpaceDE w:val="0"/>
              <w:autoSpaceDN w:val="0"/>
              <w:adjustRightInd w:val="0"/>
              <w:spacing w:line="240" w:lineRule="auto"/>
              <w:rPr>
                <w:rFonts w:ascii="Times New Roman" w:eastAsia="Times New Roman" w:hAnsi="Times New Roman" w:cs="Times New Roman"/>
                <w:kern w:val="0"/>
                <w:sz w:val="18"/>
                <w:szCs w:val="18"/>
                <w14:ligatures w14:val="none"/>
              </w:rPr>
            </w:pPr>
          </w:p>
        </w:tc>
        <w:tc>
          <w:tcPr>
            <w:tcW w:w="928" w:type="pct"/>
            <w:vMerge w:val="restart"/>
          </w:tcPr>
          <w:p w14:paraId="7E5EEA3E" w14:textId="77777777" w:rsidR="00D75B2B" w:rsidRPr="00D75B2B" w:rsidRDefault="00D75B2B" w:rsidP="00D75B2B">
            <w:pPr>
              <w:spacing w:line="240" w:lineRule="auto"/>
              <w:rPr>
                <w:rFonts w:ascii="Times New Roman" w:eastAsia="Times New Roman" w:hAnsi="Times New Roman" w:cs="Times New Roman"/>
                <w:kern w:val="0"/>
                <w:sz w:val="18"/>
                <w:szCs w:val="18"/>
                <w14:ligatures w14:val="none"/>
              </w:rPr>
            </w:pPr>
          </w:p>
          <w:p w14:paraId="1A4D44F0" w14:textId="77777777" w:rsidR="00D75B2B" w:rsidRPr="00D75B2B" w:rsidRDefault="00D75B2B" w:rsidP="00D75B2B">
            <w:pPr>
              <w:spacing w:line="240" w:lineRule="auto"/>
              <w:rPr>
                <w:rFonts w:ascii="Times New Roman" w:eastAsia="Times New Roman" w:hAnsi="Times New Roman" w:cs="Times New Roman"/>
                <w:b/>
                <w:bCs/>
                <w:kern w:val="0"/>
                <w:sz w:val="18"/>
                <w:szCs w:val="18"/>
                <w14:ligatures w14:val="none"/>
              </w:rPr>
            </w:pPr>
            <w:proofErr w:type="spellStart"/>
            <w:r w:rsidRPr="00D75B2B">
              <w:rPr>
                <w:rFonts w:ascii="Times New Roman" w:eastAsia="Times New Roman" w:hAnsi="Times New Roman" w:cs="Times New Roman"/>
                <w:b/>
                <w:bCs/>
                <w:kern w:val="0"/>
                <w:sz w:val="18"/>
                <w:szCs w:val="18"/>
                <w14:ligatures w14:val="none"/>
              </w:rPr>
              <w:t>Bioeconomie</w:t>
            </w:r>
            <w:proofErr w:type="spellEnd"/>
          </w:p>
          <w:p w14:paraId="215A5AC5" w14:textId="77777777" w:rsidR="00D75B2B" w:rsidRPr="00D75B2B" w:rsidRDefault="00D75B2B" w:rsidP="00D75B2B">
            <w:pPr>
              <w:spacing w:line="240" w:lineRule="auto"/>
              <w:rPr>
                <w:rFonts w:ascii="Times New Roman" w:hAnsi="Times New Roman" w:cs="Times New Roman"/>
                <w:sz w:val="18"/>
                <w:szCs w:val="18"/>
                <w:lang w:val="ro-RO"/>
              </w:rPr>
            </w:pPr>
          </w:p>
          <w:p w14:paraId="2258F828" w14:textId="77777777" w:rsidR="00D75B2B" w:rsidRPr="00D75B2B" w:rsidRDefault="00D75B2B" w:rsidP="00D75B2B">
            <w:pPr>
              <w:spacing w:line="240" w:lineRule="auto"/>
              <w:rPr>
                <w:rFonts w:ascii="Times New Roman" w:eastAsia="Times New Roman" w:hAnsi="Times New Roman" w:cs="Times New Roman"/>
                <w:kern w:val="0"/>
                <w:sz w:val="18"/>
                <w:szCs w:val="18"/>
                <w14:ligatures w14:val="none"/>
              </w:rPr>
            </w:pPr>
          </w:p>
          <w:p w14:paraId="4A34E009" w14:textId="77777777" w:rsidR="00D75B2B" w:rsidRPr="00D75B2B" w:rsidRDefault="00D75B2B" w:rsidP="00D75B2B">
            <w:pPr>
              <w:spacing w:line="240" w:lineRule="auto"/>
              <w:rPr>
                <w:rFonts w:ascii="Times New Roman" w:eastAsia="Times New Roman" w:hAnsi="Times New Roman" w:cs="Times New Roman"/>
                <w:kern w:val="0"/>
                <w:sz w:val="18"/>
                <w:szCs w:val="18"/>
                <w14:ligatures w14:val="none"/>
              </w:rPr>
            </w:pPr>
            <w:proofErr w:type="spellStart"/>
            <w:r w:rsidRPr="00D75B2B">
              <w:rPr>
                <w:rFonts w:ascii="Times New Roman" w:eastAsia="Times New Roman" w:hAnsi="Times New Roman" w:cs="Times New Roman"/>
                <w:kern w:val="0"/>
                <w:sz w:val="18"/>
                <w:szCs w:val="18"/>
                <w14:ligatures w14:val="none"/>
              </w:rPr>
              <w:t>Tehnologii</w:t>
            </w:r>
            <w:proofErr w:type="spellEnd"/>
            <w:r w:rsidRPr="00D75B2B">
              <w:rPr>
                <w:rFonts w:ascii="Times New Roman" w:eastAsia="Times New Roman" w:hAnsi="Times New Roman" w:cs="Times New Roman"/>
                <w:kern w:val="0"/>
                <w:sz w:val="18"/>
                <w:szCs w:val="18"/>
                <w14:ligatures w14:val="none"/>
              </w:rPr>
              <w:t xml:space="preserve"> </w:t>
            </w:r>
            <w:proofErr w:type="spellStart"/>
            <w:r w:rsidRPr="00D75B2B">
              <w:rPr>
                <w:rFonts w:ascii="Times New Roman" w:eastAsia="Times New Roman" w:hAnsi="Times New Roman" w:cs="Times New Roman"/>
                <w:kern w:val="0"/>
                <w:sz w:val="18"/>
                <w:szCs w:val="18"/>
                <w14:ligatures w14:val="none"/>
              </w:rPr>
              <w:t>pentru</w:t>
            </w:r>
            <w:proofErr w:type="spellEnd"/>
            <w:r w:rsidRPr="00D75B2B">
              <w:rPr>
                <w:rFonts w:ascii="Times New Roman" w:eastAsia="Times New Roman" w:hAnsi="Times New Roman" w:cs="Times New Roman"/>
                <w:kern w:val="0"/>
                <w:sz w:val="18"/>
                <w:szCs w:val="18"/>
                <w14:ligatures w14:val="none"/>
              </w:rPr>
              <w:t xml:space="preserve"> </w:t>
            </w:r>
            <w:proofErr w:type="spellStart"/>
            <w:r w:rsidRPr="00D75B2B">
              <w:rPr>
                <w:rFonts w:ascii="Times New Roman" w:eastAsia="Times New Roman" w:hAnsi="Times New Roman" w:cs="Times New Roman"/>
                <w:kern w:val="0"/>
                <w:sz w:val="18"/>
                <w:szCs w:val="18"/>
                <w14:ligatures w14:val="none"/>
              </w:rPr>
              <w:t>agricultură</w:t>
            </w:r>
            <w:proofErr w:type="spellEnd"/>
            <w:r w:rsidRPr="00D75B2B">
              <w:rPr>
                <w:rFonts w:ascii="Times New Roman" w:eastAsia="Times New Roman" w:hAnsi="Times New Roman" w:cs="Times New Roman"/>
                <w:kern w:val="0"/>
                <w:sz w:val="18"/>
                <w:szCs w:val="18"/>
                <w14:ligatures w14:val="none"/>
              </w:rPr>
              <w:t xml:space="preserve"> </w:t>
            </w:r>
            <w:proofErr w:type="spellStart"/>
            <w:r w:rsidRPr="00D75B2B">
              <w:rPr>
                <w:rFonts w:ascii="Times New Roman" w:eastAsia="Times New Roman" w:hAnsi="Times New Roman" w:cs="Times New Roman"/>
                <w:kern w:val="0"/>
                <w:sz w:val="18"/>
                <w:szCs w:val="18"/>
                <w14:ligatures w14:val="none"/>
              </w:rPr>
              <w:t>ecologică</w:t>
            </w:r>
            <w:proofErr w:type="spellEnd"/>
            <w:r w:rsidRPr="00D75B2B">
              <w:rPr>
                <w:rFonts w:ascii="Times New Roman" w:eastAsia="Times New Roman" w:hAnsi="Times New Roman" w:cs="Times New Roman"/>
                <w:kern w:val="0"/>
                <w:sz w:val="18"/>
                <w:szCs w:val="18"/>
                <w14:ligatures w14:val="none"/>
              </w:rPr>
              <w:t xml:space="preserve">, </w:t>
            </w:r>
            <w:proofErr w:type="spellStart"/>
            <w:r w:rsidRPr="00D75B2B">
              <w:rPr>
                <w:rFonts w:ascii="Times New Roman" w:eastAsia="Times New Roman" w:hAnsi="Times New Roman" w:cs="Times New Roman"/>
                <w:kern w:val="0"/>
                <w:sz w:val="18"/>
                <w:szCs w:val="18"/>
                <w14:ligatures w14:val="none"/>
              </w:rPr>
              <w:t>agroecologie</w:t>
            </w:r>
            <w:proofErr w:type="spellEnd"/>
            <w:r w:rsidRPr="00D75B2B">
              <w:rPr>
                <w:rFonts w:ascii="Times New Roman" w:eastAsia="Times New Roman" w:hAnsi="Times New Roman" w:cs="Times New Roman"/>
                <w:kern w:val="0"/>
                <w:sz w:val="18"/>
                <w:szCs w:val="18"/>
                <w14:ligatures w14:val="none"/>
              </w:rPr>
              <w:t xml:space="preserve"> </w:t>
            </w:r>
            <w:proofErr w:type="spellStart"/>
            <w:r w:rsidRPr="00D75B2B">
              <w:rPr>
                <w:rFonts w:ascii="Times New Roman" w:eastAsia="Times New Roman" w:hAnsi="Times New Roman" w:cs="Times New Roman"/>
                <w:kern w:val="0"/>
                <w:sz w:val="18"/>
                <w:szCs w:val="18"/>
                <w14:ligatures w14:val="none"/>
              </w:rPr>
              <w:t>și</w:t>
            </w:r>
            <w:proofErr w:type="spellEnd"/>
            <w:r w:rsidRPr="00D75B2B">
              <w:rPr>
                <w:rFonts w:ascii="Times New Roman" w:eastAsia="Times New Roman" w:hAnsi="Times New Roman" w:cs="Times New Roman"/>
                <w:kern w:val="0"/>
                <w:sz w:val="18"/>
                <w:szCs w:val="18"/>
                <w14:ligatures w14:val="none"/>
              </w:rPr>
              <w:t xml:space="preserve"> </w:t>
            </w:r>
            <w:proofErr w:type="spellStart"/>
            <w:r w:rsidRPr="00D75B2B">
              <w:rPr>
                <w:rFonts w:ascii="Times New Roman" w:eastAsia="Times New Roman" w:hAnsi="Times New Roman" w:cs="Times New Roman"/>
                <w:kern w:val="0"/>
                <w:sz w:val="18"/>
                <w:szCs w:val="18"/>
                <w14:ligatures w14:val="none"/>
              </w:rPr>
              <w:t>silvicultură</w:t>
            </w:r>
            <w:proofErr w:type="spellEnd"/>
          </w:p>
          <w:p w14:paraId="69839A60" w14:textId="77777777" w:rsidR="00D75B2B" w:rsidRPr="00D75B2B" w:rsidRDefault="00D75B2B" w:rsidP="00D75B2B">
            <w:pPr>
              <w:spacing w:line="240" w:lineRule="auto"/>
              <w:rPr>
                <w:rFonts w:ascii="Times New Roman" w:eastAsia="Times New Roman" w:hAnsi="Times New Roman" w:cs="Times New Roman"/>
                <w:kern w:val="0"/>
                <w:sz w:val="18"/>
                <w:szCs w:val="18"/>
                <w14:ligatures w14:val="none"/>
              </w:rPr>
            </w:pPr>
          </w:p>
        </w:tc>
        <w:tc>
          <w:tcPr>
            <w:tcW w:w="1083" w:type="pct"/>
          </w:tcPr>
          <w:p w14:paraId="78C63E4C" w14:textId="77777777" w:rsidR="00D75B2B" w:rsidRPr="00D75B2B" w:rsidRDefault="00D75B2B" w:rsidP="00D75B2B">
            <w:pPr>
              <w:spacing w:line="240" w:lineRule="auto"/>
              <w:rPr>
                <w:rFonts w:ascii="Times New Roman" w:eastAsia="Times New Roman" w:hAnsi="Times New Roman" w:cs="Times New Roman"/>
                <w:kern w:val="0"/>
                <w:sz w:val="18"/>
                <w:szCs w:val="18"/>
                <w14:ligatures w14:val="none"/>
              </w:rPr>
            </w:pPr>
            <w:r w:rsidRPr="00D75B2B">
              <w:rPr>
                <w:rFonts w:ascii="Times New Roman" w:eastAsia="Times New Roman" w:hAnsi="Times New Roman" w:cs="Times New Roman"/>
                <w:kern w:val="0"/>
                <w:sz w:val="18"/>
                <w:szCs w:val="18"/>
                <w14:ligatures w14:val="none"/>
              </w:rPr>
              <w:t xml:space="preserve"> </w:t>
            </w:r>
            <w:proofErr w:type="spellStart"/>
            <w:r w:rsidRPr="00D75B2B">
              <w:rPr>
                <w:rFonts w:ascii="Times New Roman" w:eastAsia="Times New Roman" w:hAnsi="Times New Roman" w:cs="Times New Roman"/>
                <w:kern w:val="0"/>
                <w:sz w:val="18"/>
                <w:szCs w:val="18"/>
                <w14:ligatures w14:val="none"/>
              </w:rPr>
              <w:t>Histopatological</w:t>
            </w:r>
            <w:proofErr w:type="spellEnd"/>
            <w:r w:rsidRPr="00D75B2B">
              <w:rPr>
                <w:rFonts w:ascii="Times New Roman" w:eastAsia="Times New Roman" w:hAnsi="Times New Roman" w:cs="Times New Roman"/>
                <w:kern w:val="0"/>
                <w:sz w:val="18"/>
                <w:szCs w:val="18"/>
                <w14:ligatures w14:val="none"/>
              </w:rPr>
              <w:t xml:space="preserve"> changes of the countercurrent system in fish gills constantly exposed to heavy metal-polluted waters</w:t>
            </w:r>
          </w:p>
        </w:tc>
        <w:tc>
          <w:tcPr>
            <w:tcW w:w="825" w:type="pct"/>
            <w:gridSpan w:val="2"/>
          </w:tcPr>
          <w:p w14:paraId="6850D940" w14:textId="77777777" w:rsidR="00D75B2B" w:rsidRPr="00D75B2B" w:rsidRDefault="00D75B2B" w:rsidP="00D75B2B">
            <w:pPr>
              <w:spacing w:line="240" w:lineRule="auto"/>
              <w:rPr>
                <w:rFonts w:ascii="Times New Roman" w:eastAsia="Times New Roman" w:hAnsi="Times New Roman" w:cs="Times New Roman"/>
                <w:kern w:val="0"/>
                <w:sz w:val="18"/>
                <w:szCs w:val="18"/>
                <w14:ligatures w14:val="none"/>
              </w:rPr>
            </w:pPr>
            <w:r w:rsidRPr="00D75B2B">
              <w:rPr>
                <w:rFonts w:ascii="Times New Roman" w:eastAsia="Times New Roman" w:hAnsi="Times New Roman" w:cs="Times New Roman"/>
                <w:kern w:val="0"/>
                <w:sz w:val="18"/>
                <w:szCs w:val="18"/>
                <w14:ligatures w14:val="none"/>
              </w:rPr>
              <w:t>Scientific Board for publication in International Journal of Morphology.</w:t>
            </w:r>
          </w:p>
          <w:p w14:paraId="00AB5EF8" w14:textId="77777777" w:rsidR="00D75B2B" w:rsidRPr="00D75B2B" w:rsidRDefault="00D75B2B" w:rsidP="00D75B2B">
            <w:pPr>
              <w:spacing w:line="240" w:lineRule="auto"/>
              <w:rPr>
                <w:rFonts w:ascii="Times New Roman" w:eastAsia="Times New Roman" w:hAnsi="Times New Roman" w:cs="Times New Roman"/>
                <w:kern w:val="0"/>
                <w:sz w:val="18"/>
                <w:szCs w:val="18"/>
                <w14:ligatures w14:val="none"/>
              </w:rPr>
            </w:pPr>
          </w:p>
        </w:tc>
      </w:tr>
      <w:tr w:rsidR="00D75B2B" w:rsidRPr="00D75B2B" w14:paraId="617C4274" w14:textId="77777777" w:rsidTr="001B3863">
        <w:trPr>
          <w:trHeight w:val="1267"/>
        </w:trPr>
        <w:tc>
          <w:tcPr>
            <w:tcW w:w="255" w:type="pct"/>
            <w:vMerge/>
          </w:tcPr>
          <w:p w14:paraId="1087E3A3" w14:textId="77777777" w:rsidR="00D75B2B" w:rsidRPr="00D75B2B" w:rsidRDefault="00D75B2B" w:rsidP="00D75B2B">
            <w:pPr>
              <w:spacing w:line="240" w:lineRule="auto"/>
              <w:rPr>
                <w:rFonts w:ascii="Times New Roman" w:hAnsi="Times New Roman" w:cs="Times New Roman"/>
                <w:sz w:val="18"/>
                <w:szCs w:val="18"/>
                <w:lang w:val="ro-RO"/>
              </w:rPr>
            </w:pPr>
          </w:p>
        </w:tc>
        <w:tc>
          <w:tcPr>
            <w:tcW w:w="1186" w:type="pct"/>
            <w:vMerge/>
            <w:vAlign w:val="center"/>
          </w:tcPr>
          <w:p w14:paraId="4834A0D5" w14:textId="77777777" w:rsidR="00D75B2B" w:rsidRPr="00D75B2B" w:rsidRDefault="00D75B2B" w:rsidP="00D75B2B">
            <w:pPr>
              <w:spacing w:line="240" w:lineRule="auto"/>
              <w:rPr>
                <w:rFonts w:ascii="Times New Roman" w:eastAsia="Times New Roman" w:hAnsi="Times New Roman" w:cs="Times New Roman"/>
                <w:b/>
                <w:bCs/>
                <w:kern w:val="0"/>
                <w:sz w:val="18"/>
                <w:szCs w:val="18"/>
                <w14:ligatures w14:val="none"/>
              </w:rPr>
            </w:pPr>
          </w:p>
        </w:tc>
        <w:tc>
          <w:tcPr>
            <w:tcW w:w="722" w:type="pct"/>
            <w:vMerge/>
          </w:tcPr>
          <w:p w14:paraId="260AE332" w14:textId="77777777" w:rsidR="00D75B2B" w:rsidRPr="00D75B2B" w:rsidRDefault="00D75B2B"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tc>
        <w:tc>
          <w:tcPr>
            <w:tcW w:w="928" w:type="pct"/>
            <w:vMerge/>
          </w:tcPr>
          <w:p w14:paraId="0ABACA83" w14:textId="77777777" w:rsidR="00D75B2B" w:rsidRPr="00D75B2B" w:rsidRDefault="00D75B2B" w:rsidP="00D75B2B">
            <w:pPr>
              <w:spacing w:line="240" w:lineRule="auto"/>
              <w:rPr>
                <w:rFonts w:ascii="Times New Roman" w:eastAsia="Times New Roman" w:hAnsi="Times New Roman" w:cs="Times New Roman"/>
                <w:kern w:val="0"/>
                <w:sz w:val="18"/>
                <w:szCs w:val="18"/>
                <w14:ligatures w14:val="none"/>
              </w:rPr>
            </w:pPr>
          </w:p>
        </w:tc>
        <w:tc>
          <w:tcPr>
            <w:tcW w:w="1083" w:type="pct"/>
          </w:tcPr>
          <w:p w14:paraId="3AF7B2CC" w14:textId="77777777" w:rsidR="00D75B2B" w:rsidRPr="00D75B2B" w:rsidRDefault="00D75B2B" w:rsidP="00D75B2B">
            <w:pPr>
              <w:spacing w:line="240" w:lineRule="auto"/>
              <w:rPr>
                <w:rFonts w:ascii="Times New Roman" w:eastAsia="Times New Roman" w:hAnsi="Times New Roman" w:cs="Times New Roman"/>
                <w:kern w:val="0"/>
                <w:sz w:val="18"/>
                <w:szCs w:val="18"/>
                <w14:ligatures w14:val="none"/>
              </w:rPr>
            </w:pPr>
            <w:proofErr w:type="spellStart"/>
            <w:r w:rsidRPr="00D75B2B">
              <w:rPr>
                <w:rFonts w:ascii="Times New Roman" w:eastAsia="Times New Roman" w:hAnsi="Times New Roman" w:cs="Times New Roman"/>
                <w:kern w:val="0"/>
                <w:sz w:val="18"/>
                <w:szCs w:val="18"/>
                <w14:ligatures w14:val="none"/>
              </w:rPr>
              <w:t>Histomorphological</w:t>
            </w:r>
            <w:proofErr w:type="spellEnd"/>
            <w:r w:rsidRPr="00D75B2B">
              <w:rPr>
                <w:rFonts w:ascii="Times New Roman" w:eastAsia="Times New Roman" w:hAnsi="Times New Roman" w:cs="Times New Roman"/>
                <w:kern w:val="0"/>
                <w:sz w:val="18"/>
                <w:szCs w:val="18"/>
                <w14:ligatures w14:val="none"/>
              </w:rPr>
              <w:t xml:space="preserve"> hepatic alterations in </w:t>
            </w:r>
            <w:proofErr w:type="spellStart"/>
            <w:r w:rsidRPr="00D75B2B">
              <w:rPr>
                <w:rFonts w:ascii="Times New Roman" w:eastAsia="Times New Roman" w:hAnsi="Times New Roman" w:cs="Times New Roman"/>
                <w:kern w:val="0"/>
                <w:sz w:val="18"/>
                <w:szCs w:val="18"/>
                <w14:ligatures w14:val="none"/>
              </w:rPr>
              <w:t>squalius</w:t>
            </w:r>
            <w:proofErr w:type="spellEnd"/>
            <w:r w:rsidRPr="00D75B2B">
              <w:rPr>
                <w:rFonts w:ascii="Times New Roman" w:eastAsia="Times New Roman" w:hAnsi="Times New Roman" w:cs="Times New Roman"/>
                <w:kern w:val="0"/>
                <w:sz w:val="18"/>
                <w:szCs w:val="18"/>
                <w14:ligatures w14:val="none"/>
              </w:rPr>
              <w:t xml:space="preserve"> cephalus (Linnaeus, 1758) Exposed to heavy metals a cross watershed comparative study of two Romanian rivers,</w:t>
            </w:r>
          </w:p>
        </w:tc>
        <w:tc>
          <w:tcPr>
            <w:tcW w:w="825" w:type="pct"/>
            <w:gridSpan w:val="2"/>
          </w:tcPr>
          <w:p w14:paraId="4B930038" w14:textId="77777777" w:rsidR="00D75B2B" w:rsidRPr="00D75B2B" w:rsidRDefault="00D75B2B" w:rsidP="00D75B2B">
            <w:pPr>
              <w:spacing w:line="240" w:lineRule="auto"/>
              <w:rPr>
                <w:rFonts w:ascii="Times New Roman" w:eastAsia="Times New Roman" w:hAnsi="Times New Roman" w:cs="Times New Roman"/>
                <w:kern w:val="0"/>
                <w:sz w:val="18"/>
                <w:szCs w:val="18"/>
                <w14:ligatures w14:val="none"/>
              </w:rPr>
            </w:pPr>
            <w:r w:rsidRPr="00D75B2B">
              <w:rPr>
                <w:rFonts w:ascii="Times New Roman" w:eastAsia="Times New Roman" w:hAnsi="Times New Roman" w:cs="Times New Roman"/>
                <w:kern w:val="0"/>
                <w:sz w:val="18"/>
                <w:szCs w:val="18"/>
                <w14:ligatures w14:val="none"/>
              </w:rPr>
              <w:t xml:space="preserve">Agriculture For Life Conference, </w:t>
            </w:r>
            <w:proofErr w:type="spellStart"/>
            <w:r w:rsidRPr="00D75B2B">
              <w:rPr>
                <w:rFonts w:ascii="Times New Roman" w:eastAsia="Times New Roman" w:hAnsi="Times New Roman" w:cs="Times New Roman"/>
                <w:kern w:val="0"/>
                <w:sz w:val="18"/>
                <w:szCs w:val="18"/>
                <w14:ligatures w14:val="none"/>
              </w:rPr>
              <w:t>prezentarea</w:t>
            </w:r>
            <w:proofErr w:type="spellEnd"/>
            <w:r w:rsidRPr="00D75B2B">
              <w:rPr>
                <w:rFonts w:ascii="Times New Roman" w:eastAsia="Times New Roman" w:hAnsi="Times New Roman" w:cs="Times New Roman"/>
                <w:kern w:val="0"/>
                <w:sz w:val="18"/>
                <w:szCs w:val="18"/>
                <w14:ligatures w14:val="none"/>
              </w:rPr>
              <w:t xml:space="preserve"> </w:t>
            </w:r>
            <w:proofErr w:type="spellStart"/>
            <w:r w:rsidRPr="00D75B2B">
              <w:rPr>
                <w:rFonts w:ascii="Times New Roman" w:eastAsia="Times New Roman" w:hAnsi="Times New Roman" w:cs="Times New Roman"/>
                <w:kern w:val="0"/>
                <w:sz w:val="18"/>
                <w:szCs w:val="18"/>
                <w14:ligatures w14:val="none"/>
              </w:rPr>
              <w:t>urmând</w:t>
            </w:r>
            <w:proofErr w:type="spellEnd"/>
            <w:r w:rsidRPr="00D75B2B">
              <w:rPr>
                <w:rFonts w:ascii="Times New Roman" w:eastAsia="Times New Roman" w:hAnsi="Times New Roman" w:cs="Times New Roman"/>
                <w:kern w:val="0"/>
                <w:sz w:val="18"/>
                <w:szCs w:val="18"/>
                <w14:ligatures w14:val="none"/>
              </w:rPr>
              <w:t xml:space="preserve"> </w:t>
            </w:r>
            <w:proofErr w:type="spellStart"/>
            <w:r w:rsidRPr="00D75B2B">
              <w:rPr>
                <w:rFonts w:ascii="Times New Roman" w:eastAsia="Times New Roman" w:hAnsi="Times New Roman" w:cs="Times New Roman"/>
                <w:kern w:val="0"/>
                <w:sz w:val="18"/>
                <w:szCs w:val="18"/>
                <w14:ligatures w14:val="none"/>
              </w:rPr>
              <w:t>sa</w:t>
            </w:r>
            <w:proofErr w:type="spellEnd"/>
            <w:r w:rsidRPr="00D75B2B">
              <w:rPr>
                <w:rFonts w:ascii="Times New Roman" w:eastAsia="Times New Roman" w:hAnsi="Times New Roman" w:cs="Times New Roman"/>
                <w:kern w:val="0"/>
                <w:sz w:val="18"/>
                <w:szCs w:val="18"/>
                <w14:ligatures w14:val="none"/>
              </w:rPr>
              <w:t xml:space="preserve"> </w:t>
            </w:r>
            <w:proofErr w:type="spellStart"/>
            <w:r w:rsidRPr="00D75B2B">
              <w:rPr>
                <w:rFonts w:ascii="Times New Roman" w:eastAsia="Times New Roman" w:hAnsi="Times New Roman" w:cs="Times New Roman"/>
                <w:kern w:val="0"/>
                <w:sz w:val="18"/>
                <w:szCs w:val="18"/>
                <w14:ligatures w14:val="none"/>
              </w:rPr>
              <w:t>aiba</w:t>
            </w:r>
            <w:proofErr w:type="spellEnd"/>
            <w:r w:rsidRPr="00D75B2B">
              <w:rPr>
                <w:rFonts w:ascii="Times New Roman" w:eastAsia="Times New Roman" w:hAnsi="Times New Roman" w:cs="Times New Roman"/>
                <w:kern w:val="0"/>
                <w:sz w:val="18"/>
                <w:szCs w:val="18"/>
                <w14:ligatures w14:val="none"/>
              </w:rPr>
              <w:t xml:space="preserve"> loc </w:t>
            </w:r>
            <w:proofErr w:type="spellStart"/>
            <w:r w:rsidRPr="00D75B2B">
              <w:rPr>
                <w:rFonts w:ascii="Times New Roman" w:eastAsia="Times New Roman" w:hAnsi="Times New Roman" w:cs="Times New Roman"/>
                <w:kern w:val="0"/>
                <w:sz w:val="18"/>
                <w:szCs w:val="18"/>
                <w14:ligatures w14:val="none"/>
              </w:rPr>
              <w:t>în</w:t>
            </w:r>
            <w:proofErr w:type="spellEnd"/>
            <w:r w:rsidRPr="00D75B2B">
              <w:rPr>
                <w:rFonts w:ascii="Times New Roman" w:eastAsia="Times New Roman" w:hAnsi="Times New Roman" w:cs="Times New Roman"/>
                <w:kern w:val="0"/>
                <w:sz w:val="18"/>
                <w:szCs w:val="18"/>
                <w14:ligatures w14:val="none"/>
              </w:rPr>
              <w:t xml:space="preserve"> luna </w:t>
            </w:r>
            <w:proofErr w:type="spellStart"/>
            <w:r w:rsidRPr="00D75B2B">
              <w:rPr>
                <w:rFonts w:ascii="Times New Roman" w:eastAsia="Times New Roman" w:hAnsi="Times New Roman" w:cs="Times New Roman"/>
                <w:kern w:val="0"/>
                <w:sz w:val="18"/>
                <w:szCs w:val="18"/>
                <w14:ligatures w14:val="none"/>
              </w:rPr>
              <w:t>iunie</w:t>
            </w:r>
            <w:proofErr w:type="spellEnd"/>
            <w:r w:rsidRPr="00D75B2B">
              <w:rPr>
                <w:rFonts w:ascii="Times New Roman" w:eastAsia="Times New Roman" w:hAnsi="Times New Roman" w:cs="Times New Roman"/>
                <w:kern w:val="0"/>
                <w:sz w:val="18"/>
                <w:szCs w:val="18"/>
                <w14:ligatures w14:val="none"/>
              </w:rPr>
              <w:t xml:space="preserve"> 2026</w:t>
            </w:r>
          </w:p>
        </w:tc>
      </w:tr>
      <w:tr w:rsidR="00D75B2B" w:rsidRPr="00D75B2B" w14:paraId="12BB26D0" w14:textId="77777777" w:rsidTr="001B3863">
        <w:trPr>
          <w:trHeight w:val="1514"/>
        </w:trPr>
        <w:tc>
          <w:tcPr>
            <w:tcW w:w="255" w:type="pct"/>
          </w:tcPr>
          <w:p w14:paraId="770E3B5F" w14:textId="77777777" w:rsidR="00D75B2B" w:rsidRPr="00D75B2B" w:rsidRDefault="00D75B2B" w:rsidP="00D75B2B">
            <w:pPr>
              <w:spacing w:line="240" w:lineRule="auto"/>
              <w:rPr>
                <w:rFonts w:ascii="Times New Roman" w:hAnsi="Times New Roman" w:cs="Times New Roman"/>
                <w:sz w:val="18"/>
                <w:szCs w:val="18"/>
                <w:lang w:val="ro-RO"/>
              </w:rPr>
            </w:pPr>
            <w:r w:rsidRPr="00D75B2B">
              <w:rPr>
                <w:rFonts w:ascii="Times New Roman" w:hAnsi="Times New Roman" w:cs="Times New Roman"/>
                <w:sz w:val="18"/>
                <w:szCs w:val="18"/>
                <w:lang w:val="ro-RO"/>
              </w:rPr>
              <w:t>14</w:t>
            </w:r>
          </w:p>
        </w:tc>
        <w:tc>
          <w:tcPr>
            <w:tcW w:w="1186" w:type="pct"/>
            <w:vAlign w:val="center"/>
          </w:tcPr>
          <w:p w14:paraId="7808A68A" w14:textId="77777777" w:rsidR="00D75B2B" w:rsidRPr="00D75B2B" w:rsidRDefault="00D75B2B" w:rsidP="00D75B2B">
            <w:pPr>
              <w:spacing w:line="240" w:lineRule="auto"/>
              <w:rPr>
                <w:rFonts w:ascii="Times New Roman" w:eastAsia="Times New Roman" w:hAnsi="Times New Roman" w:cs="Times New Roman"/>
                <w:b/>
                <w:bCs/>
                <w:kern w:val="0"/>
                <w:sz w:val="18"/>
                <w:szCs w:val="18"/>
                <w14:ligatures w14:val="none"/>
              </w:rPr>
            </w:pPr>
            <w:proofErr w:type="spellStart"/>
            <w:r w:rsidRPr="00D75B2B">
              <w:rPr>
                <w:rFonts w:ascii="Times New Roman" w:eastAsia="Times New Roman" w:hAnsi="Times New Roman" w:cs="Times New Roman"/>
                <w:b/>
                <w:bCs/>
                <w:kern w:val="0"/>
                <w:sz w:val="18"/>
                <w:szCs w:val="18"/>
                <w14:ligatures w14:val="none"/>
              </w:rPr>
              <w:t>Factori</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genetici</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și</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epigenetici</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în</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patogeneza</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sclerozei</w:t>
            </w:r>
            <w:proofErr w:type="spellEnd"/>
            <w:r w:rsidRPr="00D75B2B">
              <w:rPr>
                <w:rFonts w:ascii="Times New Roman" w:eastAsia="Times New Roman" w:hAnsi="Times New Roman" w:cs="Times New Roman"/>
                <w:b/>
                <w:bCs/>
                <w:kern w:val="0"/>
                <w:sz w:val="18"/>
                <w:szCs w:val="18"/>
                <w14:ligatures w14:val="none"/>
              </w:rPr>
              <w:t xml:space="preserve"> multiple: </w:t>
            </w:r>
            <w:proofErr w:type="spellStart"/>
            <w:r w:rsidRPr="00D75B2B">
              <w:rPr>
                <w:rFonts w:ascii="Times New Roman" w:eastAsia="Times New Roman" w:hAnsi="Times New Roman" w:cs="Times New Roman"/>
                <w:b/>
                <w:bCs/>
                <w:kern w:val="0"/>
                <w:sz w:val="18"/>
                <w:szCs w:val="18"/>
                <w14:ligatures w14:val="none"/>
              </w:rPr>
              <w:t>Rolul</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microARN-urilor</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și</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algoritmi</w:t>
            </w:r>
            <w:proofErr w:type="spellEnd"/>
            <w:r w:rsidRPr="00D75B2B">
              <w:rPr>
                <w:rFonts w:ascii="Times New Roman" w:eastAsia="Times New Roman" w:hAnsi="Times New Roman" w:cs="Times New Roman"/>
                <w:b/>
                <w:bCs/>
                <w:kern w:val="0"/>
                <w:sz w:val="18"/>
                <w:szCs w:val="18"/>
                <w14:ligatures w14:val="none"/>
              </w:rPr>
              <w:t xml:space="preserve"> AI </w:t>
            </w:r>
            <w:proofErr w:type="spellStart"/>
            <w:r w:rsidRPr="00D75B2B">
              <w:rPr>
                <w:rFonts w:ascii="Times New Roman" w:eastAsia="Times New Roman" w:hAnsi="Times New Roman" w:cs="Times New Roman"/>
                <w:b/>
                <w:bCs/>
                <w:kern w:val="0"/>
                <w:sz w:val="18"/>
                <w:szCs w:val="18"/>
                <w14:ligatures w14:val="none"/>
              </w:rPr>
              <w:t>pentru</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analiză</w:t>
            </w:r>
            <w:proofErr w:type="spellEnd"/>
            <w:r w:rsidRPr="00D75B2B">
              <w:rPr>
                <w:rFonts w:ascii="Times New Roman" w:eastAsia="Times New Roman" w:hAnsi="Times New Roman" w:cs="Times New Roman"/>
                <w:b/>
                <w:bCs/>
                <w:kern w:val="0"/>
                <w:sz w:val="18"/>
                <w:szCs w:val="18"/>
                <w14:ligatures w14:val="none"/>
              </w:rPr>
              <w:t>.</w:t>
            </w:r>
          </w:p>
        </w:tc>
        <w:tc>
          <w:tcPr>
            <w:tcW w:w="722" w:type="pct"/>
          </w:tcPr>
          <w:p w14:paraId="7EEA0639" w14:textId="77777777" w:rsidR="00D75B2B" w:rsidRPr="00D75B2B" w:rsidRDefault="00D75B2B" w:rsidP="00D75B2B">
            <w:pPr>
              <w:autoSpaceDE w:val="0"/>
              <w:autoSpaceDN w:val="0"/>
              <w:adjustRightInd w:val="0"/>
              <w:spacing w:line="240" w:lineRule="auto"/>
              <w:rPr>
                <w:rFonts w:ascii="Times New Roman" w:eastAsia="Times New Roman" w:hAnsi="Times New Roman" w:cs="Times New Roman"/>
                <w:kern w:val="0"/>
                <w:sz w:val="18"/>
                <w:szCs w:val="18"/>
                <w14:ligatures w14:val="none"/>
              </w:rPr>
            </w:pPr>
          </w:p>
          <w:p w14:paraId="44295CD6" w14:textId="6FBC68EF" w:rsidR="00196566" w:rsidRDefault="00196566"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r>
              <w:rPr>
                <w:rFonts w:ascii="Times New Roman" w:eastAsia="Times New Roman" w:hAnsi="Times New Roman" w:cs="Times New Roman"/>
                <w:b/>
                <w:bCs/>
                <w:kern w:val="0"/>
                <w:sz w:val="18"/>
                <w:szCs w:val="18"/>
                <w14:ligatures w14:val="none"/>
              </w:rPr>
              <w:t>MĂRUNȚELU ION</w:t>
            </w:r>
          </w:p>
          <w:p w14:paraId="560C68B0" w14:textId="77777777" w:rsidR="00196566" w:rsidRDefault="00196566"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p w14:paraId="0952A3EA" w14:textId="77777777" w:rsidR="00D75B2B" w:rsidRPr="00D75B2B" w:rsidRDefault="00D75B2B" w:rsidP="00D75B2B">
            <w:pPr>
              <w:autoSpaceDE w:val="0"/>
              <w:autoSpaceDN w:val="0"/>
              <w:adjustRightInd w:val="0"/>
              <w:spacing w:line="240" w:lineRule="auto"/>
              <w:rPr>
                <w:rFonts w:ascii="Times New Roman" w:eastAsia="Times New Roman" w:hAnsi="Times New Roman" w:cs="Times New Roman"/>
                <w:kern w:val="0"/>
                <w:sz w:val="18"/>
                <w:szCs w:val="18"/>
                <w14:ligatures w14:val="none"/>
              </w:rPr>
            </w:pPr>
          </w:p>
          <w:p w14:paraId="56ABC9BC" w14:textId="655E149F" w:rsidR="00D75B2B" w:rsidRPr="00D75B2B" w:rsidRDefault="00D75B2B" w:rsidP="00D75B2B">
            <w:pPr>
              <w:autoSpaceDE w:val="0"/>
              <w:autoSpaceDN w:val="0"/>
              <w:adjustRightInd w:val="0"/>
              <w:spacing w:line="240" w:lineRule="auto"/>
              <w:rPr>
                <w:rFonts w:ascii="Times New Roman" w:eastAsia="Times New Roman" w:hAnsi="Times New Roman" w:cs="Times New Roman"/>
                <w:kern w:val="0"/>
                <w:sz w:val="18"/>
                <w:szCs w:val="18"/>
                <w14:ligatures w14:val="none"/>
              </w:rPr>
            </w:pPr>
          </w:p>
        </w:tc>
        <w:tc>
          <w:tcPr>
            <w:tcW w:w="928" w:type="pct"/>
          </w:tcPr>
          <w:p w14:paraId="17670B83" w14:textId="77777777" w:rsidR="00D75B2B" w:rsidRPr="00D75B2B" w:rsidRDefault="00D75B2B" w:rsidP="00D75B2B">
            <w:pPr>
              <w:spacing w:line="240" w:lineRule="auto"/>
              <w:rPr>
                <w:rFonts w:ascii="Times New Roman" w:eastAsia="Times New Roman" w:hAnsi="Times New Roman" w:cs="Times New Roman"/>
                <w:b/>
                <w:bCs/>
                <w:kern w:val="0"/>
                <w:sz w:val="18"/>
                <w:szCs w:val="18"/>
                <w14:ligatures w14:val="none"/>
              </w:rPr>
            </w:pPr>
            <w:proofErr w:type="spellStart"/>
            <w:r w:rsidRPr="00D75B2B">
              <w:rPr>
                <w:rFonts w:ascii="Times New Roman" w:eastAsia="Times New Roman" w:hAnsi="Times New Roman" w:cs="Times New Roman"/>
                <w:b/>
                <w:bCs/>
                <w:kern w:val="0"/>
                <w:sz w:val="18"/>
                <w:szCs w:val="18"/>
                <w14:ligatures w14:val="none"/>
              </w:rPr>
              <w:t>Sănătate</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prevenție</w:t>
            </w:r>
            <w:proofErr w:type="spellEnd"/>
            <w:r w:rsidRPr="00D75B2B">
              <w:rPr>
                <w:rFonts w:ascii="Times New Roman" w:eastAsia="Times New Roman" w:hAnsi="Times New Roman" w:cs="Times New Roman"/>
                <w:b/>
                <w:bCs/>
                <w:kern w:val="0"/>
                <w:sz w:val="18"/>
                <w:szCs w:val="18"/>
                <w14:ligatures w14:val="none"/>
              </w:rPr>
              <w:t xml:space="preserve">, diagnostic </w:t>
            </w:r>
            <w:proofErr w:type="spellStart"/>
            <w:r w:rsidRPr="00D75B2B">
              <w:rPr>
                <w:rFonts w:ascii="Times New Roman" w:eastAsia="Times New Roman" w:hAnsi="Times New Roman" w:cs="Times New Roman"/>
                <w:b/>
                <w:bCs/>
                <w:kern w:val="0"/>
                <w:sz w:val="18"/>
                <w:szCs w:val="18"/>
                <w14:ligatures w14:val="none"/>
              </w:rPr>
              <w:t>și</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tratament</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avansat</w:t>
            </w:r>
            <w:proofErr w:type="spellEnd"/>
          </w:p>
          <w:p w14:paraId="67316EBD" w14:textId="77777777" w:rsidR="00D75B2B" w:rsidRPr="00D75B2B" w:rsidRDefault="00D75B2B" w:rsidP="00D75B2B">
            <w:pPr>
              <w:spacing w:line="240" w:lineRule="auto"/>
              <w:rPr>
                <w:rFonts w:ascii="Times New Roman" w:eastAsia="Times New Roman" w:hAnsi="Times New Roman" w:cs="Times New Roman"/>
                <w:kern w:val="0"/>
                <w:sz w:val="18"/>
                <w:szCs w:val="18"/>
                <w14:ligatures w14:val="none"/>
              </w:rPr>
            </w:pPr>
          </w:p>
          <w:p w14:paraId="6E7233CE" w14:textId="77777777" w:rsidR="00D75B2B" w:rsidRPr="00D75B2B" w:rsidRDefault="00D75B2B" w:rsidP="00D75B2B">
            <w:pPr>
              <w:spacing w:line="240" w:lineRule="auto"/>
              <w:rPr>
                <w:rFonts w:ascii="Times New Roman" w:eastAsia="Times New Roman" w:hAnsi="Times New Roman" w:cs="Times New Roman"/>
                <w:kern w:val="0"/>
                <w:sz w:val="18"/>
                <w:szCs w:val="18"/>
                <w14:ligatures w14:val="none"/>
              </w:rPr>
            </w:pPr>
            <w:r w:rsidRPr="00D75B2B">
              <w:rPr>
                <w:rFonts w:ascii="Times New Roman" w:eastAsia="Times New Roman" w:hAnsi="Times New Roman" w:cs="Times New Roman"/>
                <w:kern w:val="0"/>
                <w:sz w:val="18"/>
                <w:szCs w:val="18"/>
                <w14:ligatures w14:val="none"/>
              </w:rPr>
              <w:t>E-Health</w:t>
            </w:r>
          </w:p>
        </w:tc>
        <w:tc>
          <w:tcPr>
            <w:tcW w:w="1083" w:type="pct"/>
          </w:tcPr>
          <w:p w14:paraId="2E3A5C4D" w14:textId="77777777" w:rsidR="00D75B2B" w:rsidRPr="00D75B2B" w:rsidRDefault="00D75B2B" w:rsidP="00D75B2B">
            <w:pPr>
              <w:spacing w:line="240" w:lineRule="auto"/>
              <w:rPr>
                <w:rFonts w:ascii="Times New Roman" w:eastAsia="Times New Roman" w:hAnsi="Times New Roman" w:cs="Times New Roman"/>
                <w:kern w:val="0"/>
                <w:sz w:val="18"/>
                <w:szCs w:val="18"/>
                <w14:ligatures w14:val="none"/>
              </w:rPr>
            </w:pPr>
            <w:r w:rsidRPr="00D75B2B">
              <w:rPr>
                <w:rFonts w:ascii="Times New Roman" w:eastAsia="Times New Roman" w:hAnsi="Times New Roman" w:cs="Times New Roman"/>
                <w:kern w:val="0"/>
                <w:sz w:val="18"/>
                <w:szCs w:val="18"/>
                <w14:ligatures w14:val="none"/>
              </w:rPr>
              <w:t>Immunogenetics of Multiple Sclerosis in Romanian Patients: Preliminary Data</w:t>
            </w:r>
          </w:p>
        </w:tc>
        <w:tc>
          <w:tcPr>
            <w:tcW w:w="825" w:type="pct"/>
            <w:gridSpan w:val="2"/>
          </w:tcPr>
          <w:p w14:paraId="0FF3B032" w14:textId="77777777" w:rsidR="00D75B2B" w:rsidRPr="00D75B2B" w:rsidRDefault="00D75B2B" w:rsidP="00D75B2B">
            <w:pPr>
              <w:spacing w:line="240" w:lineRule="auto"/>
              <w:rPr>
                <w:rFonts w:ascii="Times New Roman" w:eastAsia="Times New Roman" w:hAnsi="Times New Roman" w:cs="Times New Roman"/>
                <w:kern w:val="0"/>
                <w:sz w:val="18"/>
                <w:szCs w:val="18"/>
                <w14:ligatures w14:val="none"/>
              </w:rPr>
            </w:pPr>
            <w:r w:rsidRPr="00D75B2B">
              <w:rPr>
                <w:rFonts w:ascii="Times New Roman" w:eastAsia="Times New Roman" w:hAnsi="Times New Roman" w:cs="Times New Roman"/>
                <w:kern w:val="0"/>
                <w:sz w:val="18"/>
                <w:szCs w:val="18"/>
                <w14:ligatures w14:val="none"/>
              </w:rPr>
              <w:t>International Journal of Molecular Sciences</w:t>
            </w:r>
          </w:p>
        </w:tc>
      </w:tr>
      <w:tr w:rsidR="00D75B2B" w:rsidRPr="00D75B2B" w14:paraId="37F3DEC7" w14:textId="77777777" w:rsidTr="001B3863">
        <w:trPr>
          <w:trHeight w:val="543"/>
        </w:trPr>
        <w:tc>
          <w:tcPr>
            <w:tcW w:w="255" w:type="pct"/>
            <w:vMerge w:val="restart"/>
          </w:tcPr>
          <w:p w14:paraId="30CCB954" w14:textId="77777777" w:rsidR="00D75B2B" w:rsidRPr="00D75B2B" w:rsidRDefault="00D75B2B" w:rsidP="00D75B2B">
            <w:pPr>
              <w:spacing w:line="240" w:lineRule="auto"/>
              <w:rPr>
                <w:rFonts w:ascii="Times New Roman" w:hAnsi="Times New Roman" w:cs="Times New Roman"/>
                <w:sz w:val="18"/>
                <w:szCs w:val="18"/>
                <w:lang w:val="ro-RO"/>
              </w:rPr>
            </w:pPr>
            <w:r w:rsidRPr="00D75B2B">
              <w:rPr>
                <w:rFonts w:ascii="Times New Roman" w:hAnsi="Times New Roman" w:cs="Times New Roman"/>
                <w:sz w:val="18"/>
                <w:szCs w:val="18"/>
                <w:lang w:val="ro-RO"/>
              </w:rPr>
              <w:t>15</w:t>
            </w:r>
          </w:p>
        </w:tc>
        <w:tc>
          <w:tcPr>
            <w:tcW w:w="1186" w:type="pct"/>
            <w:vMerge w:val="restart"/>
            <w:vAlign w:val="center"/>
          </w:tcPr>
          <w:p w14:paraId="38EE9519" w14:textId="77777777" w:rsidR="00D75B2B" w:rsidRPr="00D75B2B" w:rsidRDefault="00D75B2B" w:rsidP="00D75B2B">
            <w:pPr>
              <w:spacing w:line="240" w:lineRule="auto"/>
              <w:rPr>
                <w:rFonts w:ascii="Times New Roman" w:eastAsia="Times New Roman" w:hAnsi="Times New Roman" w:cs="Times New Roman"/>
                <w:b/>
                <w:bCs/>
                <w:kern w:val="0"/>
                <w:sz w:val="18"/>
                <w:szCs w:val="18"/>
                <w14:ligatures w14:val="none"/>
              </w:rPr>
            </w:pPr>
            <w:proofErr w:type="spellStart"/>
            <w:r w:rsidRPr="00D75B2B">
              <w:rPr>
                <w:rFonts w:ascii="Times New Roman" w:eastAsia="Times New Roman" w:hAnsi="Times New Roman" w:cs="Times New Roman"/>
                <w:b/>
                <w:bCs/>
                <w:kern w:val="0"/>
                <w:sz w:val="18"/>
                <w:szCs w:val="18"/>
                <w14:ligatures w14:val="none"/>
              </w:rPr>
              <w:t>Platformă</w:t>
            </w:r>
            <w:proofErr w:type="spellEnd"/>
            <w:r w:rsidRPr="00D75B2B">
              <w:rPr>
                <w:rFonts w:ascii="Times New Roman" w:eastAsia="Times New Roman" w:hAnsi="Times New Roman" w:cs="Times New Roman"/>
                <w:b/>
                <w:bCs/>
                <w:kern w:val="0"/>
                <w:sz w:val="18"/>
                <w:szCs w:val="18"/>
                <w14:ligatures w14:val="none"/>
              </w:rPr>
              <w:t xml:space="preserve"> web </w:t>
            </w:r>
            <w:proofErr w:type="spellStart"/>
            <w:r w:rsidRPr="00D75B2B">
              <w:rPr>
                <w:rFonts w:ascii="Times New Roman" w:eastAsia="Times New Roman" w:hAnsi="Times New Roman" w:cs="Times New Roman"/>
                <w:b/>
                <w:bCs/>
                <w:kern w:val="0"/>
                <w:sz w:val="18"/>
                <w:szCs w:val="18"/>
                <w14:ligatures w14:val="none"/>
              </w:rPr>
              <w:t>pentru</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generarea</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automată</w:t>
            </w:r>
            <w:proofErr w:type="spellEnd"/>
            <w:r w:rsidRPr="00D75B2B">
              <w:rPr>
                <w:rFonts w:ascii="Times New Roman" w:eastAsia="Times New Roman" w:hAnsi="Times New Roman" w:cs="Times New Roman"/>
                <w:b/>
                <w:bCs/>
                <w:kern w:val="0"/>
                <w:sz w:val="18"/>
                <w:szCs w:val="18"/>
                <w14:ligatures w14:val="none"/>
              </w:rPr>
              <w:t xml:space="preserve"> de </w:t>
            </w:r>
            <w:proofErr w:type="spellStart"/>
            <w:r w:rsidRPr="00D75B2B">
              <w:rPr>
                <w:rFonts w:ascii="Times New Roman" w:eastAsia="Times New Roman" w:hAnsi="Times New Roman" w:cs="Times New Roman"/>
                <w:b/>
                <w:bCs/>
                <w:kern w:val="0"/>
                <w:sz w:val="18"/>
                <w:szCs w:val="18"/>
                <w14:ligatures w14:val="none"/>
              </w:rPr>
              <w:t>întrebări</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QuizTools</w:t>
            </w:r>
            <w:proofErr w:type="spellEnd"/>
            <w:r w:rsidRPr="00D75B2B">
              <w:rPr>
                <w:rFonts w:ascii="Times New Roman" w:eastAsia="Times New Roman" w:hAnsi="Times New Roman" w:cs="Times New Roman"/>
                <w:b/>
                <w:bCs/>
                <w:kern w:val="0"/>
                <w:sz w:val="18"/>
                <w:szCs w:val="18"/>
                <w14:ligatures w14:val="none"/>
              </w:rPr>
              <w:t>)</w:t>
            </w:r>
          </w:p>
        </w:tc>
        <w:tc>
          <w:tcPr>
            <w:tcW w:w="722" w:type="pct"/>
            <w:vMerge w:val="restart"/>
          </w:tcPr>
          <w:p w14:paraId="33DAA1CC" w14:textId="77777777" w:rsidR="00D75B2B" w:rsidRPr="00D75B2B" w:rsidRDefault="00D75B2B"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p w14:paraId="241E4EF8" w14:textId="6217E7A6" w:rsidR="00196566" w:rsidRDefault="00196566"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r>
              <w:rPr>
                <w:rFonts w:ascii="Times New Roman" w:eastAsia="Times New Roman" w:hAnsi="Times New Roman" w:cs="Times New Roman"/>
                <w:b/>
                <w:bCs/>
                <w:kern w:val="0"/>
                <w:sz w:val="18"/>
                <w:szCs w:val="18"/>
                <w14:ligatures w14:val="none"/>
              </w:rPr>
              <w:t>RUȘEȚI ȘTEFAN</w:t>
            </w:r>
          </w:p>
          <w:p w14:paraId="51580F3C" w14:textId="77777777" w:rsidR="00196566" w:rsidRDefault="00196566"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p w14:paraId="26569261" w14:textId="77777777" w:rsidR="00D75B2B" w:rsidRPr="00D75B2B" w:rsidRDefault="00D75B2B"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p w14:paraId="392B3C9E" w14:textId="654A156A" w:rsidR="00D75B2B" w:rsidRPr="00D75B2B" w:rsidRDefault="00D75B2B" w:rsidP="00D75B2B">
            <w:pPr>
              <w:autoSpaceDE w:val="0"/>
              <w:autoSpaceDN w:val="0"/>
              <w:adjustRightInd w:val="0"/>
              <w:spacing w:line="240" w:lineRule="auto"/>
              <w:rPr>
                <w:rFonts w:ascii="Times New Roman" w:eastAsia="Times New Roman" w:hAnsi="Times New Roman" w:cs="Times New Roman"/>
                <w:kern w:val="0"/>
                <w:sz w:val="18"/>
                <w:szCs w:val="18"/>
                <w14:ligatures w14:val="none"/>
              </w:rPr>
            </w:pPr>
          </w:p>
        </w:tc>
        <w:tc>
          <w:tcPr>
            <w:tcW w:w="928" w:type="pct"/>
            <w:vMerge w:val="restart"/>
          </w:tcPr>
          <w:p w14:paraId="4AC13E8F" w14:textId="77777777" w:rsidR="00D75B2B" w:rsidRPr="00D75B2B" w:rsidRDefault="00D75B2B" w:rsidP="00D75B2B">
            <w:pPr>
              <w:spacing w:line="240" w:lineRule="auto"/>
              <w:rPr>
                <w:rFonts w:ascii="Times New Roman" w:eastAsia="Times New Roman" w:hAnsi="Times New Roman" w:cs="Times New Roman"/>
                <w:b/>
                <w:bCs/>
                <w:kern w:val="0"/>
                <w:sz w:val="18"/>
                <w:szCs w:val="18"/>
                <w14:ligatures w14:val="none"/>
              </w:rPr>
            </w:pPr>
            <w:proofErr w:type="spellStart"/>
            <w:r w:rsidRPr="00D75B2B">
              <w:rPr>
                <w:rFonts w:ascii="Times New Roman" w:eastAsia="Times New Roman" w:hAnsi="Times New Roman" w:cs="Times New Roman"/>
                <w:b/>
                <w:bCs/>
                <w:kern w:val="0"/>
                <w:sz w:val="18"/>
                <w:szCs w:val="18"/>
                <w14:ligatures w14:val="none"/>
              </w:rPr>
              <w:t>Bioeconomie</w:t>
            </w:r>
            <w:proofErr w:type="spellEnd"/>
          </w:p>
          <w:p w14:paraId="7289C086" w14:textId="77777777" w:rsidR="00D75B2B" w:rsidRPr="00D75B2B" w:rsidRDefault="00D75B2B" w:rsidP="00D75B2B">
            <w:pPr>
              <w:spacing w:line="240" w:lineRule="auto"/>
              <w:rPr>
                <w:rFonts w:ascii="Times New Roman" w:hAnsi="Times New Roman" w:cs="Times New Roman"/>
                <w:b/>
                <w:bCs/>
                <w:i/>
                <w:iCs/>
                <w:sz w:val="18"/>
                <w:szCs w:val="18"/>
                <w:lang w:val="ro-RO"/>
              </w:rPr>
            </w:pPr>
          </w:p>
          <w:p w14:paraId="29ABC6F2" w14:textId="77777777" w:rsidR="00D75B2B" w:rsidRPr="00D75B2B" w:rsidRDefault="00D75B2B" w:rsidP="00D75B2B">
            <w:pPr>
              <w:spacing w:line="240" w:lineRule="auto"/>
              <w:rPr>
                <w:rFonts w:ascii="Times New Roman" w:eastAsia="Times New Roman" w:hAnsi="Times New Roman" w:cs="Times New Roman"/>
                <w:kern w:val="0"/>
                <w:sz w:val="18"/>
                <w:szCs w:val="18"/>
                <w14:ligatures w14:val="none"/>
              </w:rPr>
            </w:pPr>
          </w:p>
          <w:p w14:paraId="3DFC0BE7" w14:textId="77777777" w:rsidR="00D75B2B" w:rsidRPr="00D75B2B" w:rsidRDefault="00D75B2B" w:rsidP="00D75B2B">
            <w:pPr>
              <w:spacing w:line="240" w:lineRule="auto"/>
              <w:rPr>
                <w:rFonts w:ascii="Times New Roman" w:eastAsia="Times New Roman" w:hAnsi="Times New Roman" w:cs="Times New Roman"/>
                <w:kern w:val="0"/>
                <w:sz w:val="18"/>
                <w:szCs w:val="18"/>
                <w14:ligatures w14:val="none"/>
              </w:rPr>
            </w:pPr>
            <w:proofErr w:type="spellStart"/>
            <w:r w:rsidRPr="00D75B2B">
              <w:rPr>
                <w:rFonts w:ascii="Times New Roman" w:eastAsia="Times New Roman" w:hAnsi="Times New Roman" w:cs="Times New Roman"/>
                <w:kern w:val="0"/>
                <w:sz w:val="18"/>
                <w:szCs w:val="18"/>
                <w14:ligatures w14:val="none"/>
              </w:rPr>
              <w:t>Sisteme</w:t>
            </w:r>
            <w:proofErr w:type="spellEnd"/>
            <w:r w:rsidRPr="00D75B2B">
              <w:rPr>
                <w:rFonts w:ascii="Times New Roman" w:eastAsia="Times New Roman" w:hAnsi="Times New Roman" w:cs="Times New Roman"/>
                <w:kern w:val="0"/>
                <w:sz w:val="18"/>
                <w:szCs w:val="18"/>
                <w14:ligatures w14:val="none"/>
              </w:rPr>
              <w:t xml:space="preserve"> de </w:t>
            </w:r>
            <w:proofErr w:type="spellStart"/>
            <w:r w:rsidRPr="00D75B2B">
              <w:rPr>
                <w:rFonts w:ascii="Times New Roman" w:eastAsia="Times New Roman" w:hAnsi="Times New Roman" w:cs="Times New Roman"/>
                <w:kern w:val="0"/>
                <w:sz w:val="18"/>
                <w:szCs w:val="18"/>
                <w14:ligatures w14:val="none"/>
              </w:rPr>
              <w:t>inteligență</w:t>
            </w:r>
            <w:proofErr w:type="spellEnd"/>
            <w:r w:rsidRPr="00D75B2B">
              <w:rPr>
                <w:rFonts w:ascii="Times New Roman" w:eastAsia="Times New Roman" w:hAnsi="Times New Roman" w:cs="Times New Roman"/>
                <w:kern w:val="0"/>
                <w:sz w:val="18"/>
                <w:szCs w:val="18"/>
                <w14:ligatures w14:val="none"/>
              </w:rPr>
              <w:t xml:space="preserve"> </w:t>
            </w:r>
            <w:proofErr w:type="spellStart"/>
            <w:r w:rsidRPr="00D75B2B">
              <w:rPr>
                <w:rFonts w:ascii="Times New Roman" w:eastAsia="Times New Roman" w:hAnsi="Times New Roman" w:cs="Times New Roman"/>
                <w:kern w:val="0"/>
                <w:sz w:val="18"/>
                <w:szCs w:val="18"/>
                <w14:ligatures w14:val="none"/>
              </w:rPr>
              <w:t>artificială</w:t>
            </w:r>
            <w:proofErr w:type="spellEnd"/>
          </w:p>
        </w:tc>
        <w:tc>
          <w:tcPr>
            <w:tcW w:w="1083" w:type="pct"/>
          </w:tcPr>
          <w:p w14:paraId="09617C88" w14:textId="77777777" w:rsidR="00D75B2B" w:rsidRPr="00D75B2B" w:rsidRDefault="00D75B2B" w:rsidP="00D75B2B">
            <w:pPr>
              <w:spacing w:line="240" w:lineRule="auto"/>
              <w:rPr>
                <w:rFonts w:ascii="Times New Roman" w:eastAsia="Times New Roman" w:hAnsi="Times New Roman" w:cs="Times New Roman"/>
                <w:kern w:val="0"/>
                <w:sz w:val="18"/>
                <w:szCs w:val="18"/>
                <w14:ligatures w14:val="none"/>
              </w:rPr>
            </w:pPr>
            <w:r w:rsidRPr="00D75B2B">
              <w:rPr>
                <w:rFonts w:ascii="Times New Roman" w:eastAsia="Times New Roman" w:hAnsi="Times New Roman" w:cs="Times New Roman"/>
                <w:kern w:val="0"/>
                <w:sz w:val="18"/>
                <w:szCs w:val="18"/>
                <w14:ligatures w14:val="none"/>
              </w:rPr>
              <w:t>YMCQ: Reasoning-Enhanced MCQ Generation</w:t>
            </w:r>
          </w:p>
        </w:tc>
        <w:tc>
          <w:tcPr>
            <w:tcW w:w="825" w:type="pct"/>
            <w:gridSpan w:val="2"/>
          </w:tcPr>
          <w:p w14:paraId="7BF31830" w14:textId="77777777" w:rsidR="00D75B2B" w:rsidRPr="00D75B2B" w:rsidRDefault="00D75B2B" w:rsidP="00D75B2B">
            <w:pPr>
              <w:spacing w:line="240" w:lineRule="auto"/>
              <w:rPr>
                <w:rFonts w:ascii="Times New Roman" w:eastAsia="Times New Roman" w:hAnsi="Times New Roman" w:cs="Times New Roman"/>
                <w:i/>
                <w:iCs/>
                <w:kern w:val="0"/>
                <w:sz w:val="18"/>
                <w:szCs w:val="18"/>
                <w14:ligatures w14:val="none"/>
              </w:rPr>
            </w:pPr>
            <w:r w:rsidRPr="00D75B2B">
              <w:rPr>
                <w:rFonts w:ascii="Times New Roman" w:eastAsia="Times New Roman" w:hAnsi="Times New Roman" w:cs="Times New Roman"/>
                <w:i/>
                <w:iCs/>
                <w:kern w:val="0"/>
                <w:sz w:val="18"/>
                <w:szCs w:val="18"/>
                <w14:ligatures w14:val="none"/>
              </w:rPr>
              <w:t>International Conference on Artificial Intelligence in Education (pp. 308-315). Cham: Springer Nature Switzerland</w:t>
            </w:r>
          </w:p>
        </w:tc>
      </w:tr>
      <w:tr w:rsidR="00D75B2B" w:rsidRPr="00D75B2B" w14:paraId="4B1845BA" w14:textId="77777777" w:rsidTr="001B3863">
        <w:trPr>
          <w:trHeight w:val="543"/>
        </w:trPr>
        <w:tc>
          <w:tcPr>
            <w:tcW w:w="255" w:type="pct"/>
            <w:vMerge/>
          </w:tcPr>
          <w:p w14:paraId="21B63D27" w14:textId="77777777" w:rsidR="00D75B2B" w:rsidRPr="00D75B2B" w:rsidRDefault="00D75B2B" w:rsidP="00D75B2B">
            <w:pPr>
              <w:spacing w:line="240" w:lineRule="auto"/>
              <w:rPr>
                <w:rFonts w:ascii="Times New Roman" w:hAnsi="Times New Roman" w:cs="Times New Roman"/>
                <w:sz w:val="18"/>
                <w:szCs w:val="18"/>
                <w:lang w:val="ro-RO"/>
              </w:rPr>
            </w:pPr>
          </w:p>
        </w:tc>
        <w:tc>
          <w:tcPr>
            <w:tcW w:w="1186" w:type="pct"/>
            <w:vMerge/>
            <w:vAlign w:val="center"/>
          </w:tcPr>
          <w:p w14:paraId="6754D83C" w14:textId="77777777" w:rsidR="00D75B2B" w:rsidRPr="00D75B2B" w:rsidRDefault="00D75B2B" w:rsidP="00D75B2B">
            <w:pPr>
              <w:spacing w:line="240" w:lineRule="auto"/>
              <w:rPr>
                <w:rFonts w:ascii="Times New Roman" w:eastAsia="Times New Roman" w:hAnsi="Times New Roman" w:cs="Times New Roman"/>
                <w:b/>
                <w:bCs/>
                <w:kern w:val="0"/>
                <w:sz w:val="18"/>
                <w:szCs w:val="18"/>
                <w14:ligatures w14:val="none"/>
              </w:rPr>
            </w:pPr>
          </w:p>
        </w:tc>
        <w:tc>
          <w:tcPr>
            <w:tcW w:w="722" w:type="pct"/>
            <w:vMerge/>
          </w:tcPr>
          <w:p w14:paraId="3CF8522F" w14:textId="77777777" w:rsidR="00D75B2B" w:rsidRPr="00D75B2B" w:rsidRDefault="00D75B2B"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tc>
        <w:tc>
          <w:tcPr>
            <w:tcW w:w="928" w:type="pct"/>
            <w:vMerge/>
          </w:tcPr>
          <w:p w14:paraId="1D75AD7E" w14:textId="77777777" w:rsidR="00D75B2B" w:rsidRPr="00D75B2B" w:rsidRDefault="00D75B2B" w:rsidP="00D75B2B">
            <w:pPr>
              <w:spacing w:line="240" w:lineRule="auto"/>
              <w:rPr>
                <w:rFonts w:ascii="Times New Roman" w:eastAsia="Times New Roman" w:hAnsi="Times New Roman" w:cs="Times New Roman"/>
                <w:b/>
                <w:bCs/>
                <w:i/>
                <w:iCs/>
                <w:kern w:val="0"/>
                <w:sz w:val="18"/>
                <w:szCs w:val="18"/>
                <w14:ligatures w14:val="none"/>
              </w:rPr>
            </w:pPr>
          </w:p>
        </w:tc>
        <w:tc>
          <w:tcPr>
            <w:tcW w:w="1083" w:type="pct"/>
          </w:tcPr>
          <w:p w14:paraId="468D7B23" w14:textId="77777777" w:rsidR="00D75B2B" w:rsidRPr="00D75B2B" w:rsidRDefault="00D75B2B" w:rsidP="00D75B2B">
            <w:pPr>
              <w:spacing w:line="240" w:lineRule="auto"/>
              <w:rPr>
                <w:rFonts w:ascii="Times New Roman" w:eastAsia="Times New Roman" w:hAnsi="Times New Roman" w:cs="Times New Roman"/>
                <w:kern w:val="0"/>
                <w:sz w:val="18"/>
                <w:szCs w:val="18"/>
                <w14:ligatures w14:val="none"/>
              </w:rPr>
            </w:pPr>
            <w:r w:rsidRPr="00D75B2B">
              <w:rPr>
                <w:rFonts w:ascii="Times New Roman" w:eastAsia="Times New Roman" w:hAnsi="Times New Roman" w:cs="Times New Roman"/>
                <w:kern w:val="0"/>
                <w:sz w:val="18"/>
                <w:szCs w:val="18"/>
                <w14:ligatures w14:val="none"/>
              </w:rPr>
              <w:t xml:space="preserve">ORSO </w:t>
            </w:r>
            <w:proofErr w:type="spellStart"/>
            <w:r w:rsidRPr="00D75B2B">
              <w:rPr>
                <w:rFonts w:ascii="Times New Roman" w:eastAsia="Times New Roman" w:hAnsi="Times New Roman" w:cs="Times New Roman"/>
                <w:kern w:val="0"/>
                <w:sz w:val="18"/>
                <w:szCs w:val="18"/>
                <w14:ligatures w14:val="none"/>
              </w:rPr>
              <w:t>QGen</w:t>
            </w:r>
            <w:proofErr w:type="spellEnd"/>
            <w:r w:rsidRPr="00D75B2B">
              <w:rPr>
                <w:rFonts w:ascii="Times New Roman" w:eastAsia="Times New Roman" w:hAnsi="Times New Roman" w:cs="Times New Roman"/>
                <w:kern w:val="0"/>
                <w:sz w:val="18"/>
                <w:szCs w:val="18"/>
                <w14:ligatures w14:val="none"/>
              </w:rPr>
              <w:t>: Odds-Ratio Steerable Optimization for Controlling Question Generation.</w:t>
            </w:r>
          </w:p>
        </w:tc>
        <w:tc>
          <w:tcPr>
            <w:tcW w:w="825" w:type="pct"/>
            <w:gridSpan w:val="2"/>
          </w:tcPr>
          <w:p w14:paraId="3CB9C8AE" w14:textId="77777777" w:rsidR="00D75B2B" w:rsidRPr="00D75B2B" w:rsidRDefault="00D75B2B" w:rsidP="00D75B2B">
            <w:pPr>
              <w:spacing w:line="240" w:lineRule="auto"/>
              <w:rPr>
                <w:rFonts w:ascii="Times New Roman" w:eastAsia="Times New Roman" w:hAnsi="Times New Roman" w:cs="Times New Roman"/>
                <w:i/>
                <w:iCs/>
                <w:kern w:val="0"/>
                <w:sz w:val="18"/>
                <w:szCs w:val="18"/>
                <w14:ligatures w14:val="none"/>
              </w:rPr>
            </w:pPr>
            <w:r w:rsidRPr="00D75B2B">
              <w:rPr>
                <w:rFonts w:ascii="Times New Roman" w:eastAsia="Times New Roman" w:hAnsi="Times New Roman" w:cs="Times New Roman"/>
                <w:i/>
                <w:iCs/>
                <w:kern w:val="0"/>
                <w:sz w:val="18"/>
                <w:szCs w:val="18"/>
                <w14:ligatures w14:val="none"/>
              </w:rPr>
              <w:t>Findings of the Association for Computational Linguistics: EACL 2026 (pp. 5248-5259).</w:t>
            </w:r>
          </w:p>
          <w:p w14:paraId="3E548251" w14:textId="77777777" w:rsidR="00D75B2B" w:rsidRPr="00D75B2B" w:rsidRDefault="00D75B2B" w:rsidP="00D75B2B">
            <w:pPr>
              <w:spacing w:line="240" w:lineRule="auto"/>
              <w:rPr>
                <w:rFonts w:ascii="Times New Roman" w:eastAsia="Times New Roman" w:hAnsi="Times New Roman" w:cs="Times New Roman"/>
                <w:i/>
                <w:iCs/>
                <w:kern w:val="0"/>
                <w:sz w:val="18"/>
                <w:szCs w:val="18"/>
                <w14:ligatures w14:val="none"/>
              </w:rPr>
            </w:pPr>
          </w:p>
        </w:tc>
      </w:tr>
      <w:tr w:rsidR="00D75B2B" w:rsidRPr="00D75B2B" w14:paraId="7EFF0B21" w14:textId="77777777" w:rsidTr="001B3863">
        <w:trPr>
          <w:trHeight w:val="543"/>
        </w:trPr>
        <w:tc>
          <w:tcPr>
            <w:tcW w:w="255" w:type="pct"/>
            <w:vMerge/>
          </w:tcPr>
          <w:p w14:paraId="7D37C469" w14:textId="77777777" w:rsidR="00D75B2B" w:rsidRPr="00D75B2B" w:rsidRDefault="00D75B2B" w:rsidP="00D75B2B">
            <w:pPr>
              <w:spacing w:line="240" w:lineRule="auto"/>
              <w:rPr>
                <w:rFonts w:ascii="Times New Roman" w:hAnsi="Times New Roman" w:cs="Times New Roman"/>
                <w:sz w:val="18"/>
                <w:szCs w:val="18"/>
                <w:lang w:val="ro-RO"/>
              </w:rPr>
            </w:pPr>
          </w:p>
        </w:tc>
        <w:tc>
          <w:tcPr>
            <w:tcW w:w="1186" w:type="pct"/>
            <w:vMerge/>
            <w:vAlign w:val="center"/>
          </w:tcPr>
          <w:p w14:paraId="5F76FA29" w14:textId="77777777" w:rsidR="00D75B2B" w:rsidRPr="00D75B2B" w:rsidRDefault="00D75B2B" w:rsidP="00D75B2B">
            <w:pPr>
              <w:spacing w:line="240" w:lineRule="auto"/>
              <w:rPr>
                <w:rFonts w:ascii="Times New Roman" w:eastAsia="Times New Roman" w:hAnsi="Times New Roman" w:cs="Times New Roman"/>
                <w:b/>
                <w:bCs/>
                <w:kern w:val="0"/>
                <w:sz w:val="18"/>
                <w:szCs w:val="18"/>
                <w14:ligatures w14:val="none"/>
              </w:rPr>
            </w:pPr>
          </w:p>
        </w:tc>
        <w:tc>
          <w:tcPr>
            <w:tcW w:w="722" w:type="pct"/>
            <w:vMerge/>
          </w:tcPr>
          <w:p w14:paraId="7267E736" w14:textId="77777777" w:rsidR="00D75B2B" w:rsidRPr="00D75B2B" w:rsidRDefault="00D75B2B"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tc>
        <w:tc>
          <w:tcPr>
            <w:tcW w:w="928" w:type="pct"/>
            <w:vMerge/>
          </w:tcPr>
          <w:p w14:paraId="171DE72C" w14:textId="77777777" w:rsidR="00D75B2B" w:rsidRPr="00D75B2B" w:rsidRDefault="00D75B2B" w:rsidP="00D75B2B">
            <w:pPr>
              <w:spacing w:line="240" w:lineRule="auto"/>
              <w:rPr>
                <w:rFonts w:ascii="Times New Roman" w:eastAsia="Times New Roman" w:hAnsi="Times New Roman" w:cs="Times New Roman"/>
                <w:b/>
                <w:bCs/>
                <w:i/>
                <w:iCs/>
                <w:kern w:val="0"/>
                <w:sz w:val="18"/>
                <w:szCs w:val="18"/>
                <w14:ligatures w14:val="none"/>
              </w:rPr>
            </w:pPr>
          </w:p>
        </w:tc>
        <w:tc>
          <w:tcPr>
            <w:tcW w:w="1083" w:type="pct"/>
          </w:tcPr>
          <w:p w14:paraId="713A53D4" w14:textId="77777777" w:rsidR="00D75B2B" w:rsidRPr="00D75B2B" w:rsidRDefault="00D75B2B" w:rsidP="00D75B2B">
            <w:pPr>
              <w:spacing w:line="240" w:lineRule="auto"/>
              <w:rPr>
                <w:rFonts w:ascii="Times New Roman" w:eastAsia="Times New Roman" w:hAnsi="Times New Roman" w:cs="Times New Roman"/>
                <w:kern w:val="0"/>
                <w:sz w:val="18"/>
                <w:szCs w:val="18"/>
                <w14:ligatures w14:val="none"/>
              </w:rPr>
            </w:pPr>
            <w:r w:rsidRPr="00D75B2B">
              <w:rPr>
                <w:rFonts w:ascii="Times New Roman" w:eastAsia="Times New Roman" w:hAnsi="Times New Roman" w:cs="Times New Roman"/>
                <w:kern w:val="0"/>
                <w:sz w:val="18"/>
                <w:szCs w:val="18"/>
                <w14:ligatures w14:val="none"/>
              </w:rPr>
              <w:t>One Model to Score Them All: Unified Scoring of Learning Strategies with LLMs.</w:t>
            </w:r>
          </w:p>
        </w:tc>
        <w:tc>
          <w:tcPr>
            <w:tcW w:w="825" w:type="pct"/>
            <w:gridSpan w:val="2"/>
          </w:tcPr>
          <w:p w14:paraId="65AEEBD7" w14:textId="77777777" w:rsidR="00D75B2B" w:rsidRPr="00D75B2B" w:rsidRDefault="00D75B2B" w:rsidP="00D75B2B">
            <w:pPr>
              <w:spacing w:line="240" w:lineRule="auto"/>
              <w:rPr>
                <w:rFonts w:ascii="Times New Roman" w:eastAsia="Times New Roman" w:hAnsi="Times New Roman" w:cs="Times New Roman"/>
                <w:i/>
                <w:iCs/>
                <w:kern w:val="0"/>
                <w:sz w:val="18"/>
                <w:szCs w:val="18"/>
                <w14:ligatures w14:val="none"/>
              </w:rPr>
            </w:pPr>
            <w:r w:rsidRPr="00D75B2B">
              <w:rPr>
                <w:rFonts w:ascii="Times New Roman" w:eastAsia="Times New Roman" w:hAnsi="Times New Roman" w:cs="Times New Roman"/>
                <w:i/>
                <w:iCs/>
                <w:kern w:val="0"/>
                <w:sz w:val="18"/>
                <w:szCs w:val="18"/>
                <w14:ligatures w14:val="none"/>
              </w:rPr>
              <w:t>International Educational Data Mining Society.</w:t>
            </w:r>
          </w:p>
          <w:p w14:paraId="029A92D1" w14:textId="77777777" w:rsidR="00D75B2B" w:rsidRPr="00D75B2B" w:rsidRDefault="00D75B2B" w:rsidP="00D75B2B">
            <w:pPr>
              <w:spacing w:line="240" w:lineRule="auto"/>
              <w:rPr>
                <w:rFonts w:ascii="Times New Roman" w:eastAsia="Times New Roman" w:hAnsi="Times New Roman" w:cs="Times New Roman"/>
                <w:i/>
                <w:iCs/>
                <w:kern w:val="0"/>
                <w:sz w:val="18"/>
                <w:szCs w:val="18"/>
                <w14:ligatures w14:val="none"/>
              </w:rPr>
            </w:pPr>
          </w:p>
        </w:tc>
      </w:tr>
      <w:tr w:rsidR="00D75B2B" w:rsidRPr="00D75B2B" w14:paraId="0274A14C" w14:textId="77777777" w:rsidTr="001B3863">
        <w:trPr>
          <w:trHeight w:val="543"/>
        </w:trPr>
        <w:tc>
          <w:tcPr>
            <w:tcW w:w="255" w:type="pct"/>
            <w:vMerge/>
          </w:tcPr>
          <w:p w14:paraId="195ADB77" w14:textId="77777777" w:rsidR="00D75B2B" w:rsidRPr="00D75B2B" w:rsidRDefault="00D75B2B" w:rsidP="00D75B2B">
            <w:pPr>
              <w:spacing w:line="240" w:lineRule="auto"/>
              <w:rPr>
                <w:rFonts w:ascii="Times New Roman" w:hAnsi="Times New Roman" w:cs="Times New Roman"/>
                <w:sz w:val="18"/>
                <w:szCs w:val="18"/>
                <w:lang w:val="ro-RO"/>
              </w:rPr>
            </w:pPr>
          </w:p>
        </w:tc>
        <w:tc>
          <w:tcPr>
            <w:tcW w:w="1186" w:type="pct"/>
            <w:vMerge/>
            <w:vAlign w:val="center"/>
          </w:tcPr>
          <w:p w14:paraId="4DA232FB" w14:textId="77777777" w:rsidR="00D75B2B" w:rsidRPr="00D75B2B" w:rsidRDefault="00D75B2B" w:rsidP="00D75B2B">
            <w:pPr>
              <w:spacing w:line="240" w:lineRule="auto"/>
              <w:rPr>
                <w:rFonts w:ascii="Times New Roman" w:eastAsia="Times New Roman" w:hAnsi="Times New Roman" w:cs="Times New Roman"/>
                <w:b/>
                <w:bCs/>
                <w:kern w:val="0"/>
                <w:sz w:val="18"/>
                <w:szCs w:val="18"/>
                <w14:ligatures w14:val="none"/>
              </w:rPr>
            </w:pPr>
          </w:p>
        </w:tc>
        <w:tc>
          <w:tcPr>
            <w:tcW w:w="722" w:type="pct"/>
            <w:vMerge/>
          </w:tcPr>
          <w:p w14:paraId="628A9D59" w14:textId="77777777" w:rsidR="00D75B2B" w:rsidRPr="00D75B2B" w:rsidRDefault="00D75B2B"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tc>
        <w:tc>
          <w:tcPr>
            <w:tcW w:w="928" w:type="pct"/>
            <w:vMerge/>
          </w:tcPr>
          <w:p w14:paraId="7AC35B2F" w14:textId="77777777" w:rsidR="00D75B2B" w:rsidRPr="00D75B2B" w:rsidRDefault="00D75B2B" w:rsidP="00D75B2B">
            <w:pPr>
              <w:spacing w:line="240" w:lineRule="auto"/>
              <w:rPr>
                <w:rFonts w:ascii="Times New Roman" w:eastAsia="Times New Roman" w:hAnsi="Times New Roman" w:cs="Times New Roman"/>
                <w:b/>
                <w:bCs/>
                <w:i/>
                <w:iCs/>
                <w:kern w:val="0"/>
                <w:sz w:val="18"/>
                <w:szCs w:val="18"/>
                <w14:ligatures w14:val="none"/>
              </w:rPr>
            </w:pPr>
          </w:p>
        </w:tc>
        <w:tc>
          <w:tcPr>
            <w:tcW w:w="1083" w:type="pct"/>
          </w:tcPr>
          <w:p w14:paraId="338E23F1" w14:textId="77777777" w:rsidR="00D75B2B" w:rsidRPr="00D75B2B" w:rsidRDefault="00D75B2B" w:rsidP="00D75B2B">
            <w:pPr>
              <w:spacing w:line="240" w:lineRule="auto"/>
              <w:rPr>
                <w:rFonts w:ascii="Times New Roman" w:eastAsia="Times New Roman" w:hAnsi="Times New Roman" w:cs="Times New Roman"/>
                <w:kern w:val="0"/>
                <w:sz w:val="18"/>
                <w:szCs w:val="18"/>
                <w14:ligatures w14:val="none"/>
              </w:rPr>
            </w:pPr>
            <w:r w:rsidRPr="00D75B2B">
              <w:rPr>
                <w:rFonts w:ascii="Times New Roman" w:eastAsia="Times New Roman" w:hAnsi="Times New Roman" w:cs="Times New Roman"/>
                <w:kern w:val="0"/>
                <w:sz w:val="18"/>
                <w:szCs w:val="18"/>
                <w14:ligatures w14:val="none"/>
              </w:rPr>
              <w:t>IJAIED (Q1): </w:t>
            </w:r>
            <w:proofErr w:type="spellStart"/>
            <w:r w:rsidRPr="00D75B2B">
              <w:rPr>
                <w:rFonts w:ascii="Times New Roman" w:eastAsia="Times New Roman" w:hAnsi="Times New Roman" w:cs="Times New Roman"/>
                <w:kern w:val="0"/>
                <w:sz w:val="18"/>
                <w:szCs w:val="18"/>
                <w14:ligatures w14:val="none"/>
              </w:rPr>
              <w:t>QuizTools</w:t>
            </w:r>
            <w:proofErr w:type="spellEnd"/>
            <w:r w:rsidRPr="00D75B2B">
              <w:rPr>
                <w:rFonts w:ascii="Times New Roman" w:eastAsia="Times New Roman" w:hAnsi="Times New Roman" w:cs="Times New Roman"/>
                <w:kern w:val="0"/>
                <w:sz w:val="18"/>
                <w:szCs w:val="18"/>
                <w14:ligatures w14:val="none"/>
              </w:rPr>
              <w:t xml:space="preserve">: Question Generation </w:t>
            </w:r>
            <w:proofErr w:type="gramStart"/>
            <w:r w:rsidRPr="00D75B2B">
              <w:rPr>
                <w:rFonts w:ascii="Times New Roman" w:eastAsia="Times New Roman" w:hAnsi="Times New Roman" w:cs="Times New Roman"/>
                <w:kern w:val="0"/>
                <w:sz w:val="18"/>
                <w:szCs w:val="18"/>
                <w14:ligatures w14:val="none"/>
              </w:rPr>
              <w:t>With</w:t>
            </w:r>
            <w:proofErr w:type="gramEnd"/>
            <w:r w:rsidRPr="00D75B2B">
              <w:rPr>
                <w:rFonts w:ascii="Times New Roman" w:eastAsia="Times New Roman" w:hAnsi="Times New Roman" w:cs="Times New Roman"/>
                <w:kern w:val="0"/>
                <w:sz w:val="18"/>
                <w:szCs w:val="18"/>
                <w14:ligatures w14:val="none"/>
              </w:rPr>
              <w:t xml:space="preserve"> Explanations</w:t>
            </w:r>
          </w:p>
          <w:p w14:paraId="6F05B6C7" w14:textId="77777777" w:rsidR="00D75B2B" w:rsidRPr="00D75B2B" w:rsidRDefault="00D75B2B" w:rsidP="00D75B2B">
            <w:pPr>
              <w:spacing w:line="240" w:lineRule="auto"/>
              <w:rPr>
                <w:rFonts w:ascii="Times New Roman" w:eastAsia="Times New Roman" w:hAnsi="Times New Roman" w:cs="Times New Roman"/>
                <w:kern w:val="0"/>
                <w:sz w:val="18"/>
                <w:szCs w:val="18"/>
                <w14:ligatures w14:val="none"/>
              </w:rPr>
            </w:pPr>
          </w:p>
        </w:tc>
        <w:tc>
          <w:tcPr>
            <w:tcW w:w="825" w:type="pct"/>
            <w:gridSpan w:val="2"/>
          </w:tcPr>
          <w:p w14:paraId="4941F584" w14:textId="77777777" w:rsidR="00D75B2B" w:rsidRPr="00D75B2B" w:rsidRDefault="00D75B2B" w:rsidP="00D75B2B">
            <w:pPr>
              <w:spacing w:line="240" w:lineRule="auto"/>
              <w:rPr>
                <w:rFonts w:ascii="Times New Roman" w:eastAsia="Times New Roman" w:hAnsi="Times New Roman" w:cs="Times New Roman"/>
                <w:i/>
                <w:iCs/>
                <w:kern w:val="0"/>
                <w:sz w:val="18"/>
                <w:szCs w:val="18"/>
                <w14:ligatures w14:val="none"/>
              </w:rPr>
            </w:pPr>
            <w:proofErr w:type="spellStart"/>
            <w:r w:rsidRPr="00D75B2B">
              <w:rPr>
                <w:rFonts w:ascii="Times New Roman" w:eastAsia="Times New Roman" w:hAnsi="Times New Roman" w:cs="Times New Roman"/>
                <w:i/>
                <w:iCs/>
                <w:kern w:val="0"/>
                <w:sz w:val="18"/>
                <w:szCs w:val="18"/>
                <w14:ligatures w14:val="none"/>
              </w:rPr>
              <w:t>Revista</w:t>
            </w:r>
            <w:proofErr w:type="spellEnd"/>
          </w:p>
        </w:tc>
      </w:tr>
      <w:tr w:rsidR="00D75B2B" w:rsidRPr="00D75B2B" w14:paraId="024C56D3" w14:textId="77777777" w:rsidTr="001B3863">
        <w:trPr>
          <w:trHeight w:val="543"/>
        </w:trPr>
        <w:tc>
          <w:tcPr>
            <w:tcW w:w="255" w:type="pct"/>
            <w:vMerge/>
          </w:tcPr>
          <w:p w14:paraId="4F5C9A01" w14:textId="77777777" w:rsidR="00D75B2B" w:rsidRPr="00D75B2B" w:rsidRDefault="00D75B2B" w:rsidP="00D75B2B">
            <w:pPr>
              <w:spacing w:line="240" w:lineRule="auto"/>
              <w:rPr>
                <w:rFonts w:ascii="Times New Roman" w:hAnsi="Times New Roman" w:cs="Times New Roman"/>
                <w:sz w:val="18"/>
                <w:szCs w:val="18"/>
                <w:lang w:val="ro-RO"/>
              </w:rPr>
            </w:pPr>
          </w:p>
        </w:tc>
        <w:tc>
          <w:tcPr>
            <w:tcW w:w="1186" w:type="pct"/>
            <w:vMerge/>
            <w:vAlign w:val="center"/>
          </w:tcPr>
          <w:p w14:paraId="2E8CF773" w14:textId="77777777" w:rsidR="00D75B2B" w:rsidRPr="00D75B2B" w:rsidRDefault="00D75B2B" w:rsidP="00D75B2B">
            <w:pPr>
              <w:spacing w:line="240" w:lineRule="auto"/>
              <w:rPr>
                <w:rFonts w:ascii="Times New Roman" w:eastAsia="Times New Roman" w:hAnsi="Times New Roman" w:cs="Times New Roman"/>
                <w:b/>
                <w:bCs/>
                <w:kern w:val="0"/>
                <w:sz w:val="18"/>
                <w:szCs w:val="18"/>
                <w14:ligatures w14:val="none"/>
              </w:rPr>
            </w:pPr>
          </w:p>
        </w:tc>
        <w:tc>
          <w:tcPr>
            <w:tcW w:w="722" w:type="pct"/>
            <w:vMerge/>
          </w:tcPr>
          <w:p w14:paraId="70FDD483" w14:textId="77777777" w:rsidR="00D75B2B" w:rsidRPr="00D75B2B" w:rsidRDefault="00D75B2B"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tc>
        <w:tc>
          <w:tcPr>
            <w:tcW w:w="928" w:type="pct"/>
            <w:vMerge/>
          </w:tcPr>
          <w:p w14:paraId="54CE8858" w14:textId="77777777" w:rsidR="00D75B2B" w:rsidRPr="00D75B2B" w:rsidRDefault="00D75B2B" w:rsidP="00D75B2B">
            <w:pPr>
              <w:spacing w:line="240" w:lineRule="auto"/>
              <w:rPr>
                <w:rFonts w:ascii="Times New Roman" w:eastAsia="Times New Roman" w:hAnsi="Times New Roman" w:cs="Times New Roman"/>
                <w:b/>
                <w:bCs/>
                <w:i/>
                <w:iCs/>
                <w:kern w:val="0"/>
                <w:sz w:val="18"/>
                <w:szCs w:val="18"/>
                <w14:ligatures w14:val="none"/>
              </w:rPr>
            </w:pPr>
          </w:p>
        </w:tc>
        <w:tc>
          <w:tcPr>
            <w:tcW w:w="1083" w:type="pct"/>
          </w:tcPr>
          <w:p w14:paraId="12518165" w14:textId="77777777" w:rsidR="00D75B2B" w:rsidRPr="00D75B2B" w:rsidRDefault="00D75B2B" w:rsidP="00D75B2B">
            <w:pPr>
              <w:spacing w:line="240" w:lineRule="auto"/>
              <w:rPr>
                <w:rFonts w:ascii="Times New Roman" w:eastAsia="Times New Roman" w:hAnsi="Times New Roman" w:cs="Times New Roman"/>
                <w:kern w:val="0"/>
                <w:sz w:val="18"/>
                <w:szCs w:val="18"/>
                <w14:ligatures w14:val="none"/>
              </w:rPr>
            </w:pPr>
            <w:r w:rsidRPr="00D75B2B">
              <w:rPr>
                <w:rFonts w:ascii="Times New Roman" w:eastAsia="Times New Roman" w:hAnsi="Times New Roman" w:cs="Times New Roman"/>
                <w:kern w:val="0"/>
                <w:sz w:val="18"/>
                <w:szCs w:val="18"/>
                <w14:ligatures w14:val="none"/>
              </w:rPr>
              <w:t>AI (Q1): Feedback-Aware Inference for Iterative Multi-Sample Text Generation</w:t>
            </w:r>
          </w:p>
          <w:p w14:paraId="5BDDC8F8" w14:textId="77777777" w:rsidR="00D75B2B" w:rsidRPr="00D75B2B" w:rsidRDefault="00D75B2B" w:rsidP="00D75B2B">
            <w:pPr>
              <w:spacing w:line="240" w:lineRule="auto"/>
              <w:rPr>
                <w:rFonts w:ascii="Times New Roman" w:eastAsia="Times New Roman" w:hAnsi="Times New Roman" w:cs="Times New Roman"/>
                <w:kern w:val="0"/>
                <w:sz w:val="18"/>
                <w:szCs w:val="18"/>
                <w14:ligatures w14:val="none"/>
              </w:rPr>
            </w:pPr>
          </w:p>
        </w:tc>
        <w:tc>
          <w:tcPr>
            <w:tcW w:w="825" w:type="pct"/>
            <w:gridSpan w:val="2"/>
          </w:tcPr>
          <w:p w14:paraId="6673C4A8" w14:textId="77777777" w:rsidR="00D75B2B" w:rsidRPr="00D75B2B" w:rsidRDefault="00D75B2B" w:rsidP="00D75B2B">
            <w:pPr>
              <w:spacing w:line="240" w:lineRule="auto"/>
              <w:rPr>
                <w:rFonts w:ascii="Times New Roman" w:eastAsia="Times New Roman" w:hAnsi="Times New Roman" w:cs="Times New Roman"/>
                <w:i/>
                <w:iCs/>
                <w:kern w:val="0"/>
                <w:sz w:val="18"/>
                <w:szCs w:val="18"/>
                <w14:ligatures w14:val="none"/>
              </w:rPr>
            </w:pPr>
            <w:proofErr w:type="spellStart"/>
            <w:r w:rsidRPr="00D75B2B">
              <w:rPr>
                <w:rFonts w:ascii="Times New Roman" w:eastAsia="Times New Roman" w:hAnsi="Times New Roman" w:cs="Times New Roman"/>
                <w:i/>
                <w:iCs/>
                <w:kern w:val="0"/>
                <w:sz w:val="18"/>
                <w:szCs w:val="18"/>
                <w14:ligatures w14:val="none"/>
              </w:rPr>
              <w:t>Revista</w:t>
            </w:r>
            <w:proofErr w:type="spellEnd"/>
          </w:p>
        </w:tc>
      </w:tr>
      <w:tr w:rsidR="00D75B2B" w:rsidRPr="00D75B2B" w14:paraId="447B2523" w14:textId="77777777" w:rsidTr="001B3863">
        <w:trPr>
          <w:trHeight w:val="1514"/>
        </w:trPr>
        <w:tc>
          <w:tcPr>
            <w:tcW w:w="255" w:type="pct"/>
          </w:tcPr>
          <w:p w14:paraId="45AB7E72" w14:textId="77777777" w:rsidR="00D75B2B" w:rsidRPr="00D75B2B" w:rsidRDefault="00D75B2B" w:rsidP="00D75B2B">
            <w:pPr>
              <w:spacing w:line="240" w:lineRule="auto"/>
              <w:rPr>
                <w:rFonts w:ascii="Times New Roman" w:hAnsi="Times New Roman" w:cs="Times New Roman"/>
                <w:sz w:val="18"/>
                <w:szCs w:val="18"/>
                <w:lang w:val="ro-RO"/>
              </w:rPr>
            </w:pPr>
            <w:r w:rsidRPr="00D75B2B">
              <w:rPr>
                <w:rFonts w:ascii="Times New Roman" w:hAnsi="Times New Roman" w:cs="Times New Roman"/>
                <w:sz w:val="18"/>
                <w:szCs w:val="18"/>
                <w:lang w:val="ro-RO"/>
              </w:rPr>
              <w:t>16</w:t>
            </w:r>
          </w:p>
        </w:tc>
        <w:tc>
          <w:tcPr>
            <w:tcW w:w="1186" w:type="pct"/>
            <w:vAlign w:val="center"/>
          </w:tcPr>
          <w:p w14:paraId="5F1EB22F" w14:textId="77777777" w:rsidR="00D75B2B" w:rsidRPr="00D75B2B" w:rsidRDefault="00D75B2B" w:rsidP="00D75B2B">
            <w:pPr>
              <w:spacing w:line="240" w:lineRule="auto"/>
              <w:rPr>
                <w:rFonts w:ascii="Times New Roman" w:eastAsia="Times New Roman" w:hAnsi="Times New Roman" w:cs="Times New Roman"/>
                <w:b/>
                <w:bCs/>
                <w:kern w:val="0"/>
                <w:sz w:val="18"/>
                <w:szCs w:val="18"/>
                <w14:ligatures w14:val="none"/>
              </w:rPr>
            </w:pPr>
            <w:proofErr w:type="spellStart"/>
            <w:r w:rsidRPr="00D75B2B">
              <w:rPr>
                <w:rFonts w:ascii="Times New Roman" w:eastAsia="Times New Roman" w:hAnsi="Times New Roman" w:cs="Times New Roman"/>
                <w:b/>
                <w:bCs/>
                <w:kern w:val="0"/>
                <w:sz w:val="18"/>
                <w:szCs w:val="18"/>
                <w14:ligatures w14:val="none"/>
              </w:rPr>
              <w:t>Tehnici</w:t>
            </w:r>
            <w:proofErr w:type="spellEnd"/>
            <w:r w:rsidRPr="00D75B2B">
              <w:rPr>
                <w:rFonts w:ascii="Times New Roman" w:eastAsia="Times New Roman" w:hAnsi="Times New Roman" w:cs="Times New Roman"/>
                <w:b/>
                <w:bCs/>
                <w:kern w:val="0"/>
                <w:sz w:val="18"/>
                <w:szCs w:val="18"/>
                <w14:ligatures w14:val="none"/>
              </w:rPr>
              <w:t xml:space="preserve"> de </w:t>
            </w:r>
            <w:proofErr w:type="spellStart"/>
            <w:r w:rsidRPr="00D75B2B">
              <w:rPr>
                <w:rFonts w:ascii="Times New Roman" w:eastAsia="Times New Roman" w:hAnsi="Times New Roman" w:cs="Times New Roman"/>
                <w:b/>
                <w:bCs/>
                <w:kern w:val="0"/>
                <w:sz w:val="18"/>
                <w:szCs w:val="18"/>
                <w14:ligatures w14:val="none"/>
              </w:rPr>
              <w:t>inteligență</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artificială</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în</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uniformizarea</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practicii</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judiciare</w:t>
            </w:r>
            <w:proofErr w:type="spellEnd"/>
            <w:r w:rsidRPr="00D75B2B">
              <w:rPr>
                <w:rFonts w:ascii="Times New Roman" w:eastAsia="Times New Roman" w:hAnsi="Times New Roman" w:cs="Times New Roman"/>
                <w:b/>
                <w:bCs/>
                <w:kern w:val="0"/>
                <w:sz w:val="18"/>
                <w:szCs w:val="18"/>
                <w14:ligatures w14:val="none"/>
              </w:rPr>
              <w:t xml:space="preserve">: o </w:t>
            </w:r>
            <w:proofErr w:type="spellStart"/>
            <w:r w:rsidRPr="00D75B2B">
              <w:rPr>
                <w:rFonts w:ascii="Times New Roman" w:eastAsia="Times New Roman" w:hAnsi="Times New Roman" w:cs="Times New Roman"/>
                <w:b/>
                <w:bCs/>
                <w:kern w:val="0"/>
                <w:sz w:val="18"/>
                <w:szCs w:val="18"/>
                <w14:ligatures w14:val="none"/>
              </w:rPr>
              <w:t>abordare</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bazată</w:t>
            </w:r>
            <w:proofErr w:type="spellEnd"/>
            <w:r w:rsidRPr="00D75B2B">
              <w:rPr>
                <w:rFonts w:ascii="Times New Roman" w:eastAsia="Times New Roman" w:hAnsi="Times New Roman" w:cs="Times New Roman"/>
                <w:b/>
                <w:bCs/>
                <w:kern w:val="0"/>
                <w:sz w:val="18"/>
                <w:szCs w:val="18"/>
                <w14:ligatures w14:val="none"/>
              </w:rPr>
              <w:t xml:space="preserve"> pe </w:t>
            </w:r>
            <w:proofErr w:type="spellStart"/>
            <w:r w:rsidRPr="00D75B2B">
              <w:rPr>
                <w:rFonts w:ascii="Times New Roman" w:eastAsia="Times New Roman" w:hAnsi="Times New Roman" w:cs="Times New Roman"/>
                <w:b/>
                <w:bCs/>
                <w:kern w:val="0"/>
                <w:sz w:val="18"/>
                <w:szCs w:val="18"/>
                <w14:ligatures w14:val="none"/>
              </w:rPr>
              <w:t>similitudinea</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spețelor</w:t>
            </w:r>
            <w:proofErr w:type="spellEnd"/>
          </w:p>
        </w:tc>
        <w:tc>
          <w:tcPr>
            <w:tcW w:w="722" w:type="pct"/>
          </w:tcPr>
          <w:p w14:paraId="37A68C97" w14:textId="77777777" w:rsidR="00D75B2B" w:rsidRPr="00D75B2B" w:rsidRDefault="00D75B2B"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p w14:paraId="572CB1FD" w14:textId="08A20C0B" w:rsidR="00D75B2B" w:rsidRPr="00D75B2B" w:rsidRDefault="00196566"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r>
              <w:rPr>
                <w:rFonts w:ascii="Times New Roman" w:eastAsia="Times New Roman" w:hAnsi="Times New Roman" w:cs="Times New Roman"/>
                <w:b/>
                <w:bCs/>
                <w:kern w:val="0"/>
                <w:sz w:val="18"/>
                <w:szCs w:val="18"/>
                <w14:ligatures w14:val="none"/>
              </w:rPr>
              <w:t>NEDELCU PAUL-IULIAN</w:t>
            </w:r>
          </w:p>
          <w:p w14:paraId="7C2C0189" w14:textId="662474CC" w:rsidR="00D75B2B" w:rsidRPr="00D75B2B" w:rsidRDefault="00D75B2B" w:rsidP="00D75B2B">
            <w:pPr>
              <w:autoSpaceDE w:val="0"/>
              <w:autoSpaceDN w:val="0"/>
              <w:adjustRightInd w:val="0"/>
              <w:spacing w:line="240" w:lineRule="auto"/>
              <w:rPr>
                <w:rFonts w:ascii="Times New Roman" w:eastAsia="Times New Roman" w:hAnsi="Times New Roman" w:cs="Times New Roman"/>
                <w:kern w:val="0"/>
                <w:sz w:val="18"/>
                <w:szCs w:val="18"/>
                <w14:ligatures w14:val="none"/>
              </w:rPr>
            </w:pPr>
          </w:p>
        </w:tc>
        <w:tc>
          <w:tcPr>
            <w:tcW w:w="928" w:type="pct"/>
          </w:tcPr>
          <w:p w14:paraId="3F43D84F" w14:textId="77777777" w:rsidR="00D75B2B" w:rsidRPr="00D75B2B" w:rsidRDefault="00D75B2B" w:rsidP="00D75B2B">
            <w:pPr>
              <w:spacing w:line="240" w:lineRule="auto"/>
              <w:rPr>
                <w:rFonts w:ascii="Times New Roman" w:eastAsia="Times New Roman" w:hAnsi="Times New Roman" w:cs="Times New Roman"/>
                <w:b/>
                <w:bCs/>
                <w:kern w:val="0"/>
                <w:sz w:val="18"/>
                <w:szCs w:val="18"/>
                <w14:ligatures w14:val="none"/>
              </w:rPr>
            </w:pPr>
            <w:proofErr w:type="spellStart"/>
            <w:r w:rsidRPr="00D75B2B">
              <w:rPr>
                <w:rFonts w:ascii="Times New Roman" w:eastAsia="Times New Roman" w:hAnsi="Times New Roman" w:cs="Times New Roman"/>
                <w:b/>
                <w:bCs/>
                <w:kern w:val="0"/>
                <w:sz w:val="18"/>
                <w:szCs w:val="18"/>
                <w14:ligatures w14:val="none"/>
              </w:rPr>
              <w:t>Bioeconomie</w:t>
            </w:r>
            <w:proofErr w:type="spellEnd"/>
          </w:p>
          <w:p w14:paraId="28CE2C23" w14:textId="77777777" w:rsidR="00D75B2B" w:rsidRPr="00D75B2B" w:rsidRDefault="00D75B2B" w:rsidP="00D75B2B">
            <w:pPr>
              <w:spacing w:line="240" w:lineRule="auto"/>
              <w:rPr>
                <w:rFonts w:ascii="Times New Roman" w:hAnsi="Times New Roman" w:cs="Times New Roman"/>
                <w:i/>
                <w:iCs/>
                <w:sz w:val="18"/>
                <w:szCs w:val="18"/>
                <w:lang w:val="ro-RO"/>
              </w:rPr>
            </w:pPr>
          </w:p>
          <w:p w14:paraId="0880019A" w14:textId="77777777" w:rsidR="00D75B2B" w:rsidRPr="00D75B2B" w:rsidRDefault="00D75B2B" w:rsidP="00D75B2B">
            <w:pPr>
              <w:spacing w:line="240" w:lineRule="auto"/>
              <w:rPr>
                <w:rFonts w:ascii="Times New Roman" w:eastAsia="Times New Roman" w:hAnsi="Times New Roman" w:cs="Times New Roman"/>
                <w:kern w:val="0"/>
                <w:sz w:val="18"/>
                <w:szCs w:val="18"/>
                <w14:ligatures w14:val="none"/>
              </w:rPr>
            </w:pPr>
          </w:p>
          <w:p w14:paraId="31CA1DFA" w14:textId="77777777" w:rsidR="00D75B2B" w:rsidRPr="00D75B2B" w:rsidRDefault="00D75B2B" w:rsidP="00D75B2B">
            <w:pPr>
              <w:spacing w:line="240" w:lineRule="auto"/>
              <w:rPr>
                <w:rFonts w:ascii="Times New Roman" w:eastAsia="Times New Roman" w:hAnsi="Times New Roman" w:cs="Times New Roman"/>
                <w:kern w:val="0"/>
                <w:sz w:val="18"/>
                <w:szCs w:val="18"/>
                <w14:ligatures w14:val="none"/>
              </w:rPr>
            </w:pPr>
            <w:proofErr w:type="spellStart"/>
            <w:r w:rsidRPr="00D75B2B">
              <w:rPr>
                <w:rFonts w:ascii="Times New Roman" w:eastAsia="Times New Roman" w:hAnsi="Times New Roman" w:cs="Times New Roman"/>
                <w:kern w:val="0"/>
                <w:sz w:val="18"/>
                <w:szCs w:val="18"/>
                <w14:ligatures w14:val="none"/>
              </w:rPr>
              <w:t>Sisteme</w:t>
            </w:r>
            <w:proofErr w:type="spellEnd"/>
            <w:r w:rsidRPr="00D75B2B">
              <w:rPr>
                <w:rFonts w:ascii="Times New Roman" w:eastAsia="Times New Roman" w:hAnsi="Times New Roman" w:cs="Times New Roman"/>
                <w:kern w:val="0"/>
                <w:sz w:val="18"/>
                <w:szCs w:val="18"/>
                <w14:ligatures w14:val="none"/>
              </w:rPr>
              <w:t xml:space="preserve"> de </w:t>
            </w:r>
            <w:proofErr w:type="spellStart"/>
            <w:r w:rsidRPr="00D75B2B">
              <w:rPr>
                <w:rFonts w:ascii="Times New Roman" w:eastAsia="Times New Roman" w:hAnsi="Times New Roman" w:cs="Times New Roman"/>
                <w:kern w:val="0"/>
                <w:sz w:val="18"/>
                <w:szCs w:val="18"/>
                <w14:ligatures w14:val="none"/>
              </w:rPr>
              <w:t>inteligență</w:t>
            </w:r>
            <w:proofErr w:type="spellEnd"/>
            <w:r w:rsidRPr="00D75B2B">
              <w:rPr>
                <w:rFonts w:ascii="Times New Roman" w:eastAsia="Times New Roman" w:hAnsi="Times New Roman" w:cs="Times New Roman"/>
                <w:kern w:val="0"/>
                <w:sz w:val="18"/>
                <w:szCs w:val="18"/>
                <w14:ligatures w14:val="none"/>
              </w:rPr>
              <w:t xml:space="preserve"> </w:t>
            </w:r>
            <w:proofErr w:type="spellStart"/>
            <w:r w:rsidRPr="00D75B2B">
              <w:rPr>
                <w:rFonts w:ascii="Times New Roman" w:eastAsia="Times New Roman" w:hAnsi="Times New Roman" w:cs="Times New Roman"/>
                <w:kern w:val="0"/>
                <w:sz w:val="18"/>
                <w:szCs w:val="18"/>
                <w14:ligatures w14:val="none"/>
              </w:rPr>
              <w:t>artificială</w:t>
            </w:r>
            <w:proofErr w:type="spellEnd"/>
          </w:p>
          <w:p w14:paraId="31ECE008" w14:textId="77777777" w:rsidR="00D75B2B" w:rsidRPr="00D75B2B" w:rsidRDefault="00D75B2B" w:rsidP="00D75B2B">
            <w:pPr>
              <w:spacing w:line="240" w:lineRule="auto"/>
              <w:rPr>
                <w:rFonts w:ascii="Times New Roman" w:eastAsia="Times New Roman" w:hAnsi="Times New Roman" w:cs="Times New Roman"/>
                <w:i/>
                <w:iCs/>
                <w:kern w:val="0"/>
                <w:sz w:val="18"/>
                <w:szCs w:val="18"/>
                <w14:ligatures w14:val="none"/>
              </w:rPr>
            </w:pPr>
          </w:p>
        </w:tc>
        <w:tc>
          <w:tcPr>
            <w:tcW w:w="1083" w:type="pct"/>
          </w:tcPr>
          <w:p w14:paraId="675B4F12" w14:textId="77777777" w:rsidR="00D75B2B" w:rsidRPr="00D75B2B" w:rsidRDefault="00D75B2B" w:rsidP="00D75B2B">
            <w:pPr>
              <w:spacing w:line="240" w:lineRule="auto"/>
              <w:rPr>
                <w:rFonts w:ascii="Times New Roman" w:eastAsia="Times New Roman" w:hAnsi="Times New Roman" w:cs="Times New Roman"/>
                <w:b/>
                <w:bCs/>
                <w:i/>
                <w:iCs/>
                <w:kern w:val="0"/>
                <w:sz w:val="18"/>
                <w:szCs w:val="18"/>
                <w14:ligatures w14:val="none"/>
              </w:rPr>
            </w:pPr>
          </w:p>
        </w:tc>
        <w:tc>
          <w:tcPr>
            <w:tcW w:w="825" w:type="pct"/>
            <w:gridSpan w:val="2"/>
          </w:tcPr>
          <w:p w14:paraId="34F56046" w14:textId="77777777" w:rsidR="00D75B2B" w:rsidRPr="00D75B2B" w:rsidRDefault="00D75B2B" w:rsidP="00D75B2B">
            <w:pPr>
              <w:spacing w:line="240" w:lineRule="auto"/>
              <w:rPr>
                <w:rFonts w:ascii="Times New Roman" w:hAnsi="Times New Roman" w:cs="Times New Roman"/>
                <w:sz w:val="18"/>
                <w:szCs w:val="18"/>
                <w:lang w:val="ro-RO"/>
              </w:rPr>
            </w:pPr>
          </w:p>
        </w:tc>
      </w:tr>
      <w:tr w:rsidR="00D75B2B" w:rsidRPr="00D75B2B" w14:paraId="274A4598" w14:textId="77777777" w:rsidTr="001B3863">
        <w:trPr>
          <w:trHeight w:val="234"/>
        </w:trPr>
        <w:tc>
          <w:tcPr>
            <w:tcW w:w="255" w:type="pct"/>
            <w:vMerge w:val="restart"/>
          </w:tcPr>
          <w:p w14:paraId="434C8309" w14:textId="77777777" w:rsidR="00D75B2B" w:rsidRPr="00D75B2B" w:rsidRDefault="00D75B2B" w:rsidP="00D75B2B">
            <w:pPr>
              <w:spacing w:line="240" w:lineRule="auto"/>
              <w:rPr>
                <w:rFonts w:ascii="Times New Roman" w:hAnsi="Times New Roman" w:cs="Times New Roman"/>
                <w:sz w:val="18"/>
                <w:szCs w:val="18"/>
                <w:lang w:val="ro-RO"/>
              </w:rPr>
            </w:pPr>
            <w:r w:rsidRPr="00D75B2B">
              <w:rPr>
                <w:rFonts w:ascii="Times New Roman" w:hAnsi="Times New Roman" w:cs="Times New Roman"/>
                <w:sz w:val="18"/>
                <w:szCs w:val="18"/>
                <w:lang w:val="ro-RO"/>
              </w:rPr>
              <w:t>17</w:t>
            </w:r>
          </w:p>
        </w:tc>
        <w:tc>
          <w:tcPr>
            <w:tcW w:w="1186" w:type="pct"/>
            <w:vMerge w:val="restart"/>
            <w:vAlign w:val="center"/>
          </w:tcPr>
          <w:p w14:paraId="694BC982" w14:textId="77777777" w:rsidR="00D75B2B" w:rsidRPr="00D75B2B" w:rsidRDefault="00D75B2B" w:rsidP="00D75B2B">
            <w:pPr>
              <w:spacing w:line="240" w:lineRule="auto"/>
              <w:rPr>
                <w:rFonts w:ascii="Times New Roman" w:eastAsia="Times New Roman" w:hAnsi="Times New Roman" w:cs="Times New Roman"/>
                <w:b/>
                <w:bCs/>
                <w:kern w:val="0"/>
                <w:sz w:val="18"/>
                <w:szCs w:val="18"/>
                <w14:ligatures w14:val="none"/>
              </w:rPr>
            </w:pPr>
            <w:proofErr w:type="spellStart"/>
            <w:r w:rsidRPr="00D75B2B">
              <w:rPr>
                <w:rFonts w:ascii="Times New Roman" w:eastAsia="Times New Roman" w:hAnsi="Times New Roman" w:cs="Times New Roman"/>
                <w:b/>
                <w:bCs/>
                <w:kern w:val="0"/>
                <w:sz w:val="18"/>
                <w:szCs w:val="18"/>
                <w14:ligatures w14:val="none"/>
              </w:rPr>
              <w:t>Modelarea</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avansată</w:t>
            </w:r>
            <w:proofErr w:type="spellEnd"/>
            <w:r w:rsidRPr="00D75B2B">
              <w:rPr>
                <w:rFonts w:ascii="Times New Roman" w:eastAsia="Times New Roman" w:hAnsi="Times New Roman" w:cs="Times New Roman"/>
                <w:b/>
                <w:bCs/>
                <w:kern w:val="0"/>
                <w:sz w:val="18"/>
                <w:szCs w:val="18"/>
                <w14:ligatures w14:val="none"/>
              </w:rPr>
              <w:t xml:space="preserve"> </w:t>
            </w:r>
            <w:proofErr w:type="gramStart"/>
            <w:r w:rsidRPr="00D75B2B">
              <w:rPr>
                <w:rFonts w:ascii="Times New Roman" w:eastAsia="Times New Roman" w:hAnsi="Times New Roman" w:cs="Times New Roman"/>
                <w:b/>
                <w:bCs/>
                <w:kern w:val="0"/>
                <w:sz w:val="18"/>
                <w:szCs w:val="18"/>
                <w14:ligatures w14:val="none"/>
              </w:rPr>
              <w:t>a</w:t>
            </w:r>
            <w:proofErr w:type="gram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eroziunii</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solului</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utilizând</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tehnologii</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geospațiale</w:t>
            </w:r>
            <w:proofErr w:type="spellEnd"/>
            <w:r w:rsidRPr="00D75B2B">
              <w:rPr>
                <w:rFonts w:ascii="Times New Roman" w:eastAsia="Times New Roman" w:hAnsi="Times New Roman" w:cs="Times New Roman"/>
                <w:b/>
                <w:bCs/>
                <w:kern w:val="0"/>
                <w:sz w:val="18"/>
                <w:szCs w:val="18"/>
                <w14:ligatures w14:val="none"/>
              </w:rPr>
              <w:t xml:space="preserve"> de </w:t>
            </w:r>
            <w:proofErr w:type="spellStart"/>
            <w:r w:rsidRPr="00D75B2B">
              <w:rPr>
                <w:rFonts w:ascii="Times New Roman" w:eastAsia="Times New Roman" w:hAnsi="Times New Roman" w:cs="Times New Roman"/>
                <w:b/>
                <w:bCs/>
                <w:kern w:val="0"/>
                <w:sz w:val="18"/>
                <w:szCs w:val="18"/>
                <w14:ligatures w14:val="none"/>
              </w:rPr>
              <w:t>înaltă</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rezoluție</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pentru</w:t>
            </w:r>
            <w:proofErr w:type="spellEnd"/>
            <w:r w:rsidRPr="00D75B2B">
              <w:rPr>
                <w:rFonts w:ascii="Times New Roman" w:eastAsia="Times New Roman" w:hAnsi="Times New Roman" w:cs="Times New Roman"/>
                <w:b/>
                <w:bCs/>
                <w:kern w:val="0"/>
                <w:sz w:val="18"/>
                <w:szCs w:val="18"/>
                <w14:ligatures w14:val="none"/>
              </w:rPr>
              <w:t xml:space="preserve"> o </w:t>
            </w:r>
            <w:proofErr w:type="spellStart"/>
            <w:r w:rsidRPr="00D75B2B">
              <w:rPr>
                <w:rFonts w:ascii="Times New Roman" w:eastAsia="Times New Roman" w:hAnsi="Times New Roman" w:cs="Times New Roman"/>
                <w:b/>
                <w:bCs/>
                <w:kern w:val="0"/>
                <w:sz w:val="18"/>
                <w:szCs w:val="18"/>
                <w14:ligatures w14:val="none"/>
              </w:rPr>
              <w:t>agricultură</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durabilă</w:t>
            </w:r>
            <w:proofErr w:type="spellEnd"/>
          </w:p>
        </w:tc>
        <w:tc>
          <w:tcPr>
            <w:tcW w:w="722" w:type="pct"/>
            <w:vMerge w:val="restart"/>
          </w:tcPr>
          <w:p w14:paraId="1B7E66E2" w14:textId="77777777" w:rsidR="00D75B2B" w:rsidRPr="00D75B2B" w:rsidRDefault="00D75B2B"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p w14:paraId="709C9DDD" w14:textId="29323E24" w:rsidR="00196566" w:rsidRDefault="00196566"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r>
              <w:rPr>
                <w:rFonts w:ascii="Times New Roman" w:eastAsia="Times New Roman" w:hAnsi="Times New Roman" w:cs="Times New Roman"/>
                <w:b/>
                <w:bCs/>
                <w:kern w:val="0"/>
                <w:sz w:val="18"/>
                <w:szCs w:val="18"/>
                <w14:ligatures w14:val="none"/>
              </w:rPr>
              <w:t>SESTRAȘ PAUL</w:t>
            </w:r>
          </w:p>
          <w:p w14:paraId="01AD72BB" w14:textId="77777777" w:rsidR="00196566" w:rsidRDefault="00196566"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p w14:paraId="653F8C86" w14:textId="77777777" w:rsidR="00D75B2B" w:rsidRPr="00D75B2B" w:rsidRDefault="00D75B2B"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p w14:paraId="005683C0" w14:textId="1FA1A887" w:rsidR="00D75B2B" w:rsidRPr="00D75B2B" w:rsidRDefault="00D75B2B"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tc>
        <w:tc>
          <w:tcPr>
            <w:tcW w:w="928" w:type="pct"/>
            <w:vMerge w:val="restart"/>
          </w:tcPr>
          <w:p w14:paraId="1208FE52" w14:textId="77777777" w:rsidR="00D75B2B" w:rsidRPr="00D75B2B" w:rsidRDefault="00D75B2B" w:rsidP="00D75B2B">
            <w:pPr>
              <w:spacing w:line="240" w:lineRule="auto"/>
              <w:rPr>
                <w:rFonts w:ascii="Times New Roman" w:eastAsia="Times New Roman" w:hAnsi="Times New Roman" w:cs="Times New Roman"/>
                <w:b/>
                <w:bCs/>
                <w:kern w:val="0"/>
                <w:sz w:val="18"/>
                <w:szCs w:val="18"/>
                <w14:ligatures w14:val="none"/>
              </w:rPr>
            </w:pPr>
            <w:proofErr w:type="spellStart"/>
            <w:r w:rsidRPr="00D75B2B">
              <w:rPr>
                <w:rFonts w:ascii="Times New Roman" w:eastAsia="Times New Roman" w:hAnsi="Times New Roman" w:cs="Times New Roman"/>
                <w:b/>
                <w:bCs/>
                <w:kern w:val="0"/>
                <w:sz w:val="18"/>
                <w:szCs w:val="18"/>
                <w14:ligatures w14:val="none"/>
              </w:rPr>
              <w:t>Bioeconomie</w:t>
            </w:r>
            <w:proofErr w:type="spellEnd"/>
          </w:p>
          <w:p w14:paraId="7E1151A6" w14:textId="77777777" w:rsidR="00D75B2B" w:rsidRPr="00D75B2B" w:rsidRDefault="00D75B2B" w:rsidP="00D75B2B">
            <w:pPr>
              <w:spacing w:line="240" w:lineRule="auto"/>
              <w:rPr>
                <w:rFonts w:ascii="Times New Roman" w:hAnsi="Times New Roman" w:cs="Times New Roman"/>
                <w:i/>
                <w:iCs/>
                <w:sz w:val="18"/>
                <w:szCs w:val="18"/>
                <w:lang w:val="ro-RO"/>
              </w:rPr>
            </w:pPr>
          </w:p>
          <w:p w14:paraId="79764EE9" w14:textId="77777777" w:rsidR="00D75B2B" w:rsidRPr="00D75B2B" w:rsidRDefault="00D75B2B" w:rsidP="00D75B2B">
            <w:pPr>
              <w:spacing w:line="240" w:lineRule="auto"/>
              <w:rPr>
                <w:rFonts w:ascii="Times New Roman" w:eastAsia="Times New Roman" w:hAnsi="Times New Roman" w:cs="Times New Roman"/>
                <w:kern w:val="0"/>
                <w:sz w:val="18"/>
                <w:szCs w:val="18"/>
                <w14:ligatures w14:val="none"/>
              </w:rPr>
            </w:pPr>
          </w:p>
          <w:p w14:paraId="4ABE2B91" w14:textId="77777777" w:rsidR="00D75B2B" w:rsidRPr="00D75B2B" w:rsidRDefault="00D75B2B" w:rsidP="00D75B2B">
            <w:pPr>
              <w:spacing w:line="240" w:lineRule="auto"/>
              <w:rPr>
                <w:rFonts w:ascii="Times New Roman" w:eastAsia="Times New Roman" w:hAnsi="Times New Roman" w:cs="Times New Roman"/>
                <w:kern w:val="0"/>
                <w:sz w:val="18"/>
                <w:szCs w:val="18"/>
                <w14:ligatures w14:val="none"/>
              </w:rPr>
            </w:pPr>
            <w:proofErr w:type="spellStart"/>
            <w:r w:rsidRPr="00D75B2B">
              <w:rPr>
                <w:rFonts w:ascii="Times New Roman" w:eastAsia="Times New Roman" w:hAnsi="Times New Roman" w:cs="Times New Roman"/>
                <w:kern w:val="0"/>
                <w:sz w:val="18"/>
                <w:szCs w:val="18"/>
                <w14:ligatures w14:val="none"/>
              </w:rPr>
              <w:t>Tehnologii</w:t>
            </w:r>
            <w:proofErr w:type="spellEnd"/>
            <w:r w:rsidRPr="00D75B2B">
              <w:rPr>
                <w:rFonts w:ascii="Times New Roman" w:eastAsia="Times New Roman" w:hAnsi="Times New Roman" w:cs="Times New Roman"/>
                <w:kern w:val="0"/>
                <w:sz w:val="18"/>
                <w:szCs w:val="18"/>
                <w14:ligatures w14:val="none"/>
              </w:rPr>
              <w:t xml:space="preserve"> </w:t>
            </w:r>
            <w:proofErr w:type="spellStart"/>
            <w:r w:rsidRPr="00D75B2B">
              <w:rPr>
                <w:rFonts w:ascii="Times New Roman" w:eastAsia="Times New Roman" w:hAnsi="Times New Roman" w:cs="Times New Roman"/>
                <w:kern w:val="0"/>
                <w:sz w:val="18"/>
                <w:szCs w:val="18"/>
                <w14:ligatures w14:val="none"/>
              </w:rPr>
              <w:t>pentru</w:t>
            </w:r>
            <w:proofErr w:type="spellEnd"/>
            <w:r w:rsidRPr="00D75B2B">
              <w:rPr>
                <w:rFonts w:ascii="Times New Roman" w:eastAsia="Times New Roman" w:hAnsi="Times New Roman" w:cs="Times New Roman"/>
                <w:kern w:val="0"/>
                <w:sz w:val="18"/>
                <w:szCs w:val="18"/>
                <w14:ligatures w14:val="none"/>
              </w:rPr>
              <w:t xml:space="preserve"> </w:t>
            </w:r>
            <w:proofErr w:type="spellStart"/>
            <w:r w:rsidRPr="00D75B2B">
              <w:rPr>
                <w:rFonts w:ascii="Times New Roman" w:eastAsia="Times New Roman" w:hAnsi="Times New Roman" w:cs="Times New Roman"/>
                <w:kern w:val="0"/>
                <w:sz w:val="18"/>
                <w:szCs w:val="18"/>
                <w14:ligatures w14:val="none"/>
              </w:rPr>
              <w:t>agricultură</w:t>
            </w:r>
            <w:proofErr w:type="spellEnd"/>
            <w:r w:rsidRPr="00D75B2B">
              <w:rPr>
                <w:rFonts w:ascii="Times New Roman" w:eastAsia="Times New Roman" w:hAnsi="Times New Roman" w:cs="Times New Roman"/>
                <w:kern w:val="0"/>
                <w:sz w:val="18"/>
                <w:szCs w:val="18"/>
                <w14:ligatures w14:val="none"/>
              </w:rPr>
              <w:t xml:space="preserve"> </w:t>
            </w:r>
            <w:proofErr w:type="spellStart"/>
            <w:r w:rsidRPr="00D75B2B">
              <w:rPr>
                <w:rFonts w:ascii="Times New Roman" w:eastAsia="Times New Roman" w:hAnsi="Times New Roman" w:cs="Times New Roman"/>
                <w:kern w:val="0"/>
                <w:sz w:val="18"/>
                <w:szCs w:val="18"/>
                <w14:ligatures w14:val="none"/>
              </w:rPr>
              <w:t>ecologică</w:t>
            </w:r>
            <w:proofErr w:type="spellEnd"/>
            <w:r w:rsidRPr="00D75B2B">
              <w:rPr>
                <w:rFonts w:ascii="Times New Roman" w:eastAsia="Times New Roman" w:hAnsi="Times New Roman" w:cs="Times New Roman"/>
                <w:kern w:val="0"/>
                <w:sz w:val="18"/>
                <w:szCs w:val="18"/>
                <w14:ligatures w14:val="none"/>
              </w:rPr>
              <w:t xml:space="preserve">, </w:t>
            </w:r>
            <w:proofErr w:type="spellStart"/>
            <w:r w:rsidRPr="00D75B2B">
              <w:rPr>
                <w:rFonts w:ascii="Times New Roman" w:eastAsia="Times New Roman" w:hAnsi="Times New Roman" w:cs="Times New Roman"/>
                <w:kern w:val="0"/>
                <w:sz w:val="18"/>
                <w:szCs w:val="18"/>
                <w14:ligatures w14:val="none"/>
              </w:rPr>
              <w:t>agroecologie</w:t>
            </w:r>
            <w:proofErr w:type="spellEnd"/>
            <w:r w:rsidRPr="00D75B2B">
              <w:rPr>
                <w:rFonts w:ascii="Times New Roman" w:eastAsia="Times New Roman" w:hAnsi="Times New Roman" w:cs="Times New Roman"/>
                <w:kern w:val="0"/>
                <w:sz w:val="18"/>
                <w:szCs w:val="18"/>
                <w14:ligatures w14:val="none"/>
              </w:rPr>
              <w:t xml:space="preserve"> </w:t>
            </w:r>
            <w:proofErr w:type="spellStart"/>
            <w:r w:rsidRPr="00D75B2B">
              <w:rPr>
                <w:rFonts w:ascii="Times New Roman" w:eastAsia="Times New Roman" w:hAnsi="Times New Roman" w:cs="Times New Roman"/>
                <w:kern w:val="0"/>
                <w:sz w:val="18"/>
                <w:szCs w:val="18"/>
                <w14:ligatures w14:val="none"/>
              </w:rPr>
              <w:t>și</w:t>
            </w:r>
            <w:proofErr w:type="spellEnd"/>
            <w:r w:rsidRPr="00D75B2B">
              <w:rPr>
                <w:rFonts w:ascii="Times New Roman" w:eastAsia="Times New Roman" w:hAnsi="Times New Roman" w:cs="Times New Roman"/>
                <w:kern w:val="0"/>
                <w:sz w:val="18"/>
                <w:szCs w:val="18"/>
                <w14:ligatures w14:val="none"/>
              </w:rPr>
              <w:t xml:space="preserve"> </w:t>
            </w:r>
            <w:proofErr w:type="spellStart"/>
            <w:r w:rsidRPr="00D75B2B">
              <w:rPr>
                <w:rFonts w:ascii="Times New Roman" w:eastAsia="Times New Roman" w:hAnsi="Times New Roman" w:cs="Times New Roman"/>
                <w:kern w:val="0"/>
                <w:sz w:val="18"/>
                <w:szCs w:val="18"/>
                <w14:ligatures w14:val="none"/>
              </w:rPr>
              <w:t>silvicultură</w:t>
            </w:r>
            <w:proofErr w:type="spellEnd"/>
          </w:p>
          <w:p w14:paraId="7C9A3B4E" w14:textId="77777777" w:rsidR="00D75B2B" w:rsidRPr="00D75B2B" w:rsidRDefault="00D75B2B" w:rsidP="00D75B2B">
            <w:pPr>
              <w:spacing w:line="240" w:lineRule="auto"/>
              <w:rPr>
                <w:rFonts w:ascii="Times New Roman" w:eastAsia="Times New Roman" w:hAnsi="Times New Roman" w:cs="Times New Roman"/>
                <w:i/>
                <w:iCs/>
                <w:kern w:val="0"/>
                <w:sz w:val="18"/>
                <w:szCs w:val="18"/>
                <w14:ligatures w14:val="none"/>
              </w:rPr>
            </w:pPr>
          </w:p>
        </w:tc>
        <w:tc>
          <w:tcPr>
            <w:tcW w:w="1083" w:type="pct"/>
          </w:tcPr>
          <w:p w14:paraId="43E2132D" w14:textId="77777777" w:rsidR="00D75B2B" w:rsidRPr="00D75B2B" w:rsidRDefault="00D75B2B" w:rsidP="00D75B2B">
            <w:pPr>
              <w:spacing w:line="240" w:lineRule="auto"/>
              <w:rPr>
                <w:rFonts w:ascii="Times New Roman" w:hAnsi="Times New Roman" w:cs="Times New Roman"/>
                <w:sz w:val="18"/>
                <w:szCs w:val="18"/>
                <w:lang w:val="ro-RO"/>
              </w:rPr>
            </w:pPr>
            <w:proofErr w:type="spellStart"/>
            <w:r w:rsidRPr="00D75B2B">
              <w:rPr>
                <w:rFonts w:ascii="Times New Roman" w:hAnsi="Times New Roman" w:cs="Times New Roman"/>
                <w:sz w:val="18"/>
                <w:szCs w:val="18"/>
                <w:lang w:val="ro-RO"/>
              </w:rPr>
              <w:t>Integration</w:t>
            </w:r>
            <w:proofErr w:type="spellEnd"/>
            <w:r w:rsidRPr="00D75B2B">
              <w:rPr>
                <w:rFonts w:ascii="Times New Roman" w:hAnsi="Times New Roman" w:cs="Times New Roman"/>
                <w:sz w:val="18"/>
                <w:szCs w:val="18"/>
                <w:lang w:val="ro-RO"/>
              </w:rPr>
              <w:t xml:space="preserve"> of UAV-</w:t>
            </w:r>
            <w:proofErr w:type="spellStart"/>
            <w:r w:rsidRPr="00D75B2B">
              <w:rPr>
                <w:rFonts w:ascii="Times New Roman" w:hAnsi="Times New Roman" w:cs="Times New Roman"/>
                <w:sz w:val="18"/>
                <w:szCs w:val="18"/>
                <w:lang w:val="ro-RO"/>
              </w:rPr>
              <w:t>based</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LiDAR</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photogrammetry</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and</w:t>
            </w:r>
            <w:proofErr w:type="spellEnd"/>
          </w:p>
          <w:p w14:paraId="5306784B" w14:textId="77777777" w:rsidR="00D75B2B" w:rsidRPr="00D75B2B" w:rsidRDefault="00D75B2B" w:rsidP="00D75B2B">
            <w:pPr>
              <w:spacing w:line="240" w:lineRule="auto"/>
              <w:rPr>
                <w:rFonts w:ascii="Times New Roman" w:hAnsi="Times New Roman" w:cs="Times New Roman"/>
                <w:sz w:val="18"/>
                <w:szCs w:val="18"/>
                <w:lang w:val="ro-RO"/>
              </w:rPr>
            </w:pPr>
            <w:r w:rsidRPr="00D75B2B">
              <w:rPr>
                <w:rFonts w:ascii="Times New Roman" w:hAnsi="Times New Roman" w:cs="Times New Roman"/>
                <w:sz w:val="18"/>
                <w:szCs w:val="18"/>
                <w:lang w:val="ro-RO"/>
              </w:rPr>
              <w:t xml:space="preserve">SLAM </w:t>
            </w:r>
            <w:proofErr w:type="spellStart"/>
            <w:r w:rsidRPr="00D75B2B">
              <w:rPr>
                <w:rFonts w:ascii="Times New Roman" w:hAnsi="Times New Roman" w:cs="Times New Roman"/>
                <w:sz w:val="18"/>
                <w:szCs w:val="18"/>
                <w:lang w:val="ro-RO"/>
              </w:rPr>
              <w:t>technologies</w:t>
            </w:r>
            <w:proofErr w:type="spellEnd"/>
            <w:r w:rsidRPr="00D75B2B">
              <w:rPr>
                <w:rFonts w:ascii="Times New Roman" w:hAnsi="Times New Roman" w:cs="Times New Roman"/>
                <w:sz w:val="18"/>
                <w:szCs w:val="18"/>
                <w:lang w:val="ro-RO"/>
              </w:rPr>
              <w:t xml:space="preserve"> for </w:t>
            </w:r>
            <w:proofErr w:type="spellStart"/>
            <w:r w:rsidRPr="00D75B2B">
              <w:rPr>
                <w:rFonts w:ascii="Times New Roman" w:hAnsi="Times New Roman" w:cs="Times New Roman"/>
                <w:sz w:val="18"/>
                <w:szCs w:val="18"/>
                <w:lang w:val="ro-RO"/>
              </w:rPr>
              <w:t>the</w:t>
            </w:r>
            <w:proofErr w:type="spellEnd"/>
            <w:r w:rsidRPr="00D75B2B">
              <w:rPr>
                <w:rFonts w:ascii="Times New Roman" w:hAnsi="Times New Roman" w:cs="Times New Roman"/>
                <w:sz w:val="18"/>
                <w:szCs w:val="18"/>
                <w:lang w:val="ro-RO"/>
              </w:rPr>
              <w:t xml:space="preserve"> complete </w:t>
            </w:r>
            <w:proofErr w:type="spellStart"/>
            <w:r w:rsidRPr="00D75B2B">
              <w:rPr>
                <w:rFonts w:ascii="Times New Roman" w:hAnsi="Times New Roman" w:cs="Times New Roman"/>
                <w:sz w:val="18"/>
                <w:szCs w:val="18"/>
                <w:lang w:val="ro-RO"/>
              </w:rPr>
              <w:t>above</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and</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below</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ground</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mapping</w:t>
            </w:r>
            <w:proofErr w:type="spellEnd"/>
            <w:r w:rsidRPr="00D75B2B">
              <w:rPr>
                <w:rFonts w:ascii="Times New Roman" w:hAnsi="Times New Roman" w:cs="Times New Roman"/>
                <w:sz w:val="18"/>
                <w:szCs w:val="18"/>
                <w:lang w:val="ro-RO"/>
              </w:rPr>
              <w:t xml:space="preserve"> of</w:t>
            </w:r>
          </w:p>
          <w:p w14:paraId="3A41B202" w14:textId="77777777" w:rsidR="00D75B2B" w:rsidRPr="00D75B2B" w:rsidRDefault="00D75B2B" w:rsidP="00D75B2B">
            <w:pPr>
              <w:spacing w:line="240" w:lineRule="auto"/>
              <w:rPr>
                <w:rFonts w:ascii="Times New Roman" w:eastAsia="Times New Roman" w:hAnsi="Times New Roman" w:cs="Times New Roman"/>
                <w:b/>
                <w:bCs/>
                <w:i/>
                <w:iCs/>
                <w:kern w:val="0"/>
                <w:sz w:val="18"/>
                <w:szCs w:val="18"/>
                <w14:ligatures w14:val="none"/>
              </w:rPr>
            </w:pPr>
            <w:proofErr w:type="spellStart"/>
            <w:r w:rsidRPr="00D75B2B">
              <w:rPr>
                <w:rFonts w:ascii="Times New Roman" w:hAnsi="Times New Roman" w:cs="Times New Roman"/>
                <w:sz w:val="18"/>
                <w:szCs w:val="18"/>
                <w:lang w:val="ro-RO"/>
              </w:rPr>
              <w:t>mountainous</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hydro-technical</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infrastructure</w:t>
            </w:r>
            <w:proofErr w:type="spellEnd"/>
          </w:p>
        </w:tc>
        <w:tc>
          <w:tcPr>
            <w:tcW w:w="825" w:type="pct"/>
            <w:gridSpan w:val="2"/>
          </w:tcPr>
          <w:p w14:paraId="0556CBA0" w14:textId="77777777" w:rsidR="00D75B2B" w:rsidRPr="00D75B2B" w:rsidRDefault="00D75B2B" w:rsidP="00D75B2B">
            <w:pPr>
              <w:spacing w:line="240" w:lineRule="auto"/>
              <w:rPr>
                <w:rFonts w:ascii="Times New Roman" w:hAnsi="Times New Roman" w:cs="Times New Roman"/>
                <w:sz w:val="18"/>
                <w:szCs w:val="18"/>
                <w:lang w:val="ro-RO"/>
              </w:rPr>
            </w:pPr>
            <w:proofErr w:type="spellStart"/>
            <w:r w:rsidRPr="00D75B2B">
              <w:rPr>
                <w:rFonts w:ascii="Times New Roman" w:hAnsi="Times New Roman" w:cs="Times New Roman"/>
                <w:sz w:val="18"/>
                <w:szCs w:val="18"/>
                <w:lang w:val="ro-RO"/>
              </w:rPr>
              <w:t>Scientific</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Papers</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Series</w:t>
            </w:r>
            <w:proofErr w:type="spellEnd"/>
            <w:r w:rsidRPr="00D75B2B">
              <w:rPr>
                <w:rFonts w:ascii="Times New Roman" w:hAnsi="Times New Roman" w:cs="Times New Roman"/>
                <w:sz w:val="18"/>
                <w:szCs w:val="18"/>
                <w:lang w:val="ro-RO"/>
              </w:rPr>
              <w:t xml:space="preserve"> E. Land</w:t>
            </w:r>
          </w:p>
          <w:p w14:paraId="6DCE64E1" w14:textId="77777777" w:rsidR="00D75B2B" w:rsidRPr="00D75B2B" w:rsidRDefault="00D75B2B" w:rsidP="00D75B2B">
            <w:pPr>
              <w:spacing w:line="240" w:lineRule="auto"/>
              <w:rPr>
                <w:rFonts w:ascii="Times New Roman" w:hAnsi="Times New Roman" w:cs="Times New Roman"/>
                <w:sz w:val="18"/>
                <w:szCs w:val="18"/>
                <w:lang w:val="ro-RO"/>
              </w:rPr>
            </w:pPr>
            <w:proofErr w:type="spellStart"/>
            <w:r w:rsidRPr="00D75B2B">
              <w:rPr>
                <w:rFonts w:ascii="Times New Roman" w:hAnsi="Times New Roman" w:cs="Times New Roman"/>
                <w:sz w:val="18"/>
                <w:szCs w:val="18"/>
                <w:lang w:val="ro-RO"/>
              </w:rPr>
              <w:t>Reclamation</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Earth</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Observation</w:t>
            </w:r>
            <w:proofErr w:type="spellEnd"/>
            <w:r w:rsidRPr="00D75B2B">
              <w:rPr>
                <w:rFonts w:ascii="Times New Roman" w:hAnsi="Times New Roman" w:cs="Times New Roman"/>
                <w:sz w:val="18"/>
                <w:szCs w:val="18"/>
                <w:lang w:val="ro-RO"/>
              </w:rPr>
              <w:t xml:space="preserve"> &amp; </w:t>
            </w:r>
            <w:proofErr w:type="spellStart"/>
            <w:r w:rsidRPr="00D75B2B">
              <w:rPr>
                <w:rFonts w:ascii="Times New Roman" w:hAnsi="Times New Roman" w:cs="Times New Roman"/>
                <w:sz w:val="18"/>
                <w:szCs w:val="18"/>
                <w:lang w:val="ro-RO"/>
              </w:rPr>
              <w:t>Surveying</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Environmental</w:t>
            </w:r>
            <w:proofErr w:type="spellEnd"/>
            <w:r w:rsidRPr="00D75B2B">
              <w:rPr>
                <w:rFonts w:ascii="Times New Roman" w:hAnsi="Times New Roman" w:cs="Times New Roman"/>
                <w:sz w:val="18"/>
                <w:szCs w:val="18"/>
                <w:lang w:val="ro-RO"/>
              </w:rPr>
              <w:t xml:space="preserve"> Engineering,</w:t>
            </w:r>
          </w:p>
          <w:p w14:paraId="22010EF1" w14:textId="77777777" w:rsidR="00D75B2B" w:rsidRPr="00D75B2B" w:rsidRDefault="00D75B2B" w:rsidP="00D75B2B">
            <w:pPr>
              <w:spacing w:line="240" w:lineRule="auto"/>
              <w:rPr>
                <w:rFonts w:ascii="Times New Roman" w:hAnsi="Times New Roman" w:cs="Times New Roman"/>
                <w:sz w:val="18"/>
                <w:szCs w:val="18"/>
                <w:lang w:val="ro-RO"/>
              </w:rPr>
            </w:pPr>
            <w:r w:rsidRPr="00D75B2B">
              <w:rPr>
                <w:rFonts w:ascii="Times New Roman" w:hAnsi="Times New Roman" w:cs="Times New Roman"/>
                <w:sz w:val="18"/>
                <w:szCs w:val="18"/>
                <w:lang w:val="ro-RO"/>
              </w:rPr>
              <w:t>Vol. XIV.</w:t>
            </w:r>
          </w:p>
          <w:p w14:paraId="1DA6E920" w14:textId="77777777" w:rsidR="00D75B2B" w:rsidRPr="00D75B2B" w:rsidRDefault="00D75B2B" w:rsidP="00D75B2B">
            <w:pPr>
              <w:spacing w:line="240" w:lineRule="auto"/>
              <w:rPr>
                <w:rFonts w:ascii="Times New Roman" w:hAnsi="Times New Roman" w:cs="Times New Roman"/>
                <w:sz w:val="18"/>
                <w:szCs w:val="18"/>
                <w:lang w:val="ro-RO"/>
              </w:rPr>
            </w:pPr>
          </w:p>
        </w:tc>
      </w:tr>
      <w:tr w:rsidR="00D75B2B" w:rsidRPr="00D75B2B" w14:paraId="2895F5CD" w14:textId="77777777" w:rsidTr="001B3863">
        <w:trPr>
          <w:trHeight w:val="229"/>
        </w:trPr>
        <w:tc>
          <w:tcPr>
            <w:tcW w:w="255" w:type="pct"/>
            <w:vMerge/>
          </w:tcPr>
          <w:p w14:paraId="675CB14E" w14:textId="77777777" w:rsidR="00D75B2B" w:rsidRPr="00D75B2B" w:rsidRDefault="00D75B2B" w:rsidP="00D75B2B">
            <w:pPr>
              <w:spacing w:line="240" w:lineRule="auto"/>
              <w:rPr>
                <w:rFonts w:ascii="Times New Roman" w:hAnsi="Times New Roman" w:cs="Times New Roman"/>
                <w:sz w:val="18"/>
                <w:szCs w:val="18"/>
                <w:lang w:val="ro-RO"/>
              </w:rPr>
            </w:pPr>
          </w:p>
        </w:tc>
        <w:tc>
          <w:tcPr>
            <w:tcW w:w="1186" w:type="pct"/>
            <w:vMerge/>
            <w:vAlign w:val="center"/>
          </w:tcPr>
          <w:p w14:paraId="6A0AFC69" w14:textId="77777777" w:rsidR="00D75B2B" w:rsidRPr="00D75B2B" w:rsidRDefault="00D75B2B" w:rsidP="00D75B2B">
            <w:pPr>
              <w:spacing w:line="240" w:lineRule="auto"/>
              <w:rPr>
                <w:rFonts w:ascii="Times New Roman" w:eastAsia="Times New Roman" w:hAnsi="Times New Roman" w:cs="Times New Roman"/>
                <w:b/>
                <w:bCs/>
                <w:kern w:val="0"/>
                <w:sz w:val="18"/>
                <w:szCs w:val="18"/>
                <w14:ligatures w14:val="none"/>
              </w:rPr>
            </w:pPr>
          </w:p>
        </w:tc>
        <w:tc>
          <w:tcPr>
            <w:tcW w:w="722" w:type="pct"/>
            <w:vMerge/>
          </w:tcPr>
          <w:p w14:paraId="42824ABF" w14:textId="77777777" w:rsidR="00D75B2B" w:rsidRPr="00D75B2B" w:rsidRDefault="00D75B2B"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tc>
        <w:tc>
          <w:tcPr>
            <w:tcW w:w="928" w:type="pct"/>
            <w:vMerge/>
          </w:tcPr>
          <w:p w14:paraId="1B7A4BDE" w14:textId="77777777" w:rsidR="00D75B2B" w:rsidRPr="00D75B2B" w:rsidRDefault="00D75B2B" w:rsidP="00D75B2B">
            <w:pPr>
              <w:spacing w:line="240" w:lineRule="auto"/>
              <w:rPr>
                <w:rFonts w:ascii="Times New Roman" w:eastAsia="Times New Roman" w:hAnsi="Times New Roman" w:cs="Times New Roman"/>
                <w:b/>
                <w:bCs/>
                <w:i/>
                <w:iCs/>
                <w:kern w:val="0"/>
                <w:sz w:val="18"/>
                <w:szCs w:val="18"/>
                <w14:ligatures w14:val="none"/>
              </w:rPr>
            </w:pPr>
          </w:p>
        </w:tc>
        <w:tc>
          <w:tcPr>
            <w:tcW w:w="1083" w:type="pct"/>
          </w:tcPr>
          <w:p w14:paraId="3DBD4C41" w14:textId="77777777" w:rsidR="00D75B2B" w:rsidRPr="00D75B2B" w:rsidRDefault="00D75B2B" w:rsidP="00D75B2B">
            <w:pPr>
              <w:spacing w:line="240" w:lineRule="auto"/>
              <w:rPr>
                <w:rFonts w:ascii="Times New Roman" w:hAnsi="Times New Roman" w:cs="Times New Roman"/>
                <w:sz w:val="18"/>
                <w:szCs w:val="18"/>
                <w:lang w:val="ro-RO"/>
              </w:rPr>
            </w:pPr>
            <w:proofErr w:type="spellStart"/>
            <w:r w:rsidRPr="00D75B2B">
              <w:rPr>
                <w:rFonts w:ascii="Times New Roman" w:hAnsi="Times New Roman" w:cs="Times New Roman"/>
                <w:sz w:val="18"/>
                <w:szCs w:val="18"/>
                <w:lang w:val="ro-RO"/>
              </w:rPr>
              <w:t>Advancing</w:t>
            </w:r>
            <w:proofErr w:type="spellEnd"/>
            <w:r w:rsidRPr="00D75B2B">
              <w:rPr>
                <w:rFonts w:ascii="Times New Roman" w:hAnsi="Times New Roman" w:cs="Times New Roman"/>
                <w:sz w:val="18"/>
                <w:szCs w:val="18"/>
                <w:lang w:val="ro-RO"/>
              </w:rPr>
              <w:t xml:space="preserve"> cadastral </w:t>
            </w:r>
            <w:proofErr w:type="spellStart"/>
            <w:r w:rsidRPr="00D75B2B">
              <w:rPr>
                <w:rFonts w:ascii="Times New Roman" w:hAnsi="Times New Roman" w:cs="Times New Roman"/>
                <w:sz w:val="18"/>
                <w:szCs w:val="18"/>
                <w:lang w:val="ro-RO"/>
              </w:rPr>
              <w:t>updates</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and</w:t>
            </w:r>
            <w:proofErr w:type="spellEnd"/>
            <w:r w:rsidRPr="00D75B2B">
              <w:rPr>
                <w:rFonts w:ascii="Times New Roman" w:hAnsi="Times New Roman" w:cs="Times New Roman"/>
                <w:sz w:val="18"/>
                <w:szCs w:val="18"/>
                <w:lang w:val="ro-RO"/>
              </w:rPr>
              <w:t xml:space="preserve"> GIS </w:t>
            </w:r>
            <w:proofErr w:type="spellStart"/>
            <w:r w:rsidRPr="00D75B2B">
              <w:rPr>
                <w:rFonts w:ascii="Times New Roman" w:hAnsi="Times New Roman" w:cs="Times New Roman"/>
                <w:sz w:val="18"/>
                <w:szCs w:val="18"/>
                <w:lang w:val="ro-RO"/>
              </w:rPr>
              <w:t>spatial</w:t>
            </w:r>
            <w:proofErr w:type="spellEnd"/>
          </w:p>
          <w:p w14:paraId="222333D4" w14:textId="77777777" w:rsidR="00D75B2B" w:rsidRPr="00D75B2B" w:rsidRDefault="00D75B2B" w:rsidP="00D75B2B">
            <w:pPr>
              <w:spacing w:line="240" w:lineRule="auto"/>
              <w:rPr>
                <w:rFonts w:ascii="Times New Roman" w:eastAsia="Times New Roman" w:hAnsi="Times New Roman" w:cs="Times New Roman"/>
                <w:b/>
                <w:bCs/>
                <w:i/>
                <w:iCs/>
                <w:kern w:val="0"/>
                <w:sz w:val="18"/>
                <w:szCs w:val="18"/>
                <w14:ligatures w14:val="none"/>
              </w:rPr>
            </w:pPr>
            <w:proofErr w:type="spellStart"/>
            <w:r w:rsidRPr="00D75B2B">
              <w:rPr>
                <w:rFonts w:ascii="Times New Roman" w:hAnsi="Times New Roman" w:cs="Times New Roman"/>
                <w:sz w:val="18"/>
                <w:szCs w:val="18"/>
                <w:lang w:val="ro-RO"/>
              </w:rPr>
              <w:t>analysis</w:t>
            </w:r>
            <w:proofErr w:type="spellEnd"/>
            <w:r w:rsidRPr="00D75B2B">
              <w:rPr>
                <w:rFonts w:ascii="Times New Roman" w:hAnsi="Times New Roman" w:cs="Times New Roman"/>
                <w:sz w:val="18"/>
                <w:szCs w:val="18"/>
                <w:lang w:val="ro-RO"/>
              </w:rPr>
              <w:t xml:space="preserve"> for </w:t>
            </w:r>
            <w:proofErr w:type="spellStart"/>
            <w:r w:rsidRPr="00D75B2B">
              <w:rPr>
                <w:rFonts w:ascii="Times New Roman" w:hAnsi="Times New Roman" w:cs="Times New Roman"/>
                <w:sz w:val="18"/>
                <w:szCs w:val="18"/>
                <w:lang w:val="ro-RO"/>
              </w:rPr>
              <w:t>forested</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areas</w:t>
            </w:r>
            <w:proofErr w:type="spellEnd"/>
            <w:r w:rsidRPr="00D75B2B">
              <w:rPr>
                <w:rFonts w:ascii="Times New Roman" w:hAnsi="Times New Roman" w:cs="Times New Roman"/>
                <w:sz w:val="18"/>
                <w:szCs w:val="18"/>
                <w:lang w:val="ro-RO"/>
              </w:rPr>
              <w:t xml:space="preserve">. </w:t>
            </w:r>
          </w:p>
        </w:tc>
        <w:tc>
          <w:tcPr>
            <w:tcW w:w="825" w:type="pct"/>
            <w:gridSpan w:val="2"/>
          </w:tcPr>
          <w:p w14:paraId="3B881A2B" w14:textId="77777777" w:rsidR="00D75B2B" w:rsidRPr="00D75B2B" w:rsidRDefault="00D75B2B" w:rsidP="00D75B2B">
            <w:pPr>
              <w:spacing w:line="240" w:lineRule="auto"/>
              <w:rPr>
                <w:rFonts w:ascii="Times New Roman" w:hAnsi="Times New Roman" w:cs="Times New Roman"/>
                <w:sz w:val="18"/>
                <w:szCs w:val="18"/>
                <w:lang w:val="ro-RO"/>
              </w:rPr>
            </w:pPr>
            <w:proofErr w:type="spellStart"/>
            <w:r w:rsidRPr="00D75B2B">
              <w:rPr>
                <w:rFonts w:ascii="Times New Roman" w:hAnsi="Times New Roman" w:cs="Times New Roman"/>
                <w:sz w:val="18"/>
                <w:szCs w:val="18"/>
                <w:lang w:val="ro-RO"/>
              </w:rPr>
              <w:t>Scientific</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Papers</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Series</w:t>
            </w:r>
            <w:proofErr w:type="spellEnd"/>
            <w:r w:rsidRPr="00D75B2B">
              <w:rPr>
                <w:rFonts w:ascii="Times New Roman" w:hAnsi="Times New Roman" w:cs="Times New Roman"/>
                <w:sz w:val="18"/>
                <w:szCs w:val="18"/>
                <w:lang w:val="ro-RO"/>
              </w:rPr>
              <w:t xml:space="preserve"> E. Land </w:t>
            </w:r>
            <w:proofErr w:type="spellStart"/>
            <w:r w:rsidRPr="00D75B2B">
              <w:rPr>
                <w:rFonts w:ascii="Times New Roman" w:hAnsi="Times New Roman" w:cs="Times New Roman"/>
                <w:sz w:val="18"/>
                <w:szCs w:val="18"/>
                <w:lang w:val="ro-RO"/>
              </w:rPr>
              <w:t>Reclamation</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Earth</w:t>
            </w:r>
            <w:proofErr w:type="spellEnd"/>
          </w:p>
          <w:p w14:paraId="6F60A867" w14:textId="77777777" w:rsidR="00D75B2B" w:rsidRPr="00D75B2B" w:rsidRDefault="00D75B2B" w:rsidP="00D75B2B">
            <w:pPr>
              <w:spacing w:line="240" w:lineRule="auto"/>
              <w:rPr>
                <w:rFonts w:ascii="Times New Roman" w:hAnsi="Times New Roman" w:cs="Times New Roman"/>
                <w:sz w:val="18"/>
                <w:szCs w:val="18"/>
                <w:lang w:val="ro-RO"/>
              </w:rPr>
            </w:pPr>
            <w:proofErr w:type="spellStart"/>
            <w:r w:rsidRPr="00D75B2B">
              <w:rPr>
                <w:rFonts w:ascii="Times New Roman" w:hAnsi="Times New Roman" w:cs="Times New Roman"/>
                <w:sz w:val="18"/>
                <w:szCs w:val="18"/>
                <w:lang w:val="ro-RO"/>
              </w:rPr>
              <w:t>Observation</w:t>
            </w:r>
            <w:proofErr w:type="spellEnd"/>
            <w:r w:rsidRPr="00D75B2B">
              <w:rPr>
                <w:rFonts w:ascii="Times New Roman" w:hAnsi="Times New Roman" w:cs="Times New Roman"/>
                <w:sz w:val="18"/>
                <w:szCs w:val="18"/>
                <w:lang w:val="ro-RO"/>
              </w:rPr>
              <w:t xml:space="preserve"> &amp; </w:t>
            </w:r>
            <w:proofErr w:type="spellStart"/>
            <w:r w:rsidRPr="00D75B2B">
              <w:rPr>
                <w:rFonts w:ascii="Times New Roman" w:hAnsi="Times New Roman" w:cs="Times New Roman"/>
                <w:sz w:val="18"/>
                <w:szCs w:val="18"/>
                <w:lang w:val="ro-RO"/>
              </w:rPr>
              <w:t>Surveying</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Environmental</w:t>
            </w:r>
            <w:proofErr w:type="spellEnd"/>
            <w:r w:rsidRPr="00D75B2B">
              <w:rPr>
                <w:rFonts w:ascii="Times New Roman" w:hAnsi="Times New Roman" w:cs="Times New Roman"/>
                <w:sz w:val="18"/>
                <w:szCs w:val="18"/>
                <w:lang w:val="ro-RO"/>
              </w:rPr>
              <w:t xml:space="preserve"> Engineering, Vol. XIV.</w:t>
            </w:r>
          </w:p>
          <w:p w14:paraId="6A296DE1" w14:textId="77777777" w:rsidR="00D75B2B" w:rsidRPr="00D75B2B" w:rsidRDefault="00D75B2B" w:rsidP="00D75B2B">
            <w:pPr>
              <w:spacing w:line="240" w:lineRule="auto"/>
              <w:rPr>
                <w:rFonts w:ascii="Times New Roman" w:hAnsi="Times New Roman" w:cs="Times New Roman"/>
                <w:sz w:val="18"/>
                <w:szCs w:val="18"/>
                <w:lang w:val="ro-RO"/>
              </w:rPr>
            </w:pPr>
          </w:p>
          <w:p w14:paraId="52693152" w14:textId="77777777" w:rsidR="00D75B2B" w:rsidRPr="00D75B2B" w:rsidRDefault="00D75B2B" w:rsidP="00D75B2B">
            <w:pPr>
              <w:spacing w:line="240" w:lineRule="auto"/>
              <w:rPr>
                <w:rFonts w:ascii="Times New Roman" w:hAnsi="Times New Roman" w:cs="Times New Roman"/>
                <w:sz w:val="18"/>
                <w:szCs w:val="18"/>
                <w:lang w:val="ro-RO"/>
              </w:rPr>
            </w:pPr>
          </w:p>
        </w:tc>
      </w:tr>
      <w:tr w:rsidR="00D75B2B" w:rsidRPr="00D75B2B" w14:paraId="2D30A774" w14:textId="77777777" w:rsidTr="001B3863">
        <w:trPr>
          <w:trHeight w:val="229"/>
        </w:trPr>
        <w:tc>
          <w:tcPr>
            <w:tcW w:w="255" w:type="pct"/>
            <w:vMerge/>
          </w:tcPr>
          <w:p w14:paraId="1C03793D" w14:textId="77777777" w:rsidR="00D75B2B" w:rsidRPr="00D75B2B" w:rsidRDefault="00D75B2B" w:rsidP="00D75B2B">
            <w:pPr>
              <w:spacing w:line="240" w:lineRule="auto"/>
              <w:rPr>
                <w:rFonts w:ascii="Times New Roman" w:hAnsi="Times New Roman" w:cs="Times New Roman"/>
                <w:sz w:val="18"/>
                <w:szCs w:val="18"/>
                <w:lang w:val="ro-RO"/>
              </w:rPr>
            </w:pPr>
          </w:p>
        </w:tc>
        <w:tc>
          <w:tcPr>
            <w:tcW w:w="1186" w:type="pct"/>
            <w:vMerge/>
            <w:vAlign w:val="center"/>
          </w:tcPr>
          <w:p w14:paraId="4C4EE2BD" w14:textId="77777777" w:rsidR="00D75B2B" w:rsidRPr="00D75B2B" w:rsidRDefault="00D75B2B" w:rsidP="00D75B2B">
            <w:pPr>
              <w:spacing w:line="240" w:lineRule="auto"/>
              <w:rPr>
                <w:rFonts w:ascii="Times New Roman" w:eastAsia="Times New Roman" w:hAnsi="Times New Roman" w:cs="Times New Roman"/>
                <w:b/>
                <w:bCs/>
                <w:kern w:val="0"/>
                <w:sz w:val="18"/>
                <w:szCs w:val="18"/>
                <w14:ligatures w14:val="none"/>
              </w:rPr>
            </w:pPr>
          </w:p>
        </w:tc>
        <w:tc>
          <w:tcPr>
            <w:tcW w:w="722" w:type="pct"/>
            <w:vMerge/>
          </w:tcPr>
          <w:p w14:paraId="095D54BD" w14:textId="77777777" w:rsidR="00D75B2B" w:rsidRPr="00D75B2B" w:rsidRDefault="00D75B2B"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tc>
        <w:tc>
          <w:tcPr>
            <w:tcW w:w="928" w:type="pct"/>
            <w:vMerge/>
          </w:tcPr>
          <w:p w14:paraId="5C889599" w14:textId="77777777" w:rsidR="00D75B2B" w:rsidRPr="00D75B2B" w:rsidRDefault="00D75B2B" w:rsidP="00D75B2B">
            <w:pPr>
              <w:spacing w:line="240" w:lineRule="auto"/>
              <w:rPr>
                <w:rFonts w:ascii="Times New Roman" w:eastAsia="Times New Roman" w:hAnsi="Times New Roman" w:cs="Times New Roman"/>
                <w:b/>
                <w:bCs/>
                <w:i/>
                <w:iCs/>
                <w:kern w:val="0"/>
                <w:sz w:val="18"/>
                <w:szCs w:val="18"/>
                <w14:ligatures w14:val="none"/>
              </w:rPr>
            </w:pPr>
          </w:p>
        </w:tc>
        <w:tc>
          <w:tcPr>
            <w:tcW w:w="1083" w:type="pct"/>
          </w:tcPr>
          <w:p w14:paraId="7EDFFE99" w14:textId="77777777" w:rsidR="00D75B2B" w:rsidRPr="00D75B2B" w:rsidRDefault="00D75B2B" w:rsidP="00D75B2B">
            <w:pPr>
              <w:spacing w:line="240" w:lineRule="auto"/>
              <w:rPr>
                <w:rFonts w:ascii="Times New Roman" w:hAnsi="Times New Roman" w:cs="Times New Roman"/>
                <w:sz w:val="18"/>
                <w:szCs w:val="18"/>
                <w:lang w:val="ro-RO"/>
              </w:rPr>
            </w:pPr>
            <w:r w:rsidRPr="00D75B2B">
              <w:rPr>
                <w:rFonts w:ascii="Times New Roman" w:hAnsi="Times New Roman" w:cs="Times New Roman"/>
                <w:sz w:val="18"/>
                <w:szCs w:val="18"/>
                <w:lang w:val="ro-RO"/>
              </w:rPr>
              <w:t xml:space="preserve">River </w:t>
            </w:r>
            <w:proofErr w:type="spellStart"/>
            <w:r w:rsidRPr="00D75B2B">
              <w:rPr>
                <w:rFonts w:ascii="Times New Roman" w:hAnsi="Times New Roman" w:cs="Times New Roman"/>
                <w:sz w:val="18"/>
                <w:szCs w:val="18"/>
                <w:lang w:val="ro-RO"/>
              </w:rPr>
              <w:t>corridor</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change</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detection</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using</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satellite</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imagery</w:t>
            </w:r>
            <w:proofErr w:type="spellEnd"/>
          </w:p>
          <w:p w14:paraId="7237229F" w14:textId="77777777" w:rsidR="00D75B2B" w:rsidRPr="00D75B2B" w:rsidRDefault="00D75B2B" w:rsidP="00D75B2B">
            <w:pPr>
              <w:spacing w:line="240" w:lineRule="auto"/>
              <w:rPr>
                <w:rFonts w:ascii="Times New Roman" w:hAnsi="Times New Roman" w:cs="Times New Roman"/>
                <w:sz w:val="18"/>
                <w:szCs w:val="18"/>
                <w:lang w:val="ro-RO"/>
              </w:rPr>
            </w:pPr>
            <w:proofErr w:type="spellStart"/>
            <w:r w:rsidRPr="00D75B2B">
              <w:rPr>
                <w:rFonts w:ascii="Times New Roman" w:hAnsi="Times New Roman" w:cs="Times New Roman"/>
                <w:sz w:val="18"/>
                <w:szCs w:val="18"/>
                <w:lang w:val="ro-RO"/>
              </w:rPr>
              <w:t>and</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LiDAR</w:t>
            </w:r>
            <w:proofErr w:type="spellEnd"/>
            <w:r w:rsidRPr="00D75B2B">
              <w:rPr>
                <w:rFonts w:ascii="Times New Roman" w:hAnsi="Times New Roman" w:cs="Times New Roman"/>
                <w:sz w:val="18"/>
                <w:szCs w:val="18"/>
                <w:lang w:val="ro-RO"/>
              </w:rPr>
              <w:t xml:space="preserve"> data: A case </w:t>
            </w:r>
            <w:proofErr w:type="spellStart"/>
            <w:r w:rsidRPr="00D75B2B">
              <w:rPr>
                <w:rFonts w:ascii="Times New Roman" w:hAnsi="Times New Roman" w:cs="Times New Roman"/>
                <w:sz w:val="18"/>
                <w:szCs w:val="18"/>
                <w:lang w:val="ro-RO"/>
              </w:rPr>
              <w:t>study</w:t>
            </w:r>
            <w:proofErr w:type="spellEnd"/>
            <w:r w:rsidRPr="00D75B2B">
              <w:rPr>
                <w:rFonts w:ascii="Times New Roman" w:hAnsi="Times New Roman" w:cs="Times New Roman"/>
                <w:sz w:val="18"/>
                <w:szCs w:val="18"/>
                <w:lang w:val="ro-RO"/>
              </w:rPr>
              <w:t xml:space="preserve"> of </w:t>
            </w:r>
            <w:proofErr w:type="spellStart"/>
            <w:r w:rsidRPr="00D75B2B">
              <w:rPr>
                <w:rFonts w:ascii="Times New Roman" w:hAnsi="Times New Roman" w:cs="Times New Roman"/>
                <w:sz w:val="18"/>
                <w:szCs w:val="18"/>
                <w:lang w:val="ro-RO"/>
              </w:rPr>
              <w:t>the</w:t>
            </w:r>
            <w:proofErr w:type="spellEnd"/>
            <w:r w:rsidRPr="00D75B2B">
              <w:rPr>
                <w:rFonts w:ascii="Times New Roman" w:hAnsi="Times New Roman" w:cs="Times New Roman"/>
                <w:sz w:val="18"/>
                <w:szCs w:val="18"/>
                <w:lang w:val="ro-RO"/>
              </w:rPr>
              <w:t xml:space="preserve"> Siret River </w:t>
            </w:r>
            <w:proofErr w:type="spellStart"/>
            <w:r w:rsidRPr="00D75B2B">
              <w:rPr>
                <w:rFonts w:ascii="Times New Roman" w:hAnsi="Times New Roman" w:cs="Times New Roman"/>
                <w:sz w:val="18"/>
                <w:szCs w:val="18"/>
                <w:lang w:val="ro-RO"/>
              </w:rPr>
              <w:t>near</w:t>
            </w:r>
            <w:proofErr w:type="spellEnd"/>
            <w:r w:rsidRPr="00D75B2B">
              <w:rPr>
                <w:rFonts w:ascii="Times New Roman" w:hAnsi="Times New Roman" w:cs="Times New Roman"/>
                <w:sz w:val="18"/>
                <w:szCs w:val="18"/>
                <w:lang w:val="ro-RO"/>
              </w:rPr>
              <w:t xml:space="preserve"> Corbu Vechi </w:t>
            </w:r>
            <w:proofErr w:type="spellStart"/>
            <w:r w:rsidRPr="00D75B2B">
              <w:rPr>
                <w:rFonts w:ascii="Times New Roman" w:hAnsi="Times New Roman" w:cs="Times New Roman"/>
                <w:sz w:val="18"/>
                <w:szCs w:val="18"/>
                <w:lang w:val="ro-RO"/>
              </w:rPr>
              <w:t>village</w:t>
            </w:r>
            <w:proofErr w:type="spellEnd"/>
            <w:r w:rsidRPr="00D75B2B">
              <w:rPr>
                <w:rFonts w:ascii="Times New Roman" w:hAnsi="Times New Roman" w:cs="Times New Roman"/>
                <w:sz w:val="18"/>
                <w:szCs w:val="18"/>
                <w:lang w:val="ro-RO"/>
              </w:rPr>
              <w:t>.</w:t>
            </w:r>
          </w:p>
          <w:p w14:paraId="48383575" w14:textId="77777777" w:rsidR="00D75B2B" w:rsidRPr="00D75B2B" w:rsidRDefault="00D75B2B" w:rsidP="00D75B2B">
            <w:pPr>
              <w:spacing w:line="240" w:lineRule="auto"/>
              <w:rPr>
                <w:rFonts w:ascii="Times New Roman" w:eastAsia="Times New Roman" w:hAnsi="Times New Roman" w:cs="Times New Roman"/>
                <w:b/>
                <w:bCs/>
                <w:i/>
                <w:iCs/>
                <w:kern w:val="0"/>
                <w:sz w:val="18"/>
                <w:szCs w:val="18"/>
                <w14:ligatures w14:val="none"/>
              </w:rPr>
            </w:pPr>
          </w:p>
        </w:tc>
        <w:tc>
          <w:tcPr>
            <w:tcW w:w="825" w:type="pct"/>
            <w:gridSpan w:val="2"/>
          </w:tcPr>
          <w:p w14:paraId="2F67A18C" w14:textId="77777777" w:rsidR="00D75B2B" w:rsidRPr="00D75B2B" w:rsidRDefault="00D75B2B" w:rsidP="00D75B2B">
            <w:pPr>
              <w:spacing w:line="240" w:lineRule="auto"/>
              <w:rPr>
                <w:rFonts w:ascii="Times New Roman" w:hAnsi="Times New Roman" w:cs="Times New Roman"/>
                <w:sz w:val="18"/>
                <w:szCs w:val="18"/>
                <w:lang w:val="ro-RO"/>
              </w:rPr>
            </w:pPr>
            <w:proofErr w:type="spellStart"/>
            <w:r w:rsidRPr="00D75B2B">
              <w:rPr>
                <w:rFonts w:ascii="Times New Roman" w:hAnsi="Times New Roman" w:cs="Times New Roman"/>
                <w:sz w:val="18"/>
                <w:szCs w:val="18"/>
                <w:lang w:val="ro-RO"/>
              </w:rPr>
              <w:t>Scientific</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Papers</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Series</w:t>
            </w:r>
            <w:proofErr w:type="spellEnd"/>
            <w:r w:rsidRPr="00D75B2B">
              <w:rPr>
                <w:rFonts w:ascii="Times New Roman" w:hAnsi="Times New Roman" w:cs="Times New Roman"/>
                <w:sz w:val="18"/>
                <w:szCs w:val="18"/>
                <w:lang w:val="ro-RO"/>
              </w:rPr>
              <w:t xml:space="preserve"> E. Land </w:t>
            </w:r>
            <w:proofErr w:type="spellStart"/>
            <w:r w:rsidRPr="00D75B2B">
              <w:rPr>
                <w:rFonts w:ascii="Times New Roman" w:hAnsi="Times New Roman" w:cs="Times New Roman"/>
                <w:sz w:val="18"/>
                <w:szCs w:val="18"/>
                <w:lang w:val="ro-RO"/>
              </w:rPr>
              <w:t>Reclamation</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Earth</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Observation</w:t>
            </w:r>
            <w:proofErr w:type="spellEnd"/>
            <w:r w:rsidRPr="00D75B2B">
              <w:rPr>
                <w:rFonts w:ascii="Times New Roman" w:hAnsi="Times New Roman" w:cs="Times New Roman"/>
                <w:sz w:val="18"/>
                <w:szCs w:val="18"/>
                <w:lang w:val="ro-RO"/>
              </w:rPr>
              <w:t xml:space="preserve"> &amp; </w:t>
            </w:r>
            <w:proofErr w:type="spellStart"/>
            <w:r w:rsidRPr="00D75B2B">
              <w:rPr>
                <w:rFonts w:ascii="Times New Roman" w:hAnsi="Times New Roman" w:cs="Times New Roman"/>
                <w:sz w:val="18"/>
                <w:szCs w:val="18"/>
                <w:lang w:val="ro-RO"/>
              </w:rPr>
              <w:t>Surveying</w:t>
            </w:r>
            <w:proofErr w:type="spellEnd"/>
            <w:r w:rsidRPr="00D75B2B">
              <w:rPr>
                <w:rFonts w:ascii="Times New Roman" w:hAnsi="Times New Roman" w:cs="Times New Roman"/>
                <w:sz w:val="18"/>
                <w:szCs w:val="18"/>
                <w:lang w:val="ro-RO"/>
              </w:rPr>
              <w:t>,</w:t>
            </w:r>
          </w:p>
          <w:p w14:paraId="35AD3BBF" w14:textId="77777777" w:rsidR="00D75B2B" w:rsidRPr="00D75B2B" w:rsidRDefault="00D75B2B" w:rsidP="00D75B2B">
            <w:pPr>
              <w:spacing w:line="240" w:lineRule="auto"/>
              <w:rPr>
                <w:rFonts w:ascii="Times New Roman" w:hAnsi="Times New Roman" w:cs="Times New Roman"/>
                <w:sz w:val="18"/>
                <w:szCs w:val="18"/>
                <w:lang w:val="ro-RO"/>
              </w:rPr>
            </w:pPr>
            <w:proofErr w:type="spellStart"/>
            <w:r w:rsidRPr="00D75B2B">
              <w:rPr>
                <w:rFonts w:ascii="Times New Roman" w:hAnsi="Times New Roman" w:cs="Times New Roman"/>
                <w:sz w:val="18"/>
                <w:szCs w:val="18"/>
                <w:lang w:val="ro-RO"/>
              </w:rPr>
              <w:t>Environmental</w:t>
            </w:r>
            <w:proofErr w:type="spellEnd"/>
            <w:r w:rsidRPr="00D75B2B">
              <w:rPr>
                <w:rFonts w:ascii="Times New Roman" w:hAnsi="Times New Roman" w:cs="Times New Roman"/>
                <w:sz w:val="18"/>
                <w:szCs w:val="18"/>
                <w:lang w:val="ro-RO"/>
              </w:rPr>
              <w:t xml:space="preserve"> Engineering, Vol. XIV.</w:t>
            </w:r>
          </w:p>
          <w:p w14:paraId="51D9D797" w14:textId="77777777" w:rsidR="00D75B2B" w:rsidRPr="00D75B2B" w:rsidRDefault="00D75B2B" w:rsidP="00D75B2B">
            <w:pPr>
              <w:spacing w:line="240" w:lineRule="auto"/>
              <w:rPr>
                <w:rFonts w:ascii="Times New Roman" w:hAnsi="Times New Roman" w:cs="Times New Roman"/>
                <w:sz w:val="18"/>
                <w:szCs w:val="18"/>
                <w:lang w:val="ro-RO"/>
              </w:rPr>
            </w:pPr>
          </w:p>
        </w:tc>
      </w:tr>
      <w:tr w:rsidR="00D75B2B" w:rsidRPr="00D75B2B" w14:paraId="22B58412" w14:textId="77777777" w:rsidTr="001B3863">
        <w:trPr>
          <w:trHeight w:val="229"/>
        </w:trPr>
        <w:tc>
          <w:tcPr>
            <w:tcW w:w="255" w:type="pct"/>
            <w:vMerge/>
          </w:tcPr>
          <w:p w14:paraId="3E94E0B0" w14:textId="77777777" w:rsidR="00D75B2B" w:rsidRPr="00D75B2B" w:rsidRDefault="00D75B2B" w:rsidP="00D75B2B">
            <w:pPr>
              <w:spacing w:line="240" w:lineRule="auto"/>
              <w:rPr>
                <w:rFonts w:ascii="Times New Roman" w:hAnsi="Times New Roman" w:cs="Times New Roman"/>
                <w:sz w:val="18"/>
                <w:szCs w:val="18"/>
                <w:lang w:val="ro-RO"/>
              </w:rPr>
            </w:pPr>
          </w:p>
        </w:tc>
        <w:tc>
          <w:tcPr>
            <w:tcW w:w="1186" w:type="pct"/>
            <w:vMerge/>
            <w:vAlign w:val="center"/>
          </w:tcPr>
          <w:p w14:paraId="707C87B7" w14:textId="77777777" w:rsidR="00D75B2B" w:rsidRPr="00D75B2B" w:rsidRDefault="00D75B2B" w:rsidP="00D75B2B">
            <w:pPr>
              <w:spacing w:line="240" w:lineRule="auto"/>
              <w:rPr>
                <w:rFonts w:ascii="Times New Roman" w:eastAsia="Times New Roman" w:hAnsi="Times New Roman" w:cs="Times New Roman"/>
                <w:b/>
                <w:bCs/>
                <w:kern w:val="0"/>
                <w:sz w:val="18"/>
                <w:szCs w:val="18"/>
                <w14:ligatures w14:val="none"/>
              </w:rPr>
            </w:pPr>
          </w:p>
        </w:tc>
        <w:tc>
          <w:tcPr>
            <w:tcW w:w="722" w:type="pct"/>
            <w:vMerge/>
          </w:tcPr>
          <w:p w14:paraId="746F7821" w14:textId="77777777" w:rsidR="00D75B2B" w:rsidRPr="00D75B2B" w:rsidRDefault="00D75B2B"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tc>
        <w:tc>
          <w:tcPr>
            <w:tcW w:w="928" w:type="pct"/>
            <w:vMerge/>
          </w:tcPr>
          <w:p w14:paraId="7360858B" w14:textId="77777777" w:rsidR="00D75B2B" w:rsidRPr="00D75B2B" w:rsidRDefault="00D75B2B" w:rsidP="00D75B2B">
            <w:pPr>
              <w:spacing w:line="240" w:lineRule="auto"/>
              <w:rPr>
                <w:rFonts w:ascii="Times New Roman" w:eastAsia="Times New Roman" w:hAnsi="Times New Roman" w:cs="Times New Roman"/>
                <w:b/>
                <w:bCs/>
                <w:i/>
                <w:iCs/>
                <w:kern w:val="0"/>
                <w:sz w:val="18"/>
                <w:szCs w:val="18"/>
                <w14:ligatures w14:val="none"/>
              </w:rPr>
            </w:pPr>
          </w:p>
        </w:tc>
        <w:tc>
          <w:tcPr>
            <w:tcW w:w="1083" w:type="pct"/>
          </w:tcPr>
          <w:p w14:paraId="58F01391" w14:textId="77777777" w:rsidR="00D75B2B" w:rsidRPr="00D75B2B" w:rsidRDefault="00D75B2B" w:rsidP="00D75B2B">
            <w:pPr>
              <w:spacing w:line="240" w:lineRule="auto"/>
              <w:rPr>
                <w:rFonts w:ascii="Times New Roman" w:hAnsi="Times New Roman" w:cs="Times New Roman"/>
                <w:sz w:val="18"/>
                <w:szCs w:val="18"/>
                <w:lang w:val="ro-RO"/>
              </w:rPr>
            </w:pPr>
            <w:r w:rsidRPr="00D75B2B">
              <w:rPr>
                <w:rFonts w:ascii="Times New Roman" w:hAnsi="Times New Roman" w:cs="Times New Roman"/>
                <w:sz w:val="18"/>
                <w:szCs w:val="18"/>
                <w:lang w:val="ro-RO"/>
              </w:rPr>
              <w:t>A GIS-</w:t>
            </w:r>
            <w:proofErr w:type="spellStart"/>
            <w:r w:rsidRPr="00D75B2B">
              <w:rPr>
                <w:rFonts w:ascii="Times New Roman" w:hAnsi="Times New Roman" w:cs="Times New Roman"/>
                <w:sz w:val="18"/>
                <w:szCs w:val="18"/>
                <w:lang w:val="ro-RO"/>
              </w:rPr>
              <w:t>based</w:t>
            </w:r>
            <w:proofErr w:type="spellEnd"/>
          </w:p>
          <w:p w14:paraId="0D2B7513" w14:textId="77777777" w:rsidR="00D75B2B" w:rsidRPr="00D75B2B" w:rsidRDefault="00D75B2B" w:rsidP="00D75B2B">
            <w:pPr>
              <w:spacing w:line="240" w:lineRule="auto"/>
              <w:rPr>
                <w:rFonts w:ascii="Times New Roman" w:hAnsi="Times New Roman" w:cs="Times New Roman"/>
                <w:sz w:val="18"/>
                <w:szCs w:val="18"/>
                <w:lang w:val="ro-RO"/>
              </w:rPr>
            </w:pPr>
            <w:proofErr w:type="spellStart"/>
            <w:r w:rsidRPr="00D75B2B">
              <w:rPr>
                <w:rFonts w:ascii="Times New Roman" w:hAnsi="Times New Roman" w:cs="Times New Roman"/>
                <w:sz w:val="18"/>
                <w:szCs w:val="18"/>
                <w:lang w:val="ro-RO"/>
              </w:rPr>
              <w:t>multicriteria</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approach</w:t>
            </w:r>
            <w:proofErr w:type="spellEnd"/>
            <w:r w:rsidRPr="00D75B2B">
              <w:rPr>
                <w:rFonts w:ascii="Times New Roman" w:hAnsi="Times New Roman" w:cs="Times New Roman"/>
                <w:sz w:val="18"/>
                <w:szCs w:val="18"/>
                <w:lang w:val="ro-RO"/>
              </w:rPr>
              <w:t xml:space="preserve"> for </w:t>
            </w:r>
            <w:proofErr w:type="spellStart"/>
            <w:r w:rsidRPr="00D75B2B">
              <w:rPr>
                <w:rFonts w:ascii="Times New Roman" w:hAnsi="Times New Roman" w:cs="Times New Roman"/>
                <w:sz w:val="18"/>
                <w:szCs w:val="18"/>
                <w:lang w:val="ro-RO"/>
              </w:rPr>
              <w:t>identifying</w:t>
            </w:r>
            <w:proofErr w:type="spellEnd"/>
            <w:r w:rsidRPr="00D75B2B">
              <w:rPr>
                <w:rFonts w:ascii="Times New Roman" w:hAnsi="Times New Roman" w:cs="Times New Roman"/>
                <w:sz w:val="18"/>
                <w:szCs w:val="18"/>
                <w:lang w:val="ro-RO"/>
              </w:rPr>
              <w:t xml:space="preserve"> optimal </w:t>
            </w:r>
            <w:proofErr w:type="spellStart"/>
            <w:r w:rsidRPr="00D75B2B">
              <w:rPr>
                <w:rFonts w:ascii="Times New Roman" w:hAnsi="Times New Roman" w:cs="Times New Roman"/>
                <w:sz w:val="18"/>
                <w:szCs w:val="18"/>
                <w:lang w:val="ro-RO"/>
              </w:rPr>
              <w:t>refuge</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locations</w:t>
            </w:r>
            <w:proofErr w:type="spellEnd"/>
            <w:r w:rsidRPr="00D75B2B">
              <w:rPr>
                <w:rFonts w:ascii="Times New Roman" w:hAnsi="Times New Roman" w:cs="Times New Roman"/>
                <w:sz w:val="18"/>
                <w:szCs w:val="18"/>
                <w:lang w:val="ro-RO"/>
              </w:rPr>
              <w:t xml:space="preserve"> for severe </w:t>
            </w:r>
            <w:proofErr w:type="spellStart"/>
            <w:r w:rsidRPr="00D75B2B">
              <w:rPr>
                <w:rFonts w:ascii="Times New Roman" w:hAnsi="Times New Roman" w:cs="Times New Roman"/>
                <w:sz w:val="18"/>
                <w:szCs w:val="18"/>
                <w:lang w:val="ro-RO"/>
              </w:rPr>
              <w:t>storms</w:t>
            </w:r>
            <w:proofErr w:type="spellEnd"/>
            <w:r w:rsidRPr="00D75B2B">
              <w:rPr>
                <w:rFonts w:ascii="Times New Roman" w:hAnsi="Times New Roman" w:cs="Times New Roman"/>
                <w:sz w:val="18"/>
                <w:szCs w:val="18"/>
                <w:lang w:val="ro-RO"/>
              </w:rPr>
              <w:t>:</w:t>
            </w:r>
          </w:p>
          <w:p w14:paraId="573713BF" w14:textId="77777777" w:rsidR="00D75B2B" w:rsidRPr="00D75B2B" w:rsidRDefault="00D75B2B" w:rsidP="00D75B2B">
            <w:pPr>
              <w:spacing w:line="240" w:lineRule="auto"/>
              <w:rPr>
                <w:rFonts w:ascii="Times New Roman" w:eastAsia="Times New Roman" w:hAnsi="Times New Roman" w:cs="Times New Roman"/>
                <w:b/>
                <w:bCs/>
                <w:i/>
                <w:iCs/>
                <w:kern w:val="0"/>
                <w:sz w:val="18"/>
                <w:szCs w:val="18"/>
                <w14:ligatures w14:val="none"/>
              </w:rPr>
            </w:pPr>
            <w:r w:rsidRPr="00D75B2B">
              <w:rPr>
                <w:rFonts w:ascii="Times New Roman" w:hAnsi="Times New Roman" w:cs="Times New Roman"/>
                <w:sz w:val="18"/>
                <w:szCs w:val="18"/>
                <w:lang w:val="ro-RO"/>
              </w:rPr>
              <w:t xml:space="preserve">A case </w:t>
            </w:r>
            <w:proofErr w:type="spellStart"/>
            <w:r w:rsidRPr="00D75B2B">
              <w:rPr>
                <w:rFonts w:ascii="Times New Roman" w:hAnsi="Times New Roman" w:cs="Times New Roman"/>
                <w:sz w:val="18"/>
                <w:szCs w:val="18"/>
                <w:lang w:val="ro-RO"/>
              </w:rPr>
              <w:t>study</w:t>
            </w:r>
            <w:proofErr w:type="spellEnd"/>
            <w:r w:rsidRPr="00D75B2B">
              <w:rPr>
                <w:rFonts w:ascii="Times New Roman" w:hAnsi="Times New Roman" w:cs="Times New Roman"/>
                <w:sz w:val="18"/>
                <w:szCs w:val="18"/>
                <w:lang w:val="ro-RO"/>
              </w:rPr>
              <w:t xml:space="preserve"> in Cluj </w:t>
            </w:r>
            <w:proofErr w:type="spellStart"/>
            <w:r w:rsidRPr="00D75B2B">
              <w:rPr>
                <w:rFonts w:ascii="Times New Roman" w:hAnsi="Times New Roman" w:cs="Times New Roman"/>
                <w:sz w:val="18"/>
                <w:szCs w:val="18"/>
                <w:lang w:val="ro-RO"/>
              </w:rPr>
              <w:t>County</w:t>
            </w:r>
            <w:proofErr w:type="spellEnd"/>
            <w:r w:rsidRPr="00D75B2B">
              <w:rPr>
                <w:rFonts w:ascii="Times New Roman" w:hAnsi="Times New Roman" w:cs="Times New Roman"/>
                <w:sz w:val="18"/>
                <w:szCs w:val="18"/>
                <w:lang w:val="ro-RO"/>
              </w:rPr>
              <w:t>, Romania</w:t>
            </w:r>
          </w:p>
        </w:tc>
        <w:tc>
          <w:tcPr>
            <w:tcW w:w="825" w:type="pct"/>
            <w:gridSpan w:val="2"/>
          </w:tcPr>
          <w:p w14:paraId="76FD68EA" w14:textId="77777777" w:rsidR="00D75B2B" w:rsidRPr="00D75B2B" w:rsidRDefault="00D75B2B" w:rsidP="00D75B2B">
            <w:pPr>
              <w:spacing w:line="240" w:lineRule="auto"/>
              <w:rPr>
                <w:rFonts w:ascii="Times New Roman" w:hAnsi="Times New Roman" w:cs="Times New Roman"/>
                <w:sz w:val="18"/>
                <w:szCs w:val="18"/>
                <w:lang w:val="ro-RO"/>
              </w:rPr>
            </w:pPr>
            <w:proofErr w:type="spellStart"/>
            <w:r w:rsidRPr="00D75B2B">
              <w:rPr>
                <w:rFonts w:ascii="Times New Roman" w:hAnsi="Times New Roman" w:cs="Times New Roman"/>
                <w:sz w:val="18"/>
                <w:szCs w:val="18"/>
                <w:lang w:val="ro-RO"/>
              </w:rPr>
              <w:t>Scientific</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Papers</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Series</w:t>
            </w:r>
            <w:proofErr w:type="spellEnd"/>
            <w:r w:rsidRPr="00D75B2B">
              <w:rPr>
                <w:rFonts w:ascii="Times New Roman" w:hAnsi="Times New Roman" w:cs="Times New Roman"/>
                <w:sz w:val="18"/>
                <w:szCs w:val="18"/>
                <w:lang w:val="ro-RO"/>
              </w:rPr>
              <w:t xml:space="preserve"> E. Land</w:t>
            </w:r>
          </w:p>
          <w:p w14:paraId="72AED3BD" w14:textId="77777777" w:rsidR="00D75B2B" w:rsidRPr="00D75B2B" w:rsidRDefault="00D75B2B" w:rsidP="00D75B2B">
            <w:pPr>
              <w:spacing w:line="240" w:lineRule="auto"/>
              <w:rPr>
                <w:rFonts w:ascii="Times New Roman" w:hAnsi="Times New Roman" w:cs="Times New Roman"/>
                <w:sz w:val="18"/>
                <w:szCs w:val="18"/>
                <w:lang w:val="ro-RO"/>
              </w:rPr>
            </w:pPr>
            <w:proofErr w:type="spellStart"/>
            <w:r w:rsidRPr="00D75B2B">
              <w:rPr>
                <w:rFonts w:ascii="Times New Roman" w:hAnsi="Times New Roman" w:cs="Times New Roman"/>
                <w:sz w:val="18"/>
                <w:szCs w:val="18"/>
                <w:lang w:val="ro-RO"/>
              </w:rPr>
              <w:t>Reclamation</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Earth</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Observation</w:t>
            </w:r>
            <w:proofErr w:type="spellEnd"/>
            <w:r w:rsidRPr="00D75B2B">
              <w:rPr>
                <w:rFonts w:ascii="Times New Roman" w:hAnsi="Times New Roman" w:cs="Times New Roman"/>
                <w:sz w:val="18"/>
                <w:szCs w:val="18"/>
                <w:lang w:val="ro-RO"/>
              </w:rPr>
              <w:t xml:space="preserve"> &amp; </w:t>
            </w:r>
            <w:proofErr w:type="spellStart"/>
            <w:r w:rsidRPr="00D75B2B">
              <w:rPr>
                <w:rFonts w:ascii="Times New Roman" w:hAnsi="Times New Roman" w:cs="Times New Roman"/>
                <w:sz w:val="18"/>
                <w:szCs w:val="18"/>
                <w:lang w:val="ro-RO"/>
              </w:rPr>
              <w:t>Surveying</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Environmental</w:t>
            </w:r>
            <w:proofErr w:type="spellEnd"/>
            <w:r w:rsidRPr="00D75B2B">
              <w:rPr>
                <w:rFonts w:ascii="Times New Roman" w:hAnsi="Times New Roman" w:cs="Times New Roman"/>
                <w:sz w:val="18"/>
                <w:szCs w:val="18"/>
                <w:lang w:val="ro-RO"/>
              </w:rPr>
              <w:t xml:space="preserve"> Engineering,</w:t>
            </w:r>
          </w:p>
          <w:p w14:paraId="37FDE7E1" w14:textId="77777777" w:rsidR="00D75B2B" w:rsidRPr="00D75B2B" w:rsidRDefault="00D75B2B" w:rsidP="00D75B2B">
            <w:pPr>
              <w:spacing w:line="240" w:lineRule="auto"/>
              <w:rPr>
                <w:rFonts w:ascii="Times New Roman" w:hAnsi="Times New Roman" w:cs="Times New Roman"/>
                <w:sz w:val="18"/>
                <w:szCs w:val="18"/>
                <w:lang w:val="ro-RO"/>
              </w:rPr>
            </w:pPr>
          </w:p>
        </w:tc>
      </w:tr>
      <w:tr w:rsidR="00D75B2B" w:rsidRPr="00D75B2B" w14:paraId="2308C14A" w14:textId="77777777" w:rsidTr="001B3863">
        <w:trPr>
          <w:trHeight w:val="229"/>
        </w:trPr>
        <w:tc>
          <w:tcPr>
            <w:tcW w:w="255" w:type="pct"/>
            <w:vMerge/>
          </w:tcPr>
          <w:p w14:paraId="28987E82" w14:textId="77777777" w:rsidR="00D75B2B" w:rsidRPr="00D75B2B" w:rsidRDefault="00D75B2B" w:rsidP="00D75B2B">
            <w:pPr>
              <w:spacing w:line="240" w:lineRule="auto"/>
              <w:rPr>
                <w:rFonts w:ascii="Times New Roman" w:hAnsi="Times New Roman" w:cs="Times New Roman"/>
                <w:sz w:val="18"/>
                <w:szCs w:val="18"/>
                <w:lang w:val="ro-RO"/>
              </w:rPr>
            </w:pPr>
          </w:p>
        </w:tc>
        <w:tc>
          <w:tcPr>
            <w:tcW w:w="1186" w:type="pct"/>
            <w:vMerge/>
            <w:vAlign w:val="center"/>
          </w:tcPr>
          <w:p w14:paraId="7D39FE24" w14:textId="77777777" w:rsidR="00D75B2B" w:rsidRPr="00D75B2B" w:rsidRDefault="00D75B2B" w:rsidP="00D75B2B">
            <w:pPr>
              <w:spacing w:line="240" w:lineRule="auto"/>
              <w:rPr>
                <w:rFonts w:ascii="Times New Roman" w:eastAsia="Times New Roman" w:hAnsi="Times New Roman" w:cs="Times New Roman"/>
                <w:b/>
                <w:bCs/>
                <w:kern w:val="0"/>
                <w:sz w:val="18"/>
                <w:szCs w:val="18"/>
                <w14:ligatures w14:val="none"/>
              </w:rPr>
            </w:pPr>
          </w:p>
        </w:tc>
        <w:tc>
          <w:tcPr>
            <w:tcW w:w="722" w:type="pct"/>
            <w:vMerge/>
          </w:tcPr>
          <w:p w14:paraId="34D79EC5" w14:textId="77777777" w:rsidR="00D75B2B" w:rsidRPr="00D75B2B" w:rsidRDefault="00D75B2B"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tc>
        <w:tc>
          <w:tcPr>
            <w:tcW w:w="928" w:type="pct"/>
            <w:vMerge/>
          </w:tcPr>
          <w:p w14:paraId="4EF2B06D" w14:textId="77777777" w:rsidR="00D75B2B" w:rsidRPr="00D75B2B" w:rsidRDefault="00D75B2B" w:rsidP="00D75B2B">
            <w:pPr>
              <w:spacing w:line="240" w:lineRule="auto"/>
              <w:rPr>
                <w:rFonts w:ascii="Times New Roman" w:eastAsia="Times New Roman" w:hAnsi="Times New Roman" w:cs="Times New Roman"/>
                <w:b/>
                <w:bCs/>
                <w:i/>
                <w:iCs/>
                <w:kern w:val="0"/>
                <w:sz w:val="18"/>
                <w:szCs w:val="18"/>
                <w14:ligatures w14:val="none"/>
              </w:rPr>
            </w:pPr>
          </w:p>
        </w:tc>
        <w:tc>
          <w:tcPr>
            <w:tcW w:w="1083" w:type="pct"/>
          </w:tcPr>
          <w:p w14:paraId="4F671CAA" w14:textId="77777777" w:rsidR="00D75B2B" w:rsidRPr="00D75B2B" w:rsidRDefault="00D75B2B" w:rsidP="00D75B2B">
            <w:pPr>
              <w:spacing w:line="240" w:lineRule="auto"/>
              <w:rPr>
                <w:rFonts w:ascii="Times New Roman" w:hAnsi="Times New Roman" w:cs="Times New Roman"/>
                <w:sz w:val="18"/>
                <w:szCs w:val="18"/>
                <w:lang w:val="ro-RO"/>
              </w:rPr>
            </w:pPr>
            <w:r w:rsidRPr="00D75B2B">
              <w:rPr>
                <w:rFonts w:ascii="Times New Roman" w:hAnsi="Times New Roman" w:cs="Times New Roman"/>
                <w:sz w:val="18"/>
                <w:szCs w:val="18"/>
                <w:lang w:val="ro-RO"/>
              </w:rPr>
              <w:t xml:space="preserve">Green or Grey: </w:t>
            </w:r>
            <w:proofErr w:type="spellStart"/>
            <w:r w:rsidRPr="00D75B2B">
              <w:rPr>
                <w:rFonts w:ascii="Times New Roman" w:hAnsi="Times New Roman" w:cs="Times New Roman"/>
                <w:sz w:val="18"/>
                <w:szCs w:val="18"/>
                <w:lang w:val="ro-RO"/>
              </w:rPr>
              <w:t>investigating</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the</w:t>
            </w:r>
            <w:proofErr w:type="spellEnd"/>
            <w:r w:rsidRPr="00D75B2B">
              <w:rPr>
                <w:rFonts w:ascii="Times New Roman" w:hAnsi="Times New Roman" w:cs="Times New Roman"/>
                <w:sz w:val="18"/>
                <w:szCs w:val="18"/>
                <w:lang w:val="ro-RO"/>
              </w:rPr>
              <w:t xml:space="preserve"> urban </w:t>
            </w:r>
            <w:proofErr w:type="spellStart"/>
            <w:r w:rsidRPr="00D75B2B">
              <w:rPr>
                <w:rFonts w:ascii="Times New Roman" w:hAnsi="Times New Roman" w:cs="Times New Roman"/>
                <w:sz w:val="18"/>
                <w:szCs w:val="18"/>
                <w:lang w:val="ro-RO"/>
              </w:rPr>
              <w:t>rivers</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landscapes</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along</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the</w:t>
            </w:r>
            <w:proofErr w:type="spellEnd"/>
          </w:p>
          <w:p w14:paraId="41C38225" w14:textId="77777777" w:rsidR="00D75B2B" w:rsidRPr="00D75B2B" w:rsidRDefault="00D75B2B" w:rsidP="00D75B2B">
            <w:pPr>
              <w:spacing w:line="240" w:lineRule="auto"/>
              <w:rPr>
                <w:rFonts w:ascii="Times New Roman" w:eastAsia="Times New Roman" w:hAnsi="Times New Roman" w:cs="Times New Roman"/>
                <w:b/>
                <w:bCs/>
                <w:i/>
                <w:iCs/>
                <w:kern w:val="0"/>
                <w:sz w:val="18"/>
                <w:szCs w:val="18"/>
                <w14:ligatures w14:val="none"/>
              </w:rPr>
            </w:pPr>
            <w:r w:rsidRPr="00D75B2B">
              <w:rPr>
                <w:rFonts w:ascii="Times New Roman" w:hAnsi="Times New Roman" w:cs="Times New Roman"/>
                <w:sz w:val="18"/>
                <w:szCs w:val="18"/>
                <w:lang w:val="ro-RO"/>
              </w:rPr>
              <w:t xml:space="preserve">capital </w:t>
            </w:r>
            <w:proofErr w:type="spellStart"/>
            <w:r w:rsidRPr="00D75B2B">
              <w:rPr>
                <w:rFonts w:ascii="Times New Roman" w:hAnsi="Times New Roman" w:cs="Times New Roman"/>
                <w:sz w:val="18"/>
                <w:szCs w:val="18"/>
                <w:lang w:val="ro-RO"/>
              </w:rPr>
              <w:t>cities</w:t>
            </w:r>
            <w:proofErr w:type="spellEnd"/>
            <w:r w:rsidRPr="00D75B2B">
              <w:rPr>
                <w:rFonts w:ascii="Times New Roman" w:hAnsi="Times New Roman" w:cs="Times New Roman"/>
                <w:sz w:val="18"/>
                <w:szCs w:val="18"/>
                <w:lang w:val="ro-RO"/>
              </w:rPr>
              <w:t xml:space="preserve"> of Western </w:t>
            </w:r>
            <w:proofErr w:type="spellStart"/>
            <w:r w:rsidRPr="00D75B2B">
              <w:rPr>
                <w:rFonts w:ascii="Times New Roman" w:hAnsi="Times New Roman" w:cs="Times New Roman"/>
                <w:sz w:val="18"/>
                <w:szCs w:val="18"/>
                <w:lang w:val="ro-RO"/>
              </w:rPr>
              <w:t>Balkans</w:t>
            </w:r>
            <w:proofErr w:type="spellEnd"/>
          </w:p>
        </w:tc>
        <w:tc>
          <w:tcPr>
            <w:tcW w:w="825" w:type="pct"/>
            <w:gridSpan w:val="2"/>
          </w:tcPr>
          <w:p w14:paraId="04649DDC" w14:textId="77777777" w:rsidR="00D75B2B" w:rsidRPr="00D75B2B" w:rsidRDefault="00D75B2B" w:rsidP="00D75B2B">
            <w:pPr>
              <w:spacing w:line="240" w:lineRule="auto"/>
              <w:rPr>
                <w:rFonts w:ascii="Times New Roman" w:hAnsi="Times New Roman" w:cs="Times New Roman"/>
                <w:sz w:val="18"/>
                <w:szCs w:val="18"/>
                <w:lang w:val="ro-RO"/>
              </w:rPr>
            </w:pPr>
            <w:r w:rsidRPr="00D75B2B">
              <w:rPr>
                <w:rFonts w:ascii="Times New Roman" w:hAnsi="Times New Roman" w:cs="Times New Roman"/>
                <w:sz w:val="18"/>
                <w:szCs w:val="18"/>
                <w:lang w:val="ro-RO"/>
              </w:rPr>
              <w:t xml:space="preserve">European </w:t>
            </w:r>
            <w:proofErr w:type="spellStart"/>
            <w:r w:rsidRPr="00D75B2B">
              <w:rPr>
                <w:rFonts w:ascii="Times New Roman" w:hAnsi="Times New Roman" w:cs="Times New Roman"/>
                <w:sz w:val="18"/>
                <w:szCs w:val="18"/>
                <w:lang w:val="ro-RO"/>
              </w:rPr>
              <w:t>Planning</w:t>
            </w:r>
            <w:proofErr w:type="spellEnd"/>
            <w:r w:rsidRPr="00D75B2B">
              <w:rPr>
                <w:rFonts w:ascii="Times New Roman" w:hAnsi="Times New Roman" w:cs="Times New Roman"/>
                <w:sz w:val="18"/>
                <w:szCs w:val="18"/>
                <w:lang w:val="ro-RO"/>
              </w:rPr>
              <w:t xml:space="preserve"> Studies, 1-27</w:t>
            </w:r>
          </w:p>
        </w:tc>
      </w:tr>
      <w:tr w:rsidR="00D75B2B" w:rsidRPr="00D75B2B" w14:paraId="2F27FA42" w14:textId="77777777" w:rsidTr="001B3863">
        <w:trPr>
          <w:trHeight w:val="229"/>
        </w:trPr>
        <w:tc>
          <w:tcPr>
            <w:tcW w:w="255" w:type="pct"/>
            <w:vMerge/>
          </w:tcPr>
          <w:p w14:paraId="21EBE87C" w14:textId="77777777" w:rsidR="00D75B2B" w:rsidRPr="00D75B2B" w:rsidRDefault="00D75B2B" w:rsidP="00D75B2B">
            <w:pPr>
              <w:spacing w:line="240" w:lineRule="auto"/>
              <w:rPr>
                <w:rFonts w:ascii="Times New Roman" w:hAnsi="Times New Roman" w:cs="Times New Roman"/>
                <w:sz w:val="18"/>
                <w:szCs w:val="18"/>
                <w:lang w:val="ro-RO"/>
              </w:rPr>
            </w:pPr>
          </w:p>
        </w:tc>
        <w:tc>
          <w:tcPr>
            <w:tcW w:w="1186" w:type="pct"/>
            <w:vMerge/>
            <w:vAlign w:val="center"/>
          </w:tcPr>
          <w:p w14:paraId="7242A427" w14:textId="77777777" w:rsidR="00D75B2B" w:rsidRPr="00D75B2B" w:rsidRDefault="00D75B2B" w:rsidP="00D75B2B">
            <w:pPr>
              <w:spacing w:line="240" w:lineRule="auto"/>
              <w:rPr>
                <w:rFonts w:ascii="Times New Roman" w:eastAsia="Times New Roman" w:hAnsi="Times New Roman" w:cs="Times New Roman"/>
                <w:b/>
                <w:bCs/>
                <w:kern w:val="0"/>
                <w:sz w:val="18"/>
                <w:szCs w:val="18"/>
                <w14:ligatures w14:val="none"/>
              </w:rPr>
            </w:pPr>
          </w:p>
        </w:tc>
        <w:tc>
          <w:tcPr>
            <w:tcW w:w="722" w:type="pct"/>
            <w:vMerge/>
          </w:tcPr>
          <w:p w14:paraId="01A05479" w14:textId="77777777" w:rsidR="00D75B2B" w:rsidRPr="00D75B2B" w:rsidRDefault="00D75B2B"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tc>
        <w:tc>
          <w:tcPr>
            <w:tcW w:w="928" w:type="pct"/>
            <w:vMerge/>
          </w:tcPr>
          <w:p w14:paraId="7ED5536F" w14:textId="77777777" w:rsidR="00D75B2B" w:rsidRPr="00D75B2B" w:rsidRDefault="00D75B2B" w:rsidP="00D75B2B">
            <w:pPr>
              <w:spacing w:line="240" w:lineRule="auto"/>
              <w:rPr>
                <w:rFonts w:ascii="Times New Roman" w:eastAsia="Times New Roman" w:hAnsi="Times New Roman" w:cs="Times New Roman"/>
                <w:b/>
                <w:bCs/>
                <w:i/>
                <w:iCs/>
                <w:kern w:val="0"/>
                <w:sz w:val="18"/>
                <w:szCs w:val="18"/>
                <w14:ligatures w14:val="none"/>
              </w:rPr>
            </w:pPr>
          </w:p>
        </w:tc>
        <w:tc>
          <w:tcPr>
            <w:tcW w:w="1083" w:type="pct"/>
          </w:tcPr>
          <w:p w14:paraId="58EED358" w14:textId="77777777" w:rsidR="00D75B2B" w:rsidRPr="00D75B2B" w:rsidRDefault="00D75B2B" w:rsidP="00D75B2B">
            <w:pPr>
              <w:spacing w:line="240" w:lineRule="auto"/>
              <w:rPr>
                <w:rFonts w:ascii="Times New Roman" w:hAnsi="Times New Roman" w:cs="Times New Roman"/>
                <w:sz w:val="18"/>
                <w:szCs w:val="18"/>
                <w:lang w:val="ro-RO"/>
              </w:rPr>
            </w:pPr>
            <w:proofErr w:type="spellStart"/>
            <w:r w:rsidRPr="00D75B2B">
              <w:rPr>
                <w:rFonts w:ascii="Times New Roman" w:hAnsi="Times New Roman" w:cs="Times New Roman"/>
                <w:sz w:val="18"/>
                <w:szCs w:val="18"/>
                <w:lang w:val="ro-RO"/>
              </w:rPr>
              <w:t>Growth</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and</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resistance</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to</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mechanical</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stress</w:t>
            </w:r>
            <w:proofErr w:type="spellEnd"/>
            <w:r w:rsidRPr="00D75B2B">
              <w:rPr>
                <w:rFonts w:ascii="Times New Roman" w:hAnsi="Times New Roman" w:cs="Times New Roman"/>
                <w:sz w:val="18"/>
                <w:szCs w:val="18"/>
                <w:lang w:val="ro-RO"/>
              </w:rPr>
              <w:t xml:space="preserve"> in </w:t>
            </w:r>
            <w:proofErr w:type="spellStart"/>
            <w:r w:rsidRPr="00D75B2B">
              <w:rPr>
                <w:rFonts w:ascii="Times New Roman" w:hAnsi="Times New Roman" w:cs="Times New Roman"/>
                <w:sz w:val="18"/>
                <w:szCs w:val="18"/>
                <w:lang w:val="ro-RO"/>
              </w:rPr>
              <w:t>the</w:t>
            </w:r>
            <w:proofErr w:type="spellEnd"/>
          </w:p>
          <w:p w14:paraId="5D2EAC50" w14:textId="77777777" w:rsidR="00D75B2B" w:rsidRPr="00D75B2B" w:rsidRDefault="00D75B2B" w:rsidP="00D75B2B">
            <w:pPr>
              <w:spacing w:line="240" w:lineRule="auto"/>
              <w:rPr>
                <w:rFonts w:ascii="Times New Roman" w:hAnsi="Times New Roman" w:cs="Times New Roman"/>
                <w:sz w:val="18"/>
                <w:szCs w:val="18"/>
                <w:lang w:val="ro-RO"/>
              </w:rPr>
            </w:pPr>
            <w:proofErr w:type="spellStart"/>
            <w:r w:rsidRPr="00D75B2B">
              <w:rPr>
                <w:rFonts w:ascii="Times New Roman" w:hAnsi="Times New Roman" w:cs="Times New Roman"/>
                <w:sz w:val="18"/>
                <w:szCs w:val="18"/>
                <w:lang w:val="ro-RO"/>
              </w:rPr>
              <w:t>young</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phase</w:t>
            </w:r>
            <w:proofErr w:type="spellEnd"/>
            <w:r w:rsidRPr="00D75B2B">
              <w:rPr>
                <w:rFonts w:ascii="Times New Roman" w:hAnsi="Times New Roman" w:cs="Times New Roman"/>
                <w:sz w:val="18"/>
                <w:szCs w:val="18"/>
                <w:lang w:val="ro-RO"/>
              </w:rPr>
              <w:t xml:space="preserve"> of </w:t>
            </w:r>
            <w:proofErr w:type="spellStart"/>
            <w:r w:rsidRPr="00D75B2B">
              <w:rPr>
                <w:rFonts w:ascii="Times New Roman" w:hAnsi="Times New Roman" w:cs="Times New Roman"/>
                <w:sz w:val="18"/>
                <w:szCs w:val="18"/>
                <w:lang w:val="ro-RO"/>
              </w:rPr>
              <w:t>black</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locust</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Robinia</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pseudoacacia</w:t>
            </w:r>
            <w:proofErr w:type="spellEnd"/>
            <w:r w:rsidRPr="00D75B2B">
              <w:rPr>
                <w:rFonts w:ascii="Times New Roman" w:hAnsi="Times New Roman" w:cs="Times New Roman"/>
                <w:sz w:val="18"/>
                <w:szCs w:val="18"/>
                <w:lang w:val="ro-RO"/>
              </w:rPr>
              <w:t xml:space="preserve"> L.) </w:t>
            </w:r>
            <w:proofErr w:type="spellStart"/>
            <w:r w:rsidRPr="00D75B2B">
              <w:rPr>
                <w:rFonts w:ascii="Times New Roman" w:hAnsi="Times New Roman" w:cs="Times New Roman"/>
                <w:sz w:val="18"/>
                <w:szCs w:val="18"/>
                <w:lang w:val="ro-RO"/>
              </w:rPr>
              <w:t>trees</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based</w:t>
            </w:r>
            <w:proofErr w:type="spellEnd"/>
            <w:r w:rsidRPr="00D75B2B">
              <w:rPr>
                <w:rFonts w:ascii="Times New Roman" w:hAnsi="Times New Roman" w:cs="Times New Roman"/>
                <w:sz w:val="18"/>
                <w:szCs w:val="18"/>
                <w:lang w:val="ro-RO"/>
              </w:rPr>
              <w:t xml:space="preserve"> on</w:t>
            </w:r>
          </w:p>
          <w:p w14:paraId="62954EA1" w14:textId="77777777" w:rsidR="00D75B2B" w:rsidRPr="00D75B2B" w:rsidRDefault="00D75B2B" w:rsidP="00D75B2B">
            <w:pPr>
              <w:spacing w:line="240" w:lineRule="auto"/>
              <w:rPr>
                <w:rFonts w:ascii="Times New Roman" w:eastAsia="Times New Roman" w:hAnsi="Times New Roman" w:cs="Times New Roman"/>
                <w:b/>
                <w:bCs/>
                <w:i/>
                <w:iCs/>
                <w:kern w:val="0"/>
                <w:sz w:val="18"/>
                <w:szCs w:val="18"/>
                <w14:ligatures w14:val="none"/>
              </w:rPr>
            </w:pPr>
            <w:proofErr w:type="spellStart"/>
            <w:r w:rsidRPr="00D75B2B">
              <w:rPr>
                <w:rFonts w:ascii="Times New Roman" w:hAnsi="Times New Roman" w:cs="Times New Roman"/>
                <w:sz w:val="18"/>
                <w:szCs w:val="18"/>
                <w:lang w:val="ro-RO"/>
              </w:rPr>
              <w:t>geographical</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provenances</w:t>
            </w:r>
            <w:proofErr w:type="spellEnd"/>
            <w:r w:rsidRPr="00D75B2B">
              <w:rPr>
                <w:rFonts w:ascii="Times New Roman" w:hAnsi="Times New Roman" w:cs="Times New Roman"/>
                <w:sz w:val="18"/>
                <w:szCs w:val="18"/>
                <w:lang w:val="ro-RO"/>
              </w:rPr>
              <w:t>.</w:t>
            </w:r>
          </w:p>
        </w:tc>
        <w:tc>
          <w:tcPr>
            <w:tcW w:w="825" w:type="pct"/>
            <w:gridSpan w:val="2"/>
          </w:tcPr>
          <w:p w14:paraId="14F660F7" w14:textId="77777777" w:rsidR="00D75B2B" w:rsidRPr="00D75B2B" w:rsidRDefault="00D75B2B" w:rsidP="00D75B2B">
            <w:pPr>
              <w:spacing w:line="240" w:lineRule="auto"/>
              <w:rPr>
                <w:rFonts w:ascii="Times New Roman" w:hAnsi="Times New Roman" w:cs="Times New Roman"/>
                <w:sz w:val="18"/>
                <w:szCs w:val="18"/>
                <w:lang w:val="ro-RO"/>
              </w:rPr>
            </w:pPr>
            <w:r w:rsidRPr="00D75B2B">
              <w:rPr>
                <w:rFonts w:ascii="Times New Roman" w:hAnsi="Times New Roman" w:cs="Times New Roman"/>
                <w:sz w:val="18"/>
                <w:szCs w:val="18"/>
                <w:lang w:val="ro-RO"/>
              </w:rPr>
              <w:t xml:space="preserve">Journal of </w:t>
            </w:r>
            <w:proofErr w:type="spellStart"/>
            <w:r w:rsidRPr="00D75B2B">
              <w:rPr>
                <w:rFonts w:ascii="Times New Roman" w:hAnsi="Times New Roman" w:cs="Times New Roman"/>
                <w:sz w:val="18"/>
                <w:szCs w:val="18"/>
                <w:lang w:val="ro-RO"/>
              </w:rPr>
              <w:t>Environmental</w:t>
            </w:r>
            <w:proofErr w:type="spellEnd"/>
            <w:r w:rsidRPr="00D75B2B">
              <w:rPr>
                <w:rFonts w:ascii="Times New Roman" w:hAnsi="Times New Roman" w:cs="Times New Roman"/>
                <w:sz w:val="18"/>
                <w:szCs w:val="18"/>
                <w:lang w:val="ro-RO"/>
              </w:rPr>
              <w:t xml:space="preserve"> Management, 384,</w:t>
            </w:r>
          </w:p>
          <w:p w14:paraId="4AF29B7A" w14:textId="77777777" w:rsidR="00D75B2B" w:rsidRPr="00D75B2B" w:rsidRDefault="00D75B2B" w:rsidP="00D75B2B">
            <w:pPr>
              <w:spacing w:line="240" w:lineRule="auto"/>
              <w:rPr>
                <w:rFonts w:ascii="Times New Roman" w:hAnsi="Times New Roman" w:cs="Times New Roman"/>
                <w:sz w:val="18"/>
                <w:szCs w:val="18"/>
                <w:lang w:val="ro-RO"/>
              </w:rPr>
            </w:pPr>
            <w:r w:rsidRPr="00D75B2B">
              <w:rPr>
                <w:rFonts w:ascii="Times New Roman" w:hAnsi="Times New Roman" w:cs="Times New Roman"/>
                <w:sz w:val="18"/>
                <w:szCs w:val="18"/>
                <w:lang w:val="ro-RO"/>
              </w:rPr>
              <w:t>125465.</w:t>
            </w:r>
          </w:p>
          <w:p w14:paraId="5843768E" w14:textId="77777777" w:rsidR="00D75B2B" w:rsidRPr="00D75B2B" w:rsidRDefault="00D75B2B" w:rsidP="00D75B2B">
            <w:pPr>
              <w:spacing w:line="240" w:lineRule="auto"/>
              <w:rPr>
                <w:rFonts w:ascii="Times New Roman" w:hAnsi="Times New Roman" w:cs="Times New Roman"/>
                <w:sz w:val="18"/>
                <w:szCs w:val="18"/>
                <w:lang w:val="ro-RO"/>
              </w:rPr>
            </w:pPr>
          </w:p>
        </w:tc>
      </w:tr>
      <w:tr w:rsidR="00D75B2B" w:rsidRPr="00D75B2B" w14:paraId="1A7FA819" w14:textId="77777777" w:rsidTr="001B3863">
        <w:trPr>
          <w:trHeight w:val="229"/>
        </w:trPr>
        <w:tc>
          <w:tcPr>
            <w:tcW w:w="255" w:type="pct"/>
            <w:vMerge/>
          </w:tcPr>
          <w:p w14:paraId="2BB87332" w14:textId="77777777" w:rsidR="00D75B2B" w:rsidRPr="00D75B2B" w:rsidRDefault="00D75B2B" w:rsidP="00D75B2B">
            <w:pPr>
              <w:spacing w:line="240" w:lineRule="auto"/>
              <w:rPr>
                <w:rFonts w:ascii="Times New Roman" w:hAnsi="Times New Roman" w:cs="Times New Roman"/>
                <w:sz w:val="18"/>
                <w:szCs w:val="18"/>
                <w:lang w:val="ro-RO"/>
              </w:rPr>
            </w:pPr>
          </w:p>
        </w:tc>
        <w:tc>
          <w:tcPr>
            <w:tcW w:w="1186" w:type="pct"/>
            <w:vMerge/>
            <w:vAlign w:val="center"/>
          </w:tcPr>
          <w:p w14:paraId="5E280800" w14:textId="77777777" w:rsidR="00D75B2B" w:rsidRPr="00D75B2B" w:rsidRDefault="00D75B2B" w:rsidP="00D75B2B">
            <w:pPr>
              <w:spacing w:line="240" w:lineRule="auto"/>
              <w:rPr>
                <w:rFonts w:ascii="Times New Roman" w:eastAsia="Times New Roman" w:hAnsi="Times New Roman" w:cs="Times New Roman"/>
                <w:b/>
                <w:bCs/>
                <w:kern w:val="0"/>
                <w:sz w:val="18"/>
                <w:szCs w:val="18"/>
                <w14:ligatures w14:val="none"/>
              </w:rPr>
            </w:pPr>
          </w:p>
        </w:tc>
        <w:tc>
          <w:tcPr>
            <w:tcW w:w="722" w:type="pct"/>
            <w:vMerge/>
          </w:tcPr>
          <w:p w14:paraId="40C7C2BD" w14:textId="77777777" w:rsidR="00D75B2B" w:rsidRPr="00D75B2B" w:rsidRDefault="00D75B2B"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tc>
        <w:tc>
          <w:tcPr>
            <w:tcW w:w="928" w:type="pct"/>
            <w:vMerge/>
          </w:tcPr>
          <w:p w14:paraId="4A86A53A" w14:textId="77777777" w:rsidR="00D75B2B" w:rsidRPr="00D75B2B" w:rsidRDefault="00D75B2B" w:rsidP="00D75B2B">
            <w:pPr>
              <w:spacing w:line="240" w:lineRule="auto"/>
              <w:rPr>
                <w:rFonts w:ascii="Times New Roman" w:eastAsia="Times New Roman" w:hAnsi="Times New Roman" w:cs="Times New Roman"/>
                <w:b/>
                <w:bCs/>
                <w:i/>
                <w:iCs/>
                <w:kern w:val="0"/>
                <w:sz w:val="18"/>
                <w:szCs w:val="18"/>
                <w14:ligatures w14:val="none"/>
              </w:rPr>
            </w:pPr>
          </w:p>
        </w:tc>
        <w:tc>
          <w:tcPr>
            <w:tcW w:w="1083" w:type="pct"/>
          </w:tcPr>
          <w:p w14:paraId="2A7D705F" w14:textId="77777777" w:rsidR="00D75B2B" w:rsidRPr="00D75B2B" w:rsidRDefault="00D75B2B" w:rsidP="00D75B2B">
            <w:pPr>
              <w:spacing w:line="240" w:lineRule="auto"/>
              <w:rPr>
                <w:rFonts w:ascii="Times New Roman" w:hAnsi="Times New Roman" w:cs="Times New Roman"/>
                <w:sz w:val="18"/>
                <w:szCs w:val="18"/>
                <w:lang w:val="ro-RO"/>
              </w:rPr>
            </w:pPr>
            <w:proofErr w:type="spellStart"/>
            <w:r w:rsidRPr="00D75B2B">
              <w:rPr>
                <w:rFonts w:ascii="Times New Roman" w:hAnsi="Times New Roman" w:cs="Times New Roman"/>
                <w:sz w:val="18"/>
                <w:szCs w:val="18"/>
                <w:lang w:val="ro-RO"/>
              </w:rPr>
              <w:t>Enhancing</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Conventional</w:t>
            </w:r>
            <w:proofErr w:type="spellEnd"/>
            <w:r w:rsidRPr="00D75B2B">
              <w:rPr>
                <w:rFonts w:ascii="Times New Roman" w:hAnsi="Times New Roman" w:cs="Times New Roman"/>
                <w:sz w:val="18"/>
                <w:szCs w:val="18"/>
                <w:lang w:val="ro-RO"/>
              </w:rPr>
              <w:t xml:space="preserve"> Land </w:t>
            </w:r>
            <w:proofErr w:type="spellStart"/>
            <w:r w:rsidRPr="00D75B2B">
              <w:rPr>
                <w:rFonts w:ascii="Times New Roman" w:hAnsi="Times New Roman" w:cs="Times New Roman"/>
                <w:sz w:val="18"/>
                <w:szCs w:val="18"/>
                <w:lang w:val="ro-RO"/>
              </w:rPr>
              <w:t>Surveying</w:t>
            </w:r>
            <w:proofErr w:type="spellEnd"/>
          </w:p>
          <w:p w14:paraId="294CBF3C" w14:textId="77777777" w:rsidR="00D75B2B" w:rsidRPr="00D75B2B" w:rsidRDefault="00D75B2B" w:rsidP="00D75B2B">
            <w:pPr>
              <w:spacing w:line="240" w:lineRule="auto"/>
              <w:rPr>
                <w:rFonts w:ascii="Times New Roman" w:hAnsi="Times New Roman" w:cs="Times New Roman"/>
                <w:sz w:val="18"/>
                <w:szCs w:val="18"/>
                <w:lang w:val="ro-RO"/>
              </w:rPr>
            </w:pPr>
            <w:r w:rsidRPr="00D75B2B">
              <w:rPr>
                <w:rFonts w:ascii="Times New Roman" w:hAnsi="Times New Roman" w:cs="Times New Roman"/>
                <w:sz w:val="18"/>
                <w:szCs w:val="18"/>
                <w:lang w:val="ro-RO"/>
              </w:rPr>
              <w:lastRenderedPageBreak/>
              <w:t xml:space="preserve">for Cadastral </w:t>
            </w:r>
            <w:proofErr w:type="spellStart"/>
            <w:r w:rsidRPr="00D75B2B">
              <w:rPr>
                <w:rFonts w:ascii="Times New Roman" w:hAnsi="Times New Roman" w:cs="Times New Roman"/>
                <w:sz w:val="18"/>
                <w:szCs w:val="18"/>
                <w:lang w:val="ro-RO"/>
              </w:rPr>
              <w:t>Documentation</w:t>
            </w:r>
            <w:proofErr w:type="spellEnd"/>
            <w:r w:rsidRPr="00D75B2B">
              <w:rPr>
                <w:rFonts w:ascii="Times New Roman" w:hAnsi="Times New Roman" w:cs="Times New Roman"/>
                <w:sz w:val="18"/>
                <w:szCs w:val="18"/>
                <w:lang w:val="ro-RO"/>
              </w:rPr>
              <w:t xml:space="preserve"> in Romania </w:t>
            </w:r>
            <w:proofErr w:type="spellStart"/>
            <w:r w:rsidRPr="00D75B2B">
              <w:rPr>
                <w:rFonts w:ascii="Times New Roman" w:hAnsi="Times New Roman" w:cs="Times New Roman"/>
                <w:sz w:val="18"/>
                <w:szCs w:val="18"/>
                <w:lang w:val="ro-RO"/>
              </w:rPr>
              <w:t>with</w:t>
            </w:r>
            <w:proofErr w:type="spellEnd"/>
            <w:r w:rsidRPr="00D75B2B">
              <w:rPr>
                <w:rFonts w:ascii="Times New Roman" w:hAnsi="Times New Roman" w:cs="Times New Roman"/>
                <w:sz w:val="18"/>
                <w:szCs w:val="18"/>
                <w:lang w:val="ro-RO"/>
              </w:rPr>
              <w:t xml:space="preserve"> UAV </w:t>
            </w:r>
            <w:proofErr w:type="spellStart"/>
            <w:r w:rsidRPr="00D75B2B">
              <w:rPr>
                <w:rFonts w:ascii="Times New Roman" w:hAnsi="Times New Roman" w:cs="Times New Roman"/>
                <w:sz w:val="18"/>
                <w:szCs w:val="18"/>
                <w:lang w:val="ro-RO"/>
              </w:rPr>
              <w:t>Photogrammetry</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and</w:t>
            </w:r>
            <w:proofErr w:type="spellEnd"/>
          </w:p>
          <w:p w14:paraId="005128A8" w14:textId="77777777" w:rsidR="00D75B2B" w:rsidRPr="00D75B2B" w:rsidRDefault="00D75B2B" w:rsidP="00D75B2B">
            <w:pPr>
              <w:spacing w:line="240" w:lineRule="auto"/>
              <w:rPr>
                <w:rFonts w:ascii="Times New Roman" w:eastAsia="Times New Roman" w:hAnsi="Times New Roman" w:cs="Times New Roman"/>
                <w:b/>
                <w:bCs/>
                <w:i/>
                <w:iCs/>
                <w:kern w:val="0"/>
                <w:sz w:val="18"/>
                <w:szCs w:val="18"/>
                <w14:ligatures w14:val="none"/>
              </w:rPr>
            </w:pPr>
            <w:r w:rsidRPr="00D75B2B">
              <w:rPr>
                <w:rFonts w:ascii="Times New Roman" w:hAnsi="Times New Roman" w:cs="Times New Roman"/>
                <w:sz w:val="18"/>
                <w:szCs w:val="18"/>
                <w:lang w:val="ro-RO"/>
              </w:rPr>
              <w:t>SLAM.</w:t>
            </w:r>
          </w:p>
        </w:tc>
        <w:tc>
          <w:tcPr>
            <w:tcW w:w="825" w:type="pct"/>
            <w:gridSpan w:val="2"/>
          </w:tcPr>
          <w:p w14:paraId="44916FED" w14:textId="77777777" w:rsidR="00D75B2B" w:rsidRPr="00D75B2B" w:rsidRDefault="00D75B2B" w:rsidP="00D75B2B">
            <w:pPr>
              <w:spacing w:line="240" w:lineRule="auto"/>
              <w:rPr>
                <w:rFonts w:ascii="Times New Roman" w:hAnsi="Times New Roman" w:cs="Times New Roman"/>
                <w:sz w:val="18"/>
                <w:szCs w:val="18"/>
                <w:lang w:val="ro-RO"/>
              </w:rPr>
            </w:pPr>
            <w:proofErr w:type="spellStart"/>
            <w:r w:rsidRPr="00D75B2B">
              <w:rPr>
                <w:rFonts w:ascii="Times New Roman" w:hAnsi="Times New Roman" w:cs="Times New Roman"/>
                <w:sz w:val="18"/>
                <w:szCs w:val="18"/>
                <w:lang w:val="ro-RO"/>
              </w:rPr>
              <w:lastRenderedPageBreak/>
              <w:t>Remote</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Sensing</w:t>
            </w:r>
            <w:proofErr w:type="spellEnd"/>
            <w:r w:rsidRPr="00D75B2B">
              <w:rPr>
                <w:rFonts w:ascii="Times New Roman" w:hAnsi="Times New Roman" w:cs="Times New Roman"/>
                <w:sz w:val="18"/>
                <w:szCs w:val="18"/>
                <w:lang w:val="ro-RO"/>
              </w:rPr>
              <w:t>, 17(13), 2113</w:t>
            </w:r>
          </w:p>
        </w:tc>
      </w:tr>
      <w:tr w:rsidR="00D75B2B" w:rsidRPr="00D75B2B" w14:paraId="5A78BCD6" w14:textId="77777777" w:rsidTr="001B3863">
        <w:trPr>
          <w:trHeight w:val="229"/>
        </w:trPr>
        <w:tc>
          <w:tcPr>
            <w:tcW w:w="255" w:type="pct"/>
            <w:vMerge/>
          </w:tcPr>
          <w:p w14:paraId="2E609682" w14:textId="77777777" w:rsidR="00D75B2B" w:rsidRPr="00D75B2B" w:rsidRDefault="00D75B2B" w:rsidP="00D75B2B">
            <w:pPr>
              <w:spacing w:line="240" w:lineRule="auto"/>
              <w:rPr>
                <w:rFonts w:ascii="Times New Roman" w:hAnsi="Times New Roman" w:cs="Times New Roman"/>
                <w:sz w:val="18"/>
                <w:szCs w:val="18"/>
                <w:lang w:val="ro-RO"/>
              </w:rPr>
            </w:pPr>
          </w:p>
        </w:tc>
        <w:tc>
          <w:tcPr>
            <w:tcW w:w="1186" w:type="pct"/>
            <w:vMerge/>
            <w:vAlign w:val="center"/>
          </w:tcPr>
          <w:p w14:paraId="4A7AC162" w14:textId="77777777" w:rsidR="00D75B2B" w:rsidRPr="00D75B2B" w:rsidRDefault="00D75B2B" w:rsidP="00D75B2B">
            <w:pPr>
              <w:spacing w:line="240" w:lineRule="auto"/>
              <w:rPr>
                <w:rFonts w:ascii="Times New Roman" w:eastAsia="Times New Roman" w:hAnsi="Times New Roman" w:cs="Times New Roman"/>
                <w:b/>
                <w:bCs/>
                <w:kern w:val="0"/>
                <w:sz w:val="18"/>
                <w:szCs w:val="18"/>
                <w14:ligatures w14:val="none"/>
              </w:rPr>
            </w:pPr>
          </w:p>
        </w:tc>
        <w:tc>
          <w:tcPr>
            <w:tcW w:w="722" w:type="pct"/>
            <w:vMerge/>
          </w:tcPr>
          <w:p w14:paraId="6259A35E" w14:textId="77777777" w:rsidR="00D75B2B" w:rsidRPr="00D75B2B" w:rsidRDefault="00D75B2B"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tc>
        <w:tc>
          <w:tcPr>
            <w:tcW w:w="928" w:type="pct"/>
            <w:vMerge/>
          </w:tcPr>
          <w:p w14:paraId="23DD3407" w14:textId="77777777" w:rsidR="00D75B2B" w:rsidRPr="00D75B2B" w:rsidRDefault="00D75B2B" w:rsidP="00D75B2B">
            <w:pPr>
              <w:spacing w:line="240" w:lineRule="auto"/>
              <w:rPr>
                <w:rFonts w:ascii="Times New Roman" w:eastAsia="Times New Roman" w:hAnsi="Times New Roman" w:cs="Times New Roman"/>
                <w:b/>
                <w:bCs/>
                <w:i/>
                <w:iCs/>
                <w:kern w:val="0"/>
                <w:sz w:val="18"/>
                <w:szCs w:val="18"/>
                <w14:ligatures w14:val="none"/>
              </w:rPr>
            </w:pPr>
          </w:p>
        </w:tc>
        <w:tc>
          <w:tcPr>
            <w:tcW w:w="1083" w:type="pct"/>
          </w:tcPr>
          <w:p w14:paraId="7821B314" w14:textId="77777777" w:rsidR="00D75B2B" w:rsidRPr="00D75B2B" w:rsidRDefault="00D75B2B" w:rsidP="00D75B2B">
            <w:pPr>
              <w:spacing w:line="240" w:lineRule="auto"/>
              <w:rPr>
                <w:rFonts w:ascii="Times New Roman" w:hAnsi="Times New Roman" w:cs="Times New Roman"/>
                <w:sz w:val="18"/>
                <w:szCs w:val="18"/>
                <w:lang w:val="ro-RO"/>
              </w:rPr>
            </w:pPr>
            <w:proofErr w:type="spellStart"/>
            <w:r w:rsidRPr="00D75B2B">
              <w:rPr>
                <w:rFonts w:ascii="Times New Roman" w:hAnsi="Times New Roman" w:cs="Times New Roman"/>
                <w:sz w:val="18"/>
                <w:szCs w:val="18"/>
                <w:lang w:val="ro-RO"/>
              </w:rPr>
              <w:t>Soil</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Bulk</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Density</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Estimation</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by</w:t>
            </w:r>
            <w:proofErr w:type="spellEnd"/>
            <w:r w:rsidRPr="00D75B2B">
              <w:rPr>
                <w:rFonts w:ascii="Times New Roman" w:hAnsi="Times New Roman" w:cs="Times New Roman"/>
                <w:sz w:val="18"/>
                <w:szCs w:val="18"/>
                <w:lang w:val="ro-RO"/>
              </w:rPr>
              <w:t xml:space="preserve"> a </w:t>
            </w:r>
            <w:proofErr w:type="spellStart"/>
            <w:r w:rsidRPr="00D75B2B">
              <w:rPr>
                <w:rFonts w:ascii="Times New Roman" w:hAnsi="Times New Roman" w:cs="Times New Roman"/>
                <w:sz w:val="18"/>
                <w:szCs w:val="18"/>
                <w:lang w:val="ro-RO"/>
              </w:rPr>
              <w:t>Novel</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Pedotransfer</w:t>
            </w:r>
            <w:proofErr w:type="spellEnd"/>
          </w:p>
          <w:p w14:paraId="3FDFEB7E" w14:textId="77777777" w:rsidR="00D75B2B" w:rsidRPr="00D75B2B" w:rsidRDefault="00D75B2B" w:rsidP="00D75B2B">
            <w:pPr>
              <w:spacing w:line="240" w:lineRule="auto"/>
              <w:rPr>
                <w:rFonts w:ascii="Times New Roman" w:eastAsia="Times New Roman" w:hAnsi="Times New Roman" w:cs="Times New Roman"/>
                <w:b/>
                <w:bCs/>
                <w:i/>
                <w:iCs/>
                <w:kern w:val="0"/>
                <w:sz w:val="18"/>
                <w:szCs w:val="18"/>
                <w14:ligatures w14:val="none"/>
              </w:rPr>
            </w:pPr>
            <w:proofErr w:type="spellStart"/>
            <w:r w:rsidRPr="00D75B2B">
              <w:rPr>
                <w:rFonts w:ascii="Times New Roman" w:hAnsi="Times New Roman" w:cs="Times New Roman"/>
                <w:sz w:val="18"/>
                <w:szCs w:val="18"/>
                <w:lang w:val="ro-RO"/>
              </w:rPr>
              <w:t>Function</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Tailored</w:t>
            </w:r>
            <w:proofErr w:type="spellEnd"/>
            <w:r w:rsidRPr="00D75B2B">
              <w:rPr>
                <w:rFonts w:ascii="Times New Roman" w:hAnsi="Times New Roman" w:cs="Times New Roman"/>
                <w:sz w:val="18"/>
                <w:szCs w:val="18"/>
                <w:lang w:val="ro-RO"/>
              </w:rPr>
              <w:t xml:space="preserve"> on </w:t>
            </w:r>
            <w:proofErr w:type="spellStart"/>
            <w:r w:rsidRPr="00D75B2B">
              <w:rPr>
                <w:rFonts w:ascii="Times New Roman" w:hAnsi="Times New Roman" w:cs="Times New Roman"/>
                <w:sz w:val="18"/>
                <w:szCs w:val="18"/>
                <w:lang w:val="ro-RO"/>
              </w:rPr>
              <w:t>Hilly</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Terrains</w:t>
            </w:r>
            <w:proofErr w:type="spellEnd"/>
          </w:p>
        </w:tc>
        <w:tc>
          <w:tcPr>
            <w:tcW w:w="825" w:type="pct"/>
            <w:gridSpan w:val="2"/>
          </w:tcPr>
          <w:p w14:paraId="0C5A29E7" w14:textId="77777777" w:rsidR="00D75B2B" w:rsidRPr="00D75B2B" w:rsidRDefault="00D75B2B" w:rsidP="00D75B2B">
            <w:pPr>
              <w:spacing w:line="240" w:lineRule="auto"/>
              <w:rPr>
                <w:rFonts w:ascii="Times New Roman" w:hAnsi="Times New Roman" w:cs="Times New Roman"/>
                <w:sz w:val="18"/>
                <w:szCs w:val="18"/>
                <w:lang w:val="ro-RO"/>
              </w:rPr>
            </w:pPr>
            <w:proofErr w:type="spellStart"/>
            <w:r w:rsidRPr="00D75B2B">
              <w:rPr>
                <w:rFonts w:ascii="Times New Roman" w:hAnsi="Times New Roman" w:cs="Times New Roman"/>
                <w:sz w:val="18"/>
                <w:szCs w:val="18"/>
                <w:lang w:val="ro-RO"/>
              </w:rPr>
              <w:t>Earth</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Systems</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and</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Environment</w:t>
            </w:r>
            <w:proofErr w:type="spellEnd"/>
            <w:r w:rsidRPr="00D75B2B">
              <w:rPr>
                <w:rFonts w:ascii="Times New Roman" w:hAnsi="Times New Roman" w:cs="Times New Roman"/>
                <w:sz w:val="18"/>
                <w:szCs w:val="18"/>
                <w:lang w:val="ro-RO"/>
              </w:rPr>
              <w:t>, 1-19.</w:t>
            </w:r>
          </w:p>
          <w:p w14:paraId="7A063052" w14:textId="77777777" w:rsidR="00D75B2B" w:rsidRPr="00D75B2B" w:rsidRDefault="00D75B2B" w:rsidP="00D75B2B">
            <w:pPr>
              <w:spacing w:line="240" w:lineRule="auto"/>
              <w:rPr>
                <w:rFonts w:ascii="Times New Roman" w:hAnsi="Times New Roman" w:cs="Times New Roman"/>
                <w:sz w:val="18"/>
                <w:szCs w:val="18"/>
                <w:lang w:val="ro-RO"/>
              </w:rPr>
            </w:pPr>
          </w:p>
        </w:tc>
      </w:tr>
      <w:tr w:rsidR="00D75B2B" w:rsidRPr="00D75B2B" w14:paraId="7EE7358F" w14:textId="77777777" w:rsidTr="001B3863">
        <w:trPr>
          <w:trHeight w:val="229"/>
        </w:trPr>
        <w:tc>
          <w:tcPr>
            <w:tcW w:w="255" w:type="pct"/>
            <w:vMerge/>
          </w:tcPr>
          <w:p w14:paraId="64F1521B" w14:textId="77777777" w:rsidR="00D75B2B" w:rsidRPr="00D75B2B" w:rsidRDefault="00D75B2B" w:rsidP="00D75B2B">
            <w:pPr>
              <w:spacing w:line="240" w:lineRule="auto"/>
              <w:rPr>
                <w:rFonts w:ascii="Times New Roman" w:hAnsi="Times New Roman" w:cs="Times New Roman"/>
                <w:sz w:val="18"/>
                <w:szCs w:val="18"/>
                <w:lang w:val="ro-RO"/>
              </w:rPr>
            </w:pPr>
          </w:p>
        </w:tc>
        <w:tc>
          <w:tcPr>
            <w:tcW w:w="1186" w:type="pct"/>
            <w:vMerge/>
            <w:vAlign w:val="center"/>
          </w:tcPr>
          <w:p w14:paraId="18E7B306" w14:textId="77777777" w:rsidR="00D75B2B" w:rsidRPr="00D75B2B" w:rsidRDefault="00D75B2B" w:rsidP="00D75B2B">
            <w:pPr>
              <w:spacing w:line="240" w:lineRule="auto"/>
              <w:rPr>
                <w:rFonts w:ascii="Times New Roman" w:eastAsia="Times New Roman" w:hAnsi="Times New Roman" w:cs="Times New Roman"/>
                <w:b/>
                <w:bCs/>
                <w:kern w:val="0"/>
                <w:sz w:val="18"/>
                <w:szCs w:val="18"/>
                <w14:ligatures w14:val="none"/>
              </w:rPr>
            </w:pPr>
          </w:p>
        </w:tc>
        <w:tc>
          <w:tcPr>
            <w:tcW w:w="722" w:type="pct"/>
            <w:vMerge/>
          </w:tcPr>
          <w:p w14:paraId="0BCB9F29" w14:textId="77777777" w:rsidR="00D75B2B" w:rsidRPr="00D75B2B" w:rsidRDefault="00D75B2B"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tc>
        <w:tc>
          <w:tcPr>
            <w:tcW w:w="928" w:type="pct"/>
            <w:vMerge/>
          </w:tcPr>
          <w:p w14:paraId="1DA5A14B" w14:textId="77777777" w:rsidR="00D75B2B" w:rsidRPr="00D75B2B" w:rsidRDefault="00D75B2B" w:rsidP="00D75B2B">
            <w:pPr>
              <w:spacing w:line="240" w:lineRule="auto"/>
              <w:rPr>
                <w:rFonts w:ascii="Times New Roman" w:eastAsia="Times New Roman" w:hAnsi="Times New Roman" w:cs="Times New Roman"/>
                <w:b/>
                <w:bCs/>
                <w:i/>
                <w:iCs/>
                <w:kern w:val="0"/>
                <w:sz w:val="18"/>
                <w:szCs w:val="18"/>
                <w14:ligatures w14:val="none"/>
              </w:rPr>
            </w:pPr>
          </w:p>
        </w:tc>
        <w:tc>
          <w:tcPr>
            <w:tcW w:w="1083" w:type="pct"/>
          </w:tcPr>
          <w:p w14:paraId="762972F7" w14:textId="77777777" w:rsidR="00D75B2B" w:rsidRPr="00D75B2B" w:rsidRDefault="00D75B2B" w:rsidP="00D75B2B">
            <w:pPr>
              <w:spacing w:line="240" w:lineRule="auto"/>
              <w:rPr>
                <w:rFonts w:ascii="Times New Roman" w:hAnsi="Times New Roman" w:cs="Times New Roman"/>
                <w:sz w:val="18"/>
                <w:szCs w:val="18"/>
                <w:lang w:val="ro-RO"/>
              </w:rPr>
            </w:pPr>
            <w:r w:rsidRPr="00D75B2B">
              <w:rPr>
                <w:rFonts w:ascii="Times New Roman" w:hAnsi="Times New Roman" w:cs="Times New Roman"/>
                <w:sz w:val="18"/>
                <w:szCs w:val="18"/>
                <w:lang w:val="ro-RO"/>
              </w:rPr>
              <w:t xml:space="preserve">Probabilistic </w:t>
            </w:r>
            <w:proofErr w:type="spellStart"/>
            <w:r w:rsidRPr="00D75B2B">
              <w:rPr>
                <w:rFonts w:ascii="Times New Roman" w:hAnsi="Times New Roman" w:cs="Times New Roman"/>
                <w:sz w:val="18"/>
                <w:szCs w:val="18"/>
                <w:lang w:val="ro-RO"/>
              </w:rPr>
              <w:t>modeling</w:t>
            </w:r>
            <w:proofErr w:type="spellEnd"/>
            <w:r w:rsidRPr="00D75B2B">
              <w:rPr>
                <w:rFonts w:ascii="Times New Roman" w:hAnsi="Times New Roman" w:cs="Times New Roman"/>
                <w:sz w:val="18"/>
                <w:szCs w:val="18"/>
                <w:lang w:val="ro-RO"/>
              </w:rPr>
              <w:t xml:space="preserve"> of </w:t>
            </w:r>
            <w:proofErr w:type="spellStart"/>
            <w:r w:rsidRPr="00D75B2B">
              <w:rPr>
                <w:rFonts w:ascii="Times New Roman" w:hAnsi="Times New Roman" w:cs="Times New Roman"/>
                <w:sz w:val="18"/>
                <w:szCs w:val="18"/>
                <w:lang w:val="ro-RO"/>
              </w:rPr>
              <w:t>earthquake</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recurrence</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and</w:t>
            </w:r>
            <w:proofErr w:type="spellEnd"/>
          </w:p>
          <w:p w14:paraId="2F2C5AD4" w14:textId="77777777" w:rsidR="00D75B2B" w:rsidRPr="00D75B2B" w:rsidRDefault="00D75B2B" w:rsidP="00D75B2B">
            <w:pPr>
              <w:spacing w:line="240" w:lineRule="auto"/>
              <w:rPr>
                <w:rFonts w:ascii="Times New Roman" w:hAnsi="Times New Roman" w:cs="Times New Roman"/>
                <w:sz w:val="18"/>
                <w:szCs w:val="18"/>
                <w:lang w:val="ro-RO"/>
              </w:rPr>
            </w:pPr>
            <w:proofErr w:type="spellStart"/>
            <w:r w:rsidRPr="00D75B2B">
              <w:rPr>
                <w:rFonts w:ascii="Times New Roman" w:hAnsi="Times New Roman" w:cs="Times New Roman"/>
                <w:sz w:val="18"/>
                <w:szCs w:val="18"/>
                <w:lang w:val="ro-RO"/>
              </w:rPr>
              <w:t>magnitude</w:t>
            </w:r>
            <w:proofErr w:type="spellEnd"/>
            <w:r w:rsidRPr="00D75B2B">
              <w:rPr>
                <w:rFonts w:ascii="Times New Roman" w:hAnsi="Times New Roman" w:cs="Times New Roman"/>
                <w:sz w:val="18"/>
                <w:szCs w:val="18"/>
                <w:lang w:val="ro-RO"/>
              </w:rPr>
              <w:t xml:space="preserve"> for </w:t>
            </w:r>
            <w:proofErr w:type="spellStart"/>
            <w:r w:rsidRPr="00D75B2B">
              <w:rPr>
                <w:rFonts w:ascii="Times New Roman" w:hAnsi="Times New Roman" w:cs="Times New Roman"/>
                <w:sz w:val="18"/>
                <w:szCs w:val="18"/>
                <w:lang w:val="ro-RO"/>
              </w:rPr>
              <w:t>enhanced</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geohazard</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assessment</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and</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infrastructure</w:t>
            </w:r>
            <w:proofErr w:type="spellEnd"/>
          </w:p>
          <w:p w14:paraId="53A53C79" w14:textId="77777777" w:rsidR="00D75B2B" w:rsidRPr="00D75B2B" w:rsidRDefault="00D75B2B" w:rsidP="00D75B2B">
            <w:pPr>
              <w:spacing w:line="240" w:lineRule="auto"/>
              <w:rPr>
                <w:rFonts w:ascii="Times New Roman" w:eastAsia="Times New Roman" w:hAnsi="Times New Roman" w:cs="Times New Roman"/>
                <w:b/>
                <w:bCs/>
                <w:i/>
                <w:iCs/>
                <w:kern w:val="0"/>
                <w:sz w:val="18"/>
                <w:szCs w:val="18"/>
                <w14:ligatures w14:val="none"/>
              </w:rPr>
            </w:pPr>
            <w:proofErr w:type="spellStart"/>
            <w:r w:rsidRPr="00D75B2B">
              <w:rPr>
                <w:rFonts w:ascii="Times New Roman" w:hAnsi="Times New Roman" w:cs="Times New Roman"/>
                <w:sz w:val="18"/>
                <w:szCs w:val="18"/>
                <w:lang w:val="ro-RO"/>
              </w:rPr>
              <w:t>resilience</w:t>
            </w:r>
            <w:proofErr w:type="spellEnd"/>
            <w:r w:rsidRPr="00D75B2B">
              <w:rPr>
                <w:rFonts w:ascii="Times New Roman" w:hAnsi="Times New Roman" w:cs="Times New Roman"/>
                <w:sz w:val="18"/>
                <w:szCs w:val="18"/>
                <w:lang w:val="ro-RO"/>
              </w:rPr>
              <w:t>.</w:t>
            </w:r>
          </w:p>
        </w:tc>
        <w:tc>
          <w:tcPr>
            <w:tcW w:w="825" w:type="pct"/>
            <w:gridSpan w:val="2"/>
          </w:tcPr>
          <w:p w14:paraId="050DD669" w14:textId="77777777" w:rsidR="00D75B2B" w:rsidRPr="00D75B2B" w:rsidRDefault="00D75B2B" w:rsidP="00D75B2B">
            <w:pPr>
              <w:spacing w:line="240" w:lineRule="auto"/>
              <w:rPr>
                <w:rFonts w:ascii="Times New Roman" w:hAnsi="Times New Roman" w:cs="Times New Roman"/>
                <w:sz w:val="18"/>
                <w:szCs w:val="18"/>
                <w:lang w:val="ro-RO"/>
              </w:rPr>
            </w:pPr>
            <w:r w:rsidRPr="00D75B2B">
              <w:rPr>
                <w:rFonts w:ascii="Times New Roman" w:hAnsi="Times New Roman" w:cs="Times New Roman"/>
                <w:sz w:val="18"/>
                <w:szCs w:val="18"/>
                <w:lang w:val="ro-RO"/>
              </w:rPr>
              <w:t xml:space="preserve">Engineering </w:t>
            </w:r>
            <w:proofErr w:type="spellStart"/>
            <w:r w:rsidRPr="00D75B2B">
              <w:rPr>
                <w:rFonts w:ascii="Times New Roman" w:hAnsi="Times New Roman" w:cs="Times New Roman"/>
                <w:sz w:val="18"/>
                <w:szCs w:val="18"/>
                <w:lang w:val="ro-RO"/>
              </w:rPr>
              <w:t>geology</w:t>
            </w:r>
            <w:proofErr w:type="spellEnd"/>
            <w:r w:rsidRPr="00D75B2B">
              <w:rPr>
                <w:rFonts w:ascii="Times New Roman" w:hAnsi="Times New Roman" w:cs="Times New Roman"/>
                <w:sz w:val="18"/>
                <w:szCs w:val="18"/>
                <w:lang w:val="ro-RO"/>
              </w:rPr>
              <w:t>, 108269</w:t>
            </w:r>
          </w:p>
        </w:tc>
      </w:tr>
      <w:tr w:rsidR="00D75B2B" w:rsidRPr="00D75B2B" w14:paraId="54409D69" w14:textId="77777777" w:rsidTr="001B3863">
        <w:trPr>
          <w:trHeight w:val="229"/>
        </w:trPr>
        <w:tc>
          <w:tcPr>
            <w:tcW w:w="255" w:type="pct"/>
            <w:vMerge/>
          </w:tcPr>
          <w:p w14:paraId="06FEB0BB" w14:textId="77777777" w:rsidR="00D75B2B" w:rsidRPr="00D75B2B" w:rsidRDefault="00D75B2B" w:rsidP="00D75B2B">
            <w:pPr>
              <w:spacing w:line="240" w:lineRule="auto"/>
              <w:rPr>
                <w:rFonts w:ascii="Times New Roman" w:hAnsi="Times New Roman" w:cs="Times New Roman"/>
                <w:sz w:val="18"/>
                <w:szCs w:val="18"/>
                <w:lang w:val="ro-RO"/>
              </w:rPr>
            </w:pPr>
          </w:p>
        </w:tc>
        <w:tc>
          <w:tcPr>
            <w:tcW w:w="1186" w:type="pct"/>
            <w:vMerge/>
            <w:vAlign w:val="center"/>
          </w:tcPr>
          <w:p w14:paraId="73CE9A1F" w14:textId="77777777" w:rsidR="00D75B2B" w:rsidRPr="00D75B2B" w:rsidRDefault="00D75B2B" w:rsidP="00D75B2B">
            <w:pPr>
              <w:spacing w:line="240" w:lineRule="auto"/>
              <w:rPr>
                <w:rFonts w:ascii="Times New Roman" w:eastAsia="Times New Roman" w:hAnsi="Times New Roman" w:cs="Times New Roman"/>
                <w:b/>
                <w:bCs/>
                <w:kern w:val="0"/>
                <w:sz w:val="18"/>
                <w:szCs w:val="18"/>
                <w14:ligatures w14:val="none"/>
              </w:rPr>
            </w:pPr>
          </w:p>
        </w:tc>
        <w:tc>
          <w:tcPr>
            <w:tcW w:w="722" w:type="pct"/>
            <w:vMerge/>
          </w:tcPr>
          <w:p w14:paraId="57FB8D33" w14:textId="77777777" w:rsidR="00D75B2B" w:rsidRPr="00D75B2B" w:rsidRDefault="00D75B2B"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tc>
        <w:tc>
          <w:tcPr>
            <w:tcW w:w="928" w:type="pct"/>
            <w:vMerge/>
          </w:tcPr>
          <w:p w14:paraId="6864B3C5" w14:textId="77777777" w:rsidR="00D75B2B" w:rsidRPr="00D75B2B" w:rsidRDefault="00D75B2B" w:rsidP="00D75B2B">
            <w:pPr>
              <w:spacing w:line="240" w:lineRule="auto"/>
              <w:rPr>
                <w:rFonts w:ascii="Times New Roman" w:eastAsia="Times New Roman" w:hAnsi="Times New Roman" w:cs="Times New Roman"/>
                <w:b/>
                <w:bCs/>
                <w:i/>
                <w:iCs/>
                <w:kern w:val="0"/>
                <w:sz w:val="18"/>
                <w:szCs w:val="18"/>
                <w14:ligatures w14:val="none"/>
              </w:rPr>
            </w:pPr>
          </w:p>
        </w:tc>
        <w:tc>
          <w:tcPr>
            <w:tcW w:w="1083" w:type="pct"/>
          </w:tcPr>
          <w:p w14:paraId="7A516906" w14:textId="77777777" w:rsidR="00D75B2B" w:rsidRPr="00D75B2B" w:rsidRDefault="00D75B2B" w:rsidP="00D75B2B">
            <w:pPr>
              <w:spacing w:line="240" w:lineRule="auto"/>
              <w:rPr>
                <w:rFonts w:ascii="Times New Roman" w:hAnsi="Times New Roman" w:cs="Times New Roman"/>
                <w:sz w:val="18"/>
                <w:szCs w:val="18"/>
                <w:lang w:val="ro-RO"/>
              </w:rPr>
            </w:pPr>
            <w:r w:rsidRPr="00D75B2B">
              <w:rPr>
                <w:rFonts w:ascii="Times New Roman" w:hAnsi="Times New Roman" w:cs="Times New Roman"/>
                <w:sz w:val="18"/>
                <w:szCs w:val="18"/>
                <w:lang w:val="ro-RO"/>
              </w:rPr>
              <w:t>Climate-</w:t>
            </w:r>
            <w:proofErr w:type="spellStart"/>
            <w:r w:rsidRPr="00D75B2B">
              <w:rPr>
                <w:rFonts w:ascii="Times New Roman" w:hAnsi="Times New Roman" w:cs="Times New Roman"/>
                <w:sz w:val="18"/>
                <w:szCs w:val="18"/>
                <w:lang w:val="ro-RO"/>
              </w:rPr>
              <w:t>Driven</w:t>
            </w:r>
            <w:proofErr w:type="spellEnd"/>
            <w:r w:rsidRPr="00D75B2B">
              <w:rPr>
                <w:rFonts w:ascii="Times New Roman" w:hAnsi="Times New Roman" w:cs="Times New Roman"/>
                <w:sz w:val="18"/>
                <w:szCs w:val="18"/>
                <w:lang w:val="ro-RO"/>
              </w:rPr>
              <w:t xml:space="preserve"> Decline of </w:t>
            </w:r>
            <w:proofErr w:type="spellStart"/>
            <w:r w:rsidRPr="00D75B2B">
              <w:rPr>
                <w:rFonts w:ascii="Times New Roman" w:hAnsi="Times New Roman" w:cs="Times New Roman"/>
                <w:sz w:val="18"/>
                <w:szCs w:val="18"/>
                <w:lang w:val="ro-RO"/>
              </w:rPr>
              <w:t>Oak</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Forests</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Integrating</w:t>
            </w:r>
            <w:proofErr w:type="spellEnd"/>
          </w:p>
          <w:p w14:paraId="203710EE" w14:textId="77777777" w:rsidR="00D75B2B" w:rsidRPr="00D75B2B" w:rsidRDefault="00D75B2B" w:rsidP="00D75B2B">
            <w:pPr>
              <w:spacing w:line="240" w:lineRule="auto"/>
              <w:rPr>
                <w:rFonts w:ascii="Times New Roman" w:hAnsi="Times New Roman" w:cs="Times New Roman"/>
                <w:sz w:val="18"/>
                <w:szCs w:val="18"/>
                <w:lang w:val="ro-RO"/>
              </w:rPr>
            </w:pPr>
            <w:proofErr w:type="spellStart"/>
            <w:r w:rsidRPr="00D75B2B">
              <w:rPr>
                <w:rFonts w:ascii="Times New Roman" w:hAnsi="Times New Roman" w:cs="Times New Roman"/>
                <w:sz w:val="18"/>
                <w:szCs w:val="18"/>
                <w:lang w:val="ro-RO"/>
              </w:rPr>
              <w:t>Ecological</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Indicators</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and</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Sustainable</w:t>
            </w:r>
            <w:proofErr w:type="spellEnd"/>
            <w:r w:rsidRPr="00D75B2B">
              <w:rPr>
                <w:rFonts w:ascii="Times New Roman" w:hAnsi="Times New Roman" w:cs="Times New Roman"/>
                <w:sz w:val="18"/>
                <w:szCs w:val="18"/>
                <w:lang w:val="ro-RO"/>
              </w:rPr>
              <w:t xml:space="preserve"> Management</w:t>
            </w:r>
          </w:p>
          <w:p w14:paraId="7B9136C6" w14:textId="77777777" w:rsidR="00D75B2B" w:rsidRPr="00D75B2B" w:rsidRDefault="00D75B2B" w:rsidP="00D75B2B">
            <w:pPr>
              <w:spacing w:line="240" w:lineRule="auto"/>
              <w:rPr>
                <w:rFonts w:ascii="Times New Roman" w:eastAsia="Times New Roman" w:hAnsi="Times New Roman" w:cs="Times New Roman"/>
                <w:b/>
                <w:bCs/>
                <w:i/>
                <w:iCs/>
                <w:kern w:val="0"/>
                <w:sz w:val="18"/>
                <w:szCs w:val="18"/>
                <w14:ligatures w14:val="none"/>
              </w:rPr>
            </w:pPr>
            <w:proofErr w:type="spellStart"/>
            <w:r w:rsidRPr="00D75B2B">
              <w:rPr>
                <w:rFonts w:ascii="Times New Roman" w:hAnsi="Times New Roman" w:cs="Times New Roman"/>
                <w:sz w:val="18"/>
                <w:szCs w:val="18"/>
                <w:lang w:val="ro-RO"/>
              </w:rPr>
              <w:t>Strategies</w:t>
            </w:r>
            <w:proofErr w:type="spellEnd"/>
          </w:p>
        </w:tc>
        <w:tc>
          <w:tcPr>
            <w:tcW w:w="825" w:type="pct"/>
            <w:gridSpan w:val="2"/>
          </w:tcPr>
          <w:p w14:paraId="0CEF529A" w14:textId="77777777" w:rsidR="00D75B2B" w:rsidRPr="00D75B2B" w:rsidRDefault="00D75B2B" w:rsidP="00D75B2B">
            <w:pPr>
              <w:spacing w:line="240" w:lineRule="auto"/>
              <w:rPr>
                <w:rFonts w:ascii="Times New Roman" w:hAnsi="Times New Roman" w:cs="Times New Roman"/>
                <w:sz w:val="18"/>
                <w:szCs w:val="18"/>
                <w:lang w:val="ro-RO"/>
              </w:rPr>
            </w:pPr>
            <w:proofErr w:type="spellStart"/>
            <w:r w:rsidRPr="00D75B2B">
              <w:rPr>
                <w:rFonts w:ascii="Times New Roman" w:hAnsi="Times New Roman" w:cs="Times New Roman"/>
                <w:sz w:val="18"/>
                <w:szCs w:val="18"/>
                <w:lang w:val="ro-RO"/>
              </w:rPr>
              <w:t>Sustainability</w:t>
            </w:r>
            <w:proofErr w:type="spellEnd"/>
            <w:r w:rsidRPr="00D75B2B">
              <w:rPr>
                <w:rFonts w:ascii="Times New Roman" w:hAnsi="Times New Roman" w:cs="Times New Roman"/>
                <w:sz w:val="18"/>
                <w:szCs w:val="18"/>
                <w:lang w:val="ro-RO"/>
              </w:rPr>
              <w:t>, 17(20), 9197.</w:t>
            </w:r>
          </w:p>
        </w:tc>
      </w:tr>
      <w:tr w:rsidR="00D75B2B" w:rsidRPr="00D75B2B" w14:paraId="75F948FE" w14:textId="77777777" w:rsidTr="001B3863">
        <w:trPr>
          <w:trHeight w:val="204"/>
        </w:trPr>
        <w:tc>
          <w:tcPr>
            <w:tcW w:w="255" w:type="pct"/>
            <w:vMerge w:val="restart"/>
          </w:tcPr>
          <w:p w14:paraId="4DE39937" w14:textId="77777777" w:rsidR="00D75B2B" w:rsidRPr="00D75B2B" w:rsidRDefault="00D75B2B" w:rsidP="00D75B2B">
            <w:pPr>
              <w:spacing w:line="240" w:lineRule="auto"/>
              <w:rPr>
                <w:rFonts w:ascii="Times New Roman" w:hAnsi="Times New Roman" w:cs="Times New Roman"/>
                <w:sz w:val="18"/>
                <w:szCs w:val="18"/>
                <w:lang w:val="ro-RO"/>
              </w:rPr>
            </w:pPr>
            <w:r w:rsidRPr="00D75B2B">
              <w:rPr>
                <w:rFonts w:ascii="Times New Roman" w:hAnsi="Times New Roman" w:cs="Times New Roman"/>
                <w:sz w:val="18"/>
                <w:szCs w:val="18"/>
                <w:lang w:val="ro-RO"/>
              </w:rPr>
              <w:t>18</w:t>
            </w:r>
          </w:p>
        </w:tc>
        <w:tc>
          <w:tcPr>
            <w:tcW w:w="1186" w:type="pct"/>
            <w:vMerge w:val="restart"/>
            <w:vAlign w:val="center"/>
          </w:tcPr>
          <w:p w14:paraId="2F79A52E" w14:textId="77777777" w:rsidR="00D75B2B" w:rsidRPr="00D75B2B" w:rsidRDefault="00D75B2B" w:rsidP="00D75B2B">
            <w:pPr>
              <w:spacing w:line="240" w:lineRule="auto"/>
              <w:rPr>
                <w:rFonts w:ascii="Times New Roman" w:eastAsia="Times New Roman" w:hAnsi="Times New Roman" w:cs="Times New Roman"/>
                <w:b/>
                <w:bCs/>
                <w:kern w:val="0"/>
                <w:sz w:val="18"/>
                <w:szCs w:val="18"/>
                <w14:ligatures w14:val="none"/>
              </w:rPr>
            </w:pPr>
            <w:proofErr w:type="spellStart"/>
            <w:r w:rsidRPr="00D75B2B">
              <w:rPr>
                <w:rFonts w:ascii="Times New Roman" w:eastAsia="Times New Roman" w:hAnsi="Times New Roman" w:cs="Times New Roman"/>
                <w:b/>
                <w:bCs/>
                <w:kern w:val="0"/>
                <w:sz w:val="18"/>
                <w:szCs w:val="18"/>
                <w14:ligatures w14:val="none"/>
              </w:rPr>
              <w:t>NetGuardAI</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Sistem</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inteligent</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pentru</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detectarea</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și</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stoparea</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conținutului</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dăunător</w:t>
            </w:r>
            <w:proofErr w:type="spellEnd"/>
            <w:r w:rsidRPr="00D75B2B">
              <w:rPr>
                <w:rFonts w:ascii="Times New Roman" w:eastAsia="Times New Roman" w:hAnsi="Times New Roman" w:cs="Times New Roman"/>
                <w:b/>
                <w:bCs/>
                <w:kern w:val="0"/>
                <w:sz w:val="18"/>
                <w:szCs w:val="18"/>
                <w14:ligatures w14:val="none"/>
              </w:rPr>
              <w:t xml:space="preserve"> pe </w:t>
            </w:r>
            <w:proofErr w:type="spellStart"/>
            <w:r w:rsidRPr="00D75B2B">
              <w:rPr>
                <w:rFonts w:ascii="Times New Roman" w:eastAsia="Times New Roman" w:hAnsi="Times New Roman" w:cs="Times New Roman"/>
                <w:b/>
                <w:bCs/>
                <w:kern w:val="0"/>
                <w:sz w:val="18"/>
                <w:szCs w:val="18"/>
                <w14:ligatures w14:val="none"/>
              </w:rPr>
              <w:t>rețelele</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sociale</w:t>
            </w:r>
            <w:proofErr w:type="spellEnd"/>
          </w:p>
        </w:tc>
        <w:tc>
          <w:tcPr>
            <w:tcW w:w="722" w:type="pct"/>
            <w:vMerge w:val="restart"/>
          </w:tcPr>
          <w:p w14:paraId="68C29326" w14:textId="77777777" w:rsidR="00D75B2B" w:rsidRPr="00D75B2B" w:rsidRDefault="00D75B2B"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p w14:paraId="56CA6DBA" w14:textId="3A7A757D" w:rsidR="00196566" w:rsidRDefault="00196566"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r>
              <w:rPr>
                <w:rFonts w:ascii="Times New Roman" w:eastAsia="Times New Roman" w:hAnsi="Times New Roman" w:cs="Times New Roman"/>
                <w:b/>
                <w:bCs/>
                <w:kern w:val="0"/>
                <w:sz w:val="18"/>
                <w:szCs w:val="18"/>
                <w14:ligatures w14:val="none"/>
              </w:rPr>
              <w:t>TRUICĂ CIPRIAN OCTAVIAN</w:t>
            </w:r>
          </w:p>
          <w:p w14:paraId="6DE34208" w14:textId="77777777" w:rsidR="00196566" w:rsidRDefault="00196566"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p w14:paraId="4B3FB705" w14:textId="77777777" w:rsidR="00D75B2B" w:rsidRPr="00D75B2B" w:rsidRDefault="00D75B2B"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p w14:paraId="6E014279" w14:textId="77777777" w:rsidR="00D75B2B" w:rsidRPr="00D75B2B" w:rsidRDefault="00D75B2B" w:rsidP="001F182F">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tc>
        <w:tc>
          <w:tcPr>
            <w:tcW w:w="928" w:type="pct"/>
            <w:vMerge w:val="restart"/>
          </w:tcPr>
          <w:p w14:paraId="4160151E" w14:textId="77777777" w:rsidR="00D75B2B" w:rsidRPr="00D75B2B" w:rsidRDefault="00D75B2B" w:rsidP="00D75B2B">
            <w:pPr>
              <w:spacing w:line="240" w:lineRule="auto"/>
              <w:rPr>
                <w:rFonts w:ascii="Times New Roman" w:eastAsia="Times New Roman" w:hAnsi="Times New Roman" w:cs="Times New Roman"/>
                <w:b/>
                <w:bCs/>
                <w:kern w:val="0"/>
                <w:sz w:val="18"/>
                <w:szCs w:val="18"/>
                <w14:ligatures w14:val="none"/>
              </w:rPr>
            </w:pPr>
            <w:proofErr w:type="spellStart"/>
            <w:r w:rsidRPr="00D75B2B">
              <w:rPr>
                <w:rFonts w:ascii="Times New Roman" w:eastAsia="Times New Roman" w:hAnsi="Times New Roman" w:cs="Times New Roman"/>
                <w:b/>
                <w:bCs/>
                <w:kern w:val="0"/>
                <w:sz w:val="18"/>
                <w:szCs w:val="18"/>
                <w14:ligatures w14:val="none"/>
              </w:rPr>
              <w:t>Economie</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digitală</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și</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tehnologii</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spațiale</w:t>
            </w:r>
            <w:proofErr w:type="spellEnd"/>
          </w:p>
          <w:p w14:paraId="1E16EECD" w14:textId="77777777" w:rsidR="00D75B2B" w:rsidRPr="00D75B2B" w:rsidRDefault="00D75B2B" w:rsidP="00D75B2B">
            <w:pPr>
              <w:spacing w:line="240" w:lineRule="auto"/>
              <w:rPr>
                <w:rFonts w:ascii="Times New Roman" w:eastAsia="Times New Roman" w:hAnsi="Times New Roman" w:cs="Times New Roman"/>
                <w:b/>
                <w:bCs/>
                <w:kern w:val="0"/>
                <w:sz w:val="18"/>
                <w:szCs w:val="18"/>
                <w14:ligatures w14:val="none"/>
              </w:rPr>
            </w:pPr>
          </w:p>
          <w:p w14:paraId="70D3EC36" w14:textId="77777777" w:rsidR="00D75B2B" w:rsidRPr="00D75B2B" w:rsidRDefault="00D75B2B" w:rsidP="00D75B2B">
            <w:pPr>
              <w:spacing w:line="240" w:lineRule="auto"/>
              <w:rPr>
                <w:rFonts w:ascii="Times New Roman" w:eastAsia="Times New Roman" w:hAnsi="Times New Roman" w:cs="Times New Roman"/>
                <w:b/>
                <w:bCs/>
                <w:i/>
                <w:iCs/>
                <w:kern w:val="0"/>
                <w:sz w:val="18"/>
                <w:szCs w:val="18"/>
                <w14:ligatures w14:val="none"/>
              </w:rPr>
            </w:pPr>
            <w:r w:rsidRPr="00D75B2B">
              <w:rPr>
                <w:rFonts w:ascii="Times New Roman" w:eastAsia="Times New Roman" w:hAnsi="Times New Roman" w:cs="Times New Roman"/>
                <w:kern w:val="0"/>
                <w:sz w:val="18"/>
                <w:szCs w:val="18"/>
                <w14:ligatures w14:val="none"/>
              </w:rPr>
              <w:t xml:space="preserve">Securitate </w:t>
            </w:r>
            <w:proofErr w:type="spellStart"/>
            <w:r w:rsidRPr="00D75B2B">
              <w:rPr>
                <w:rFonts w:ascii="Times New Roman" w:eastAsia="Times New Roman" w:hAnsi="Times New Roman" w:cs="Times New Roman"/>
                <w:kern w:val="0"/>
                <w:sz w:val="18"/>
                <w:szCs w:val="18"/>
                <w14:ligatures w14:val="none"/>
              </w:rPr>
              <w:t>cibernetică</w:t>
            </w:r>
            <w:proofErr w:type="spellEnd"/>
          </w:p>
        </w:tc>
        <w:tc>
          <w:tcPr>
            <w:tcW w:w="1083" w:type="pct"/>
          </w:tcPr>
          <w:p w14:paraId="0D19C73C" w14:textId="77777777" w:rsidR="00D75B2B" w:rsidRPr="00D75B2B" w:rsidRDefault="00D75B2B" w:rsidP="00D75B2B">
            <w:pPr>
              <w:spacing w:line="240" w:lineRule="auto"/>
              <w:rPr>
                <w:rFonts w:ascii="Times New Roman" w:eastAsia="Times New Roman" w:hAnsi="Times New Roman" w:cs="Times New Roman"/>
                <w:b/>
                <w:bCs/>
                <w:kern w:val="0"/>
                <w:sz w:val="18"/>
                <w:szCs w:val="18"/>
                <w14:ligatures w14:val="none"/>
              </w:rPr>
            </w:pPr>
            <w:proofErr w:type="spellStart"/>
            <w:r w:rsidRPr="00D75B2B">
              <w:rPr>
                <w:rFonts w:ascii="Times New Roman" w:hAnsi="Times New Roman" w:cs="Times New Roman"/>
                <w:sz w:val="18"/>
                <w:szCs w:val="18"/>
                <w:lang w:val="ro-RO"/>
              </w:rPr>
              <w:t>Multiword</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Discourse</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Markers</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Across</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Languages</w:t>
            </w:r>
            <w:proofErr w:type="spellEnd"/>
            <w:r w:rsidRPr="00D75B2B">
              <w:rPr>
                <w:rFonts w:ascii="Times New Roman" w:hAnsi="Times New Roman" w:cs="Times New Roman"/>
                <w:sz w:val="18"/>
                <w:szCs w:val="18"/>
                <w:lang w:val="ro-RO"/>
              </w:rPr>
              <w:t xml:space="preserve">: A Linguistic </w:t>
            </w:r>
            <w:proofErr w:type="spellStart"/>
            <w:r w:rsidRPr="00D75B2B">
              <w:rPr>
                <w:rFonts w:ascii="Times New Roman" w:hAnsi="Times New Roman" w:cs="Times New Roman"/>
                <w:sz w:val="18"/>
                <w:szCs w:val="18"/>
                <w:lang w:val="ro-RO"/>
              </w:rPr>
              <w:t>and</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Computational</w:t>
            </w:r>
            <w:proofErr w:type="spellEnd"/>
            <w:r w:rsidRPr="00D75B2B">
              <w:rPr>
                <w:rFonts w:ascii="Times New Roman" w:hAnsi="Times New Roman" w:cs="Times New Roman"/>
                <w:sz w:val="18"/>
                <w:szCs w:val="18"/>
                <w:lang w:val="ro-RO"/>
              </w:rPr>
              <w:t xml:space="preserve"> Perspective</w:t>
            </w:r>
          </w:p>
        </w:tc>
        <w:tc>
          <w:tcPr>
            <w:tcW w:w="825" w:type="pct"/>
            <w:gridSpan w:val="2"/>
          </w:tcPr>
          <w:p w14:paraId="30FD06C4" w14:textId="77777777" w:rsidR="00D75B2B" w:rsidRPr="00D75B2B" w:rsidRDefault="00D75B2B" w:rsidP="00D75B2B">
            <w:pPr>
              <w:spacing w:line="240" w:lineRule="auto"/>
              <w:rPr>
                <w:rFonts w:ascii="Times New Roman" w:hAnsi="Times New Roman" w:cs="Times New Roman"/>
                <w:sz w:val="18"/>
                <w:szCs w:val="18"/>
                <w:lang w:val="ro-RO"/>
              </w:rPr>
            </w:pPr>
            <w:r w:rsidRPr="00D75B2B">
              <w:rPr>
                <w:rFonts w:ascii="Times New Roman" w:hAnsi="Times New Roman" w:cs="Times New Roman"/>
                <w:sz w:val="18"/>
                <w:szCs w:val="18"/>
                <w:lang w:val="ro-RO"/>
              </w:rPr>
              <w:t xml:space="preserve">International Journal of </w:t>
            </w:r>
            <w:proofErr w:type="spellStart"/>
            <w:r w:rsidRPr="00D75B2B">
              <w:rPr>
                <w:rFonts w:ascii="Times New Roman" w:hAnsi="Times New Roman" w:cs="Times New Roman"/>
                <w:sz w:val="18"/>
                <w:szCs w:val="18"/>
                <w:lang w:val="ro-RO"/>
              </w:rPr>
              <w:t>Applied</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Linguistics</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Wiley</w:t>
            </w:r>
            <w:proofErr w:type="spellEnd"/>
            <w:r w:rsidRPr="00D75B2B">
              <w:rPr>
                <w:rFonts w:ascii="Times New Roman" w:hAnsi="Times New Roman" w:cs="Times New Roman"/>
                <w:sz w:val="18"/>
                <w:szCs w:val="18"/>
                <w:lang w:val="ro-RO"/>
              </w:rPr>
              <w:t xml:space="preserve">, ISSN 0802-6106, 2025. DOI: </w:t>
            </w:r>
            <w:hyperlink r:id="rId15" w:history="1">
              <w:r w:rsidRPr="00D75B2B">
                <w:rPr>
                  <w:rFonts w:ascii="Times New Roman" w:hAnsi="Times New Roman" w:cs="Times New Roman"/>
                  <w:color w:val="0563C1" w:themeColor="hyperlink"/>
                  <w:sz w:val="18"/>
                  <w:szCs w:val="18"/>
                  <w:u w:val="single"/>
                  <w:lang w:val="ro-RO"/>
                </w:rPr>
                <w:t>https://doi.org/10.1111/ijal.12755</w:t>
              </w:r>
            </w:hyperlink>
            <w:r w:rsidRPr="00D75B2B">
              <w:rPr>
                <w:rFonts w:ascii="Times New Roman" w:hAnsi="Times New Roman" w:cs="Times New Roman"/>
                <w:sz w:val="18"/>
                <w:szCs w:val="18"/>
                <w:lang w:val="ro-RO"/>
              </w:rPr>
              <w:t xml:space="preserve"> (</w:t>
            </w:r>
            <w:r w:rsidRPr="00D75B2B">
              <w:rPr>
                <w:rFonts w:ascii="Times New Roman" w:hAnsi="Times New Roman" w:cs="Times New Roman"/>
                <w:b/>
                <w:bCs/>
                <w:sz w:val="18"/>
                <w:szCs w:val="18"/>
                <w:lang w:val="ro-RO"/>
              </w:rPr>
              <w:t>Q1 Journal, ISI, IF=1.7</w:t>
            </w:r>
            <w:r w:rsidRPr="00D75B2B">
              <w:rPr>
                <w:rFonts w:ascii="Times New Roman" w:hAnsi="Times New Roman" w:cs="Times New Roman"/>
                <w:sz w:val="18"/>
                <w:szCs w:val="18"/>
                <w:lang w:val="ro-RO"/>
              </w:rPr>
              <w:t>)</w:t>
            </w:r>
          </w:p>
        </w:tc>
      </w:tr>
      <w:tr w:rsidR="00D75B2B" w:rsidRPr="00D75B2B" w14:paraId="057792A0" w14:textId="77777777" w:rsidTr="001B3863">
        <w:trPr>
          <w:trHeight w:val="204"/>
        </w:trPr>
        <w:tc>
          <w:tcPr>
            <w:tcW w:w="255" w:type="pct"/>
            <w:vMerge/>
          </w:tcPr>
          <w:p w14:paraId="77723686" w14:textId="77777777" w:rsidR="00D75B2B" w:rsidRPr="00D75B2B" w:rsidRDefault="00D75B2B" w:rsidP="00D75B2B">
            <w:pPr>
              <w:spacing w:line="240" w:lineRule="auto"/>
              <w:rPr>
                <w:rFonts w:ascii="Times New Roman" w:hAnsi="Times New Roman" w:cs="Times New Roman"/>
                <w:sz w:val="18"/>
                <w:szCs w:val="18"/>
                <w:lang w:val="ro-RO"/>
              </w:rPr>
            </w:pPr>
          </w:p>
        </w:tc>
        <w:tc>
          <w:tcPr>
            <w:tcW w:w="1186" w:type="pct"/>
            <w:vMerge/>
            <w:vAlign w:val="center"/>
          </w:tcPr>
          <w:p w14:paraId="73A2B56D" w14:textId="77777777" w:rsidR="00D75B2B" w:rsidRPr="00D75B2B" w:rsidRDefault="00D75B2B" w:rsidP="00D75B2B">
            <w:pPr>
              <w:spacing w:line="240" w:lineRule="auto"/>
              <w:rPr>
                <w:rFonts w:ascii="Times New Roman" w:eastAsia="Times New Roman" w:hAnsi="Times New Roman" w:cs="Times New Roman"/>
                <w:b/>
                <w:bCs/>
                <w:kern w:val="0"/>
                <w:sz w:val="18"/>
                <w:szCs w:val="18"/>
                <w14:ligatures w14:val="none"/>
              </w:rPr>
            </w:pPr>
          </w:p>
        </w:tc>
        <w:tc>
          <w:tcPr>
            <w:tcW w:w="722" w:type="pct"/>
            <w:vMerge/>
          </w:tcPr>
          <w:p w14:paraId="44171574" w14:textId="77777777" w:rsidR="00D75B2B" w:rsidRPr="00D75B2B" w:rsidRDefault="00D75B2B"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tc>
        <w:tc>
          <w:tcPr>
            <w:tcW w:w="928" w:type="pct"/>
            <w:vMerge/>
          </w:tcPr>
          <w:p w14:paraId="449ECA8C" w14:textId="77777777" w:rsidR="00D75B2B" w:rsidRPr="00D75B2B" w:rsidRDefault="00D75B2B" w:rsidP="00D75B2B">
            <w:pPr>
              <w:spacing w:line="240" w:lineRule="auto"/>
              <w:rPr>
                <w:rFonts w:ascii="Times New Roman" w:eastAsia="Times New Roman" w:hAnsi="Times New Roman" w:cs="Times New Roman"/>
                <w:b/>
                <w:bCs/>
                <w:i/>
                <w:iCs/>
                <w:kern w:val="0"/>
                <w:sz w:val="18"/>
                <w:szCs w:val="18"/>
                <w14:ligatures w14:val="none"/>
              </w:rPr>
            </w:pPr>
          </w:p>
        </w:tc>
        <w:tc>
          <w:tcPr>
            <w:tcW w:w="1083" w:type="pct"/>
          </w:tcPr>
          <w:p w14:paraId="1ACD3AAC" w14:textId="77777777" w:rsidR="00D75B2B" w:rsidRPr="00D75B2B" w:rsidRDefault="00D75B2B" w:rsidP="00D75B2B">
            <w:pPr>
              <w:spacing w:line="240" w:lineRule="auto"/>
              <w:rPr>
                <w:rFonts w:ascii="Times New Roman" w:eastAsia="Times New Roman" w:hAnsi="Times New Roman" w:cs="Times New Roman"/>
                <w:b/>
                <w:bCs/>
                <w:kern w:val="0"/>
                <w:sz w:val="18"/>
                <w:szCs w:val="18"/>
                <w14:ligatures w14:val="none"/>
              </w:rPr>
            </w:pPr>
            <w:proofErr w:type="spellStart"/>
            <w:r w:rsidRPr="00D75B2B">
              <w:rPr>
                <w:rFonts w:ascii="Times New Roman" w:hAnsi="Times New Roman" w:cs="Times New Roman"/>
                <w:sz w:val="18"/>
                <w:szCs w:val="18"/>
                <w:lang w:val="ro-RO"/>
              </w:rPr>
              <w:t>NetGuardAI</w:t>
            </w:r>
            <w:proofErr w:type="spellEnd"/>
            <w:r w:rsidRPr="00D75B2B">
              <w:rPr>
                <w:rFonts w:ascii="Times New Roman" w:hAnsi="Times New Roman" w:cs="Times New Roman"/>
                <w:sz w:val="18"/>
                <w:szCs w:val="18"/>
                <w:lang w:val="ro-RO"/>
              </w:rPr>
              <w:t xml:space="preserve"> at EXIST2025: Sexism </w:t>
            </w:r>
            <w:proofErr w:type="spellStart"/>
            <w:r w:rsidRPr="00D75B2B">
              <w:rPr>
                <w:rFonts w:ascii="Times New Roman" w:hAnsi="Times New Roman" w:cs="Times New Roman"/>
                <w:sz w:val="18"/>
                <w:szCs w:val="18"/>
                <w:lang w:val="ro-RO"/>
              </w:rPr>
              <w:t>Detection</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using</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mDeBERTa</w:t>
            </w:r>
            <w:proofErr w:type="spellEnd"/>
            <w:r w:rsidRPr="00D75B2B">
              <w:rPr>
                <w:rFonts w:ascii="Times New Roman" w:hAnsi="Times New Roman" w:cs="Times New Roman"/>
                <w:sz w:val="18"/>
                <w:szCs w:val="18"/>
                <w:lang w:val="ro-RO"/>
              </w:rPr>
              <w:t>,</w:t>
            </w:r>
          </w:p>
        </w:tc>
        <w:tc>
          <w:tcPr>
            <w:tcW w:w="825" w:type="pct"/>
            <w:gridSpan w:val="2"/>
          </w:tcPr>
          <w:p w14:paraId="4E509BD8" w14:textId="77777777" w:rsidR="00D75B2B" w:rsidRPr="00D75B2B" w:rsidRDefault="00D75B2B" w:rsidP="00D75B2B">
            <w:pPr>
              <w:spacing w:line="240" w:lineRule="auto"/>
              <w:rPr>
                <w:rFonts w:ascii="Times New Roman" w:hAnsi="Times New Roman" w:cs="Times New Roman"/>
                <w:sz w:val="18"/>
                <w:szCs w:val="18"/>
                <w:lang w:val="ro-RO"/>
              </w:rPr>
            </w:pPr>
            <w:proofErr w:type="spellStart"/>
            <w:r w:rsidRPr="00D75B2B">
              <w:rPr>
                <w:rFonts w:ascii="Times New Roman" w:hAnsi="Times New Roman" w:cs="Times New Roman"/>
                <w:sz w:val="18"/>
                <w:szCs w:val="18"/>
                <w:lang w:val="ro-RO"/>
              </w:rPr>
              <w:t>Working</w:t>
            </w:r>
            <w:proofErr w:type="spellEnd"/>
            <w:r w:rsidRPr="00D75B2B">
              <w:rPr>
                <w:rFonts w:ascii="Times New Roman" w:hAnsi="Times New Roman" w:cs="Times New Roman"/>
                <w:sz w:val="18"/>
                <w:szCs w:val="18"/>
                <w:lang w:val="ro-RO"/>
              </w:rPr>
              <w:t xml:space="preserve"> Notes of </w:t>
            </w:r>
            <w:proofErr w:type="spellStart"/>
            <w:r w:rsidRPr="00D75B2B">
              <w:rPr>
                <w:rFonts w:ascii="Times New Roman" w:hAnsi="Times New Roman" w:cs="Times New Roman"/>
                <w:sz w:val="18"/>
                <w:szCs w:val="18"/>
                <w:lang w:val="ro-RO"/>
              </w:rPr>
              <w:t>the</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Conference</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and</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Labs</w:t>
            </w:r>
            <w:proofErr w:type="spellEnd"/>
            <w:r w:rsidRPr="00D75B2B">
              <w:rPr>
                <w:rFonts w:ascii="Times New Roman" w:hAnsi="Times New Roman" w:cs="Times New Roman"/>
                <w:sz w:val="18"/>
                <w:szCs w:val="18"/>
                <w:lang w:val="ro-RO"/>
              </w:rPr>
              <w:t xml:space="preserve"> of </w:t>
            </w:r>
            <w:proofErr w:type="spellStart"/>
            <w:r w:rsidRPr="00D75B2B">
              <w:rPr>
                <w:rFonts w:ascii="Times New Roman" w:hAnsi="Times New Roman" w:cs="Times New Roman"/>
                <w:sz w:val="18"/>
                <w:szCs w:val="18"/>
                <w:lang w:val="ro-RO"/>
              </w:rPr>
              <w:t>the</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Evaluation</w:t>
            </w:r>
            <w:proofErr w:type="spellEnd"/>
            <w:r w:rsidRPr="00D75B2B">
              <w:rPr>
                <w:rFonts w:ascii="Times New Roman" w:hAnsi="Times New Roman" w:cs="Times New Roman"/>
                <w:sz w:val="18"/>
                <w:szCs w:val="18"/>
                <w:lang w:val="ro-RO"/>
              </w:rPr>
              <w:t xml:space="preserve"> Forum (CLEF 2025), 2025. Link: </w:t>
            </w:r>
            <w:hyperlink r:id="rId16" w:history="1">
              <w:r w:rsidRPr="00D75B2B">
                <w:rPr>
                  <w:rFonts w:ascii="Times New Roman" w:hAnsi="Times New Roman" w:cs="Times New Roman"/>
                  <w:color w:val="0563C1" w:themeColor="hyperlink"/>
                  <w:sz w:val="18"/>
                  <w:szCs w:val="18"/>
                  <w:u w:val="single"/>
                  <w:lang w:val="ro-RO"/>
                </w:rPr>
                <w:t>https://ceur-ws.org/Vol-4038/paper_149.pdf</w:t>
              </w:r>
            </w:hyperlink>
            <w:r w:rsidRPr="00D75B2B">
              <w:rPr>
                <w:rFonts w:ascii="Times New Roman" w:hAnsi="Times New Roman" w:cs="Times New Roman"/>
                <w:sz w:val="18"/>
                <w:szCs w:val="18"/>
                <w:lang w:val="ro-RO"/>
              </w:rPr>
              <w:t xml:space="preserve"> (BDI: </w:t>
            </w:r>
            <w:proofErr w:type="spellStart"/>
            <w:r w:rsidRPr="00D75B2B">
              <w:rPr>
                <w:rFonts w:ascii="Times New Roman" w:hAnsi="Times New Roman" w:cs="Times New Roman"/>
                <w:b/>
                <w:bCs/>
                <w:sz w:val="18"/>
                <w:szCs w:val="18"/>
                <w:lang w:val="ro-RO"/>
              </w:rPr>
              <w:t>Scopus</w:t>
            </w:r>
            <w:proofErr w:type="spellEnd"/>
            <w:r w:rsidRPr="00D75B2B">
              <w:rPr>
                <w:rFonts w:ascii="Times New Roman" w:hAnsi="Times New Roman" w:cs="Times New Roman"/>
                <w:sz w:val="18"/>
                <w:szCs w:val="18"/>
                <w:lang w:val="ro-RO"/>
              </w:rPr>
              <w:t>)</w:t>
            </w:r>
          </w:p>
        </w:tc>
      </w:tr>
      <w:tr w:rsidR="00D75B2B" w:rsidRPr="00D75B2B" w14:paraId="20CB7B35" w14:textId="77777777" w:rsidTr="001B3863">
        <w:trPr>
          <w:trHeight w:val="204"/>
        </w:trPr>
        <w:tc>
          <w:tcPr>
            <w:tcW w:w="255" w:type="pct"/>
            <w:vMerge/>
          </w:tcPr>
          <w:p w14:paraId="5740BFD7" w14:textId="77777777" w:rsidR="00D75B2B" w:rsidRPr="00D75B2B" w:rsidRDefault="00D75B2B" w:rsidP="00D75B2B">
            <w:pPr>
              <w:spacing w:line="240" w:lineRule="auto"/>
              <w:rPr>
                <w:rFonts w:ascii="Times New Roman" w:hAnsi="Times New Roman" w:cs="Times New Roman"/>
                <w:sz w:val="18"/>
                <w:szCs w:val="18"/>
                <w:lang w:val="ro-RO"/>
              </w:rPr>
            </w:pPr>
          </w:p>
        </w:tc>
        <w:tc>
          <w:tcPr>
            <w:tcW w:w="1186" w:type="pct"/>
            <w:vMerge/>
            <w:vAlign w:val="center"/>
          </w:tcPr>
          <w:p w14:paraId="6A0C9264" w14:textId="77777777" w:rsidR="00D75B2B" w:rsidRPr="00D75B2B" w:rsidRDefault="00D75B2B" w:rsidP="00D75B2B">
            <w:pPr>
              <w:spacing w:line="240" w:lineRule="auto"/>
              <w:rPr>
                <w:rFonts w:ascii="Times New Roman" w:eastAsia="Times New Roman" w:hAnsi="Times New Roman" w:cs="Times New Roman"/>
                <w:b/>
                <w:bCs/>
                <w:kern w:val="0"/>
                <w:sz w:val="18"/>
                <w:szCs w:val="18"/>
                <w14:ligatures w14:val="none"/>
              </w:rPr>
            </w:pPr>
          </w:p>
        </w:tc>
        <w:tc>
          <w:tcPr>
            <w:tcW w:w="722" w:type="pct"/>
            <w:vMerge/>
          </w:tcPr>
          <w:p w14:paraId="7F58E6C2" w14:textId="77777777" w:rsidR="00D75B2B" w:rsidRPr="00D75B2B" w:rsidRDefault="00D75B2B"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tc>
        <w:tc>
          <w:tcPr>
            <w:tcW w:w="928" w:type="pct"/>
            <w:vMerge/>
          </w:tcPr>
          <w:p w14:paraId="109997EA" w14:textId="77777777" w:rsidR="00D75B2B" w:rsidRPr="00D75B2B" w:rsidRDefault="00D75B2B" w:rsidP="00D75B2B">
            <w:pPr>
              <w:spacing w:line="240" w:lineRule="auto"/>
              <w:rPr>
                <w:rFonts w:ascii="Times New Roman" w:eastAsia="Times New Roman" w:hAnsi="Times New Roman" w:cs="Times New Roman"/>
                <w:b/>
                <w:bCs/>
                <w:i/>
                <w:iCs/>
                <w:kern w:val="0"/>
                <w:sz w:val="18"/>
                <w:szCs w:val="18"/>
                <w14:ligatures w14:val="none"/>
              </w:rPr>
            </w:pPr>
          </w:p>
        </w:tc>
        <w:tc>
          <w:tcPr>
            <w:tcW w:w="1083" w:type="pct"/>
          </w:tcPr>
          <w:p w14:paraId="6F65B429" w14:textId="77777777" w:rsidR="00D75B2B" w:rsidRPr="00D75B2B" w:rsidRDefault="00D75B2B" w:rsidP="00D75B2B">
            <w:pPr>
              <w:spacing w:line="240" w:lineRule="auto"/>
              <w:rPr>
                <w:rFonts w:ascii="Times New Roman" w:eastAsia="Times New Roman" w:hAnsi="Times New Roman" w:cs="Times New Roman"/>
                <w:b/>
                <w:bCs/>
                <w:kern w:val="0"/>
                <w:sz w:val="18"/>
                <w:szCs w:val="18"/>
                <w14:ligatures w14:val="none"/>
              </w:rPr>
            </w:pPr>
            <w:proofErr w:type="spellStart"/>
            <w:r w:rsidRPr="00D75B2B">
              <w:rPr>
                <w:rFonts w:ascii="Times New Roman" w:hAnsi="Times New Roman" w:cs="Times New Roman"/>
                <w:sz w:val="18"/>
                <w:szCs w:val="18"/>
                <w:lang w:val="ro-RO"/>
              </w:rPr>
              <w:t>Language-based</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Mixture</w:t>
            </w:r>
            <w:proofErr w:type="spellEnd"/>
            <w:r w:rsidRPr="00D75B2B">
              <w:rPr>
                <w:rFonts w:ascii="Times New Roman" w:hAnsi="Times New Roman" w:cs="Times New Roman"/>
                <w:sz w:val="18"/>
                <w:szCs w:val="18"/>
                <w:lang w:val="ro-RO"/>
              </w:rPr>
              <w:t xml:space="preserve"> of </w:t>
            </w:r>
            <w:proofErr w:type="spellStart"/>
            <w:r w:rsidRPr="00D75B2B">
              <w:rPr>
                <w:rFonts w:ascii="Times New Roman" w:hAnsi="Times New Roman" w:cs="Times New Roman"/>
                <w:sz w:val="18"/>
                <w:szCs w:val="18"/>
                <w:lang w:val="ro-RO"/>
              </w:rPr>
              <w:t>Transformers</w:t>
            </w:r>
            <w:proofErr w:type="spellEnd"/>
            <w:r w:rsidRPr="00D75B2B">
              <w:rPr>
                <w:rFonts w:ascii="Times New Roman" w:hAnsi="Times New Roman" w:cs="Times New Roman"/>
                <w:sz w:val="18"/>
                <w:szCs w:val="18"/>
                <w:lang w:val="ro-RO"/>
              </w:rPr>
              <w:t xml:space="preserve"> for Sexism </w:t>
            </w:r>
            <w:proofErr w:type="spellStart"/>
            <w:r w:rsidRPr="00D75B2B">
              <w:rPr>
                <w:rFonts w:ascii="Times New Roman" w:hAnsi="Times New Roman" w:cs="Times New Roman"/>
                <w:sz w:val="18"/>
                <w:szCs w:val="18"/>
                <w:lang w:val="ro-RO"/>
              </w:rPr>
              <w:t>Identification</w:t>
            </w:r>
            <w:proofErr w:type="spellEnd"/>
            <w:r w:rsidRPr="00D75B2B">
              <w:rPr>
                <w:rFonts w:ascii="Times New Roman" w:hAnsi="Times New Roman" w:cs="Times New Roman"/>
                <w:sz w:val="18"/>
                <w:szCs w:val="18"/>
                <w:lang w:val="ro-RO"/>
              </w:rPr>
              <w:t xml:space="preserve"> in Social </w:t>
            </w:r>
            <w:proofErr w:type="spellStart"/>
            <w:r w:rsidRPr="00D75B2B">
              <w:rPr>
                <w:rFonts w:ascii="Times New Roman" w:hAnsi="Times New Roman" w:cs="Times New Roman"/>
                <w:sz w:val="18"/>
                <w:szCs w:val="18"/>
                <w:lang w:val="ro-RO"/>
              </w:rPr>
              <w:t>Networks</w:t>
            </w:r>
            <w:proofErr w:type="spellEnd"/>
          </w:p>
        </w:tc>
        <w:tc>
          <w:tcPr>
            <w:tcW w:w="825" w:type="pct"/>
            <w:gridSpan w:val="2"/>
          </w:tcPr>
          <w:p w14:paraId="2BBD8607" w14:textId="77777777" w:rsidR="00D75B2B" w:rsidRPr="00D75B2B" w:rsidRDefault="00D75B2B" w:rsidP="00D75B2B">
            <w:pPr>
              <w:spacing w:line="240" w:lineRule="auto"/>
              <w:rPr>
                <w:rFonts w:ascii="Times New Roman" w:hAnsi="Times New Roman" w:cs="Times New Roman"/>
                <w:sz w:val="18"/>
                <w:szCs w:val="18"/>
                <w:lang w:val="ro-RO"/>
              </w:rPr>
            </w:pPr>
            <w:proofErr w:type="spellStart"/>
            <w:r w:rsidRPr="00D75B2B">
              <w:rPr>
                <w:rFonts w:ascii="Times New Roman" w:hAnsi="Times New Roman" w:cs="Times New Roman"/>
                <w:sz w:val="18"/>
                <w:szCs w:val="18"/>
                <w:lang w:val="ro-RO"/>
              </w:rPr>
              <w:t>Conference</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and</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Labs</w:t>
            </w:r>
            <w:proofErr w:type="spellEnd"/>
            <w:r w:rsidRPr="00D75B2B">
              <w:rPr>
                <w:rFonts w:ascii="Times New Roman" w:hAnsi="Times New Roman" w:cs="Times New Roman"/>
                <w:sz w:val="18"/>
                <w:szCs w:val="18"/>
                <w:lang w:val="ro-RO"/>
              </w:rPr>
              <w:t xml:space="preserve"> of </w:t>
            </w:r>
            <w:proofErr w:type="spellStart"/>
            <w:r w:rsidRPr="00D75B2B">
              <w:rPr>
                <w:rFonts w:ascii="Times New Roman" w:hAnsi="Times New Roman" w:cs="Times New Roman"/>
                <w:sz w:val="18"/>
                <w:szCs w:val="18"/>
                <w:lang w:val="ro-RO"/>
              </w:rPr>
              <w:t>the</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Evaluation</w:t>
            </w:r>
            <w:proofErr w:type="spellEnd"/>
            <w:r w:rsidRPr="00D75B2B">
              <w:rPr>
                <w:rFonts w:ascii="Times New Roman" w:hAnsi="Times New Roman" w:cs="Times New Roman"/>
                <w:sz w:val="18"/>
                <w:szCs w:val="18"/>
                <w:lang w:val="ro-RO"/>
              </w:rPr>
              <w:t xml:space="preserve"> Forum (CLEF 2025), 2025. DOI:</w:t>
            </w:r>
            <w:r w:rsidRPr="00D75B2B">
              <w:rPr>
                <w:rFonts w:ascii="Times New Roman" w:hAnsi="Times New Roman" w:cs="Times New Roman"/>
                <w:sz w:val="18"/>
                <w:szCs w:val="18"/>
              </w:rPr>
              <w:t xml:space="preserve"> </w:t>
            </w:r>
            <w:hyperlink r:id="rId17" w:history="1">
              <w:r w:rsidRPr="00D75B2B">
                <w:rPr>
                  <w:rFonts w:ascii="Times New Roman" w:hAnsi="Times New Roman" w:cs="Times New Roman"/>
                  <w:color w:val="0563C1" w:themeColor="hyperlink"/>
                  <w:sz w:val="18"/>
                  <w:szCs w:val="18"/>
                  <w:u w:val="single"/>
                  <w:lang w:val="ro-RO"/>
                </w:rPr>
                <w:t>https://doi.org/10.1007/978-3-032-04354-2_10</w:t>
              </w:r>
            </w:hyperlink>
            <w:r w:rsidRPr="00D75B2B">
              <w:rPr>
                <w:rFonts w:ascii="Times New Roman" w:hAnsi="Times New Roman" w:cs="Times New Roman"/>
                <w:sz w:val="18"/>
                <w:szCs w:val="18"/>
                <w:lang w:val="ro-RO"/>
              </w:rPr>
              <w:t xml:space="preserve"> (BDI: </w:t>
            </w:r>
            <w:r w:rsidRPr="00D75B2B">
              <w:rPr>
                <w:rFonts w:ascii="Times New Roman" w:hAnsi="Times New Roman" w:cs="Times New Roman"/>
                <w:b/>
                <w:bCs/>
                <w:sz w:val="18"/>
                <w:szCs w:val="18"/>
                <w:lang w:val="ro-RO"/>
              </w:rPr>
              <w:t xml:space="preserve">ISI, </w:t>
            </w:r>
            <w:proofErr w:type="spellStart"/>
            <w:r w:rsidRPr="00D75B2B">
              <w:rPr>
                <w:rFonts w:ascii="Times New Roman" w:hAnsi="Times New Roman" w:cs="Times New Roman"/>
                <w:b/>
                <w:bCs/>
                <w:sz w:val="18"/>
                <w:szCs w:val="18"/>
                <w:lang w:val="ro-RO"/>
              </w:rPr>
              <w:t>Scopus</w:t>
            </w:r>
            <w:proofErr w:type="spellEnd"/>
            <w:r w:rsidRPr="00D75B2B">
              <w:rPr>
                <w:rFonts w:ascii="Times New Roman" w:hAnsi="Times New Roman" w:cs="Times New Roman"/>
                <w:sz w:val="18"/>
                <w:szCs w:val="18"/>
                <w:lang w:val="ro-RO"/>
              </w:rPr>
              <w:t>)</w:t>
            </w:r>
          </w:p>
        </w:tc>
      </w:tr>
      <w:tr w:rsidR="00D75B2B" w:rsidRPr="00D75B2B" w14:paraId="3BDAA15C" w14:textId="77777777" w:rsidTr="001B3863">
        <w:trPr>
          <w:trHeight w:val="204"/>
        </w:trPr>
        <w:tc>
          <w:tcPr>
            <w:tcW w:w="255" w:type="pct"/>
            <w:vMerge/>
          </w:tcPr>
          <w:p w14:paraId="394270BA" w14:textId="77777777" w:rsidR="00D75B2B" w:rsidRPr="00D75B2B" w:rsidRDefault="00D75B2B" w:rsidP="00D75B2B">
            <w:pPr>
              <w:spacing w:line="240" w:lineRule="auto"/>
              <w:rPr>
                <w:rFonts w:ascii="Times New Roman" w:hAnsi="Times New Roman" w:cs="Times New Roman"/>
                <w:sz w:val="18"/>
                <w:szCs w:val="18"/>
                <w:lang w:val="ro-RO"/>
              </w:rPr>
            </w:pPr>
          </w:p>
        </w:tc>
        <w:tc>
          <w:tcPr>
            <w:tcW w:w="1186" w:type="pct"/>
            <w:vMerge/>
            <w:vAlign w:val="center"/>
          </w:tcPr>
          <w:p w14:paraId="44EB6C8E" w14:textId="77777777" w:rsidR="00D75B2B" w:rsidRPr="00D75B2B" w:rsidRDefault="00D75B2B" w:rsidP="00D75B2B">
            <w:pPr>
              <w:spacing w:line="240" w:lineRule="auto"/>
              <w:rPr>
                <w:rFonts w:ascii="Times New Roman" w:eastAsia="Times New Roman" w:hAnsi="Times New Roman" w:cs="Times New Roman"/>
                <w:b/>
                <w:bCs/>
                <w:kern w:val="0"/>
                <w:sz w:val="18"/>
                <w:szCs w:val="18"/>
                <w14:ligatures w14:val="none"/>
              </w:rPr>
            </w:pPr>
          </w:p>
        </w:tc>
        <w:tc>
          <w:tcPr>
            <w:tcW w:w="722" w:type="pct"/>
            <w:vMerge/>
          </w:tcPr>
          <w:p w14:paraId="16B06D63" w14:textId="77777777" w:rsidR="00D75B2B" w:rsidRPr="00D75B2B" w:rsidRDefault="00D75B2B"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tc>
        <w:tc>
          <w:tcPr>
            <w:tcW w:w="928" w:type="pct"/>
            <w:vMerge/>
          </w:tcPr>
          <w:p w14:paraId="096134BA" w14:textId="77777777" w:rsidR="00D75B2B" w:rsidRPr="00D75B2B" w:rsidRDefault="00D75B2B" w:rsidP="00D75B2B">
            <w:pPr>
              <w:spacing w:line="240" w:lineRule="auto"/>
              <w:rPr>
                <w:rFonts w:ascii="Times New Roman" w:eastAsia="Times New Roman" w:hAnsi="Times New Roman" w:cs="Times New Roman"/>
                <w:b/>
                <w:bCs/>
                <w:i/>
                <w:iCs/>
                <w:kern w:val="0"/>
                <w:sz w:val="18"/>
                <w:szCs w:val="18"/>
                <w14:ligatures w14:val="none"/>
              </w:rPr>
            </w:pPr>
          </w:p>
        </w:tc>
        <w:tc>
          <w:tcPr>
            <w:tcW w:w="1083" w:type="pct"/>
          </w:tcPr>
          <w:p w14:paraId="71307B2A" w14:textId="77777777" w:rsidR="00D75B2B" w:rsidRPr="00D75B2B" w:rsidRDefault="00D75B2B" w:rsidP="00D75B2B">
            <w:pPr>
              <w:spacing w:line="240" w:lineRule="auto"/>
              <w:rPr>
                <w:rFonts w:ascii="Times New Roman" w:eastAsia="Times New Roman" w:hAnsi="Times New Roman" w:cs="Times New Roman"/>
                <w:b/>
                <w:bCs/>
                <w:kern w:val="0"/>
                <w:sz w:val="18"/>
                <w:szCs w:val="18"/>
                <w14:ligatures w14:val="none"/>
              </w:rPr>
            </w:pPr>
            <w:proofErr w:type="spellStart"/>
            <w:r w:rsidRPr="00D75B2B">
              <w:rPr>
                <w:rFonts w:ascii="Times New Roman" w:hAnsi="Times New Roman" w:cs="Times New Roman"/>
                <w:sz w:val="18"/>
                <w:szCs w:val="18"/>
                <w:lang w:val="ro-RO"/>
              </w:rPr>
              <w:t>Awakened</w:t>
            </w:r>
            <w:proofErr w:type="spellEnd"/>
            <w:r w:rsidRPr="00D75B2B">
              <w:rPr>
                <w:rFonts w:ascii="Times New Roman" w:hAnsi="Times New Roman" w:cs="Times New Roman"/>
                <w:sz w:val="18"/>
                <w:szCs w:val="18"/>
                <w:lang w:val="ro-RO"/>
              </w:rPr>
              <w:t xml:space="preserve"> at EXIST2025: Adaptive </w:t>
            </w:r>
            <w:proofErr w:type="spellStart"/>
            <w:r w:rsidRPr="00D75B2B">
              <w:rPr>
                <w:rFonts w:ascii="Times New Roman" w:hAnsi="Times New Roman" w:cs="Times New Roman"/>
                <w:sz w:val="18"/>
                <w:szCs w:val="18"/>
                <w:lang w:val="ro-RO"/>
              </w:rPr>
              <w:t>Mixture</w:t>
            </w:r>
            <w:proofErr w:type="spellEnd"/>
            <w:r w:rsidRPr="00D75B2B">
              <w:rPr>
                <w:rFonts w:ascii="Times New Roman" w:hAnsi="Times New Roman" w:cs="Times New Roman"/>
                <w:sz w:val="18"/>
                <w:szCs w:val="18"/>
                <w:lang w:val="ro-RO"/>
              </w:rPr>
              <w:t xml:space="preserve"> of </w:t>
            </w:r>
            <w:proofErr w:type="spellStart"/>
            <w:r w:rsidRPr="00D75B2B">
              <w:rPr>
                <w:rFonts w:ascii="Times New Roman" w:hAnsi="Times New Roman" w:cs="Times New Roman"/>
                <w:sz w:val="18"/>
                <w:szCs w:val="18"/>
                <w:lang w:val="ro-RO"/>
              </w:rPr>
              <w:t>Transformers</w:t>
            </w:r>
            <w:proofErr w:type="spellEnd"/>
            <w:r w:rsidRPr="00D75B2B">
              <w:rPr>
                <w:rFonts w:ascii="Times New Roman" w:hAnsi="Times New Roman" w:cs="Times New Roman"/>
                <w:sz w:val="18"/>
                <w:szCs w:val="18"/>
                <w:lang w:val="ro-RO"/>
              </w:rPr>
              <w:t>,</w:t>
            </w:r>
          </w:p>
        </w:tc>
        <w:tc>
          <w:tcPr>
            <w:tcW w:w="825" w:type="pct"/>
            <w:gridSpan w:val="2"/>
          </w:tcPr>
          <w:p w14:paraId="6BF1F1EA" w14:textId="77777777" w:rsidR="00D75B2B" w:rsidRPr="00D75B2B" w:rsidRDefault="00D75B2B" w:rsidP="00D75B2B">
            <w:pPr>
              <w:spacing w:line="240" w:lineRule="auto"/>
              <w:rPr>
                <w:rFonts w:ascii="Times New Roman" w:hAnsi="Times New Roman" w:cs="Times New Roman"/>
                <w:sz w:val="18"/>
                <w:szCs w:val="18"/>
                <w:lang w:val="ro-RO"/>
              </w:rPr>
            </w:pPr>
            <w:proofErr w:type="spellStart"/>
            <w:r w:rsidRPr="00D75B2B">
              <w:rPr>
                <w:rFonts w:ascii="Times New Roman" w:hAnsi="Times New Roman" w:cs="Times New Roman"/>
                <w:sz w:val="18"/>
                <w:szCs w:val="18"/>
                <w:lang w:val="ro-RO"/>
              </w:rPr>
              <w:t>Working</w:t>
            </w:r>
            <w:proofErr w:type="spellEnd"/>
            <w:r w:rsidRPr="00D75B2B">
              <w:rPr>
                <w:rFonts w:ascii="Times New Roman" w:hAnsi="Times New Roman" w:cs="Times New Roman"/>
                <w:sz w:val="18"/>
                <w:szCs w:val="18"/>
                <w:lang w:val="ro-RO"/>
              </w:rPr>
              <w:t xml:space="preserve"> Notes of </w:t>
            </w:r>
            <w:proofErr w:type="spellStart"/>
            <w:r w:rsidRPr="00D75B2B">
              <w:rPr>
                <w:rFonts w:ascii="Times New Roman" w:hAnsi="Times New Roman" w:cs="Times New Roman"/>
                <w:sz w:val="18"/>
                <w:szCs w:val="18"/>
                <w:lang w:val="ro-RO"/>
              </w:rPr>
              <w:t>the</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Conference</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and</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Labs</w:t>
            </w:r>
            <w:proofErr w:type="spellEnd"/>
            <w:r w:rsidRPr="00D75B2B">
              <w:rPr>
                <w:rFonts w:ascii="Times New Roman" w:hAnsi="Times New Roman" w:cs="Times New Roman"/>
                <w:sz w:val="18"/>
                <w:szCs w:val="18"/>
                <w:lang w:val="ro-RO"/>
              </w:rPr>
              <w:t xml:space="preserve"> of </w:t>
            </w:r>
            <w:proofErr w:type="spellStart"/>
            <w:r w:rsidRPr="00D75B2B">
              <w:rPr>
                <w:rFonts w:ascii="Times New Roman" w:hAnsi="Times New Roman" w:cs="Times New Roman"/>
                <w:sz w:val="18"/>
                <w:szCs w:val="18"/>
                <w:lang w:val="ro-RO"/>
              </w:rPr>
              <w:t>the</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Evaluation</w:t>
            </w:r>
            <w:proofErr w:type="spellEnd"/>
            <w:r w:rsidRPr="00D75B2B">
              <w:rPr>
                <w:rFonts w:ascii="Times New Roman" w:hAnsi="Times New Roman" w:cs="Times New Roman"/>
                <w:sz w:val="18"/>
                <w:szCs w:val="18"/>
                <w:lang w:val="ro-RO"/>
              </w:rPr>
              <w:t xml:space="preserve"> Forum (CLEF 2025), 2025. Link: </w:t>
            </w:r>
            <w:hyperlink r:id="rId18" w:history="1">
              <w:r w:rsidRPr="00D75B2B">
                <w:rPr>
                  <w:rFonts w:ascii="Times New Roman" w:hAnsi="Times New Roman" w:cs="Times New Roman"/>
                  <w:color w:val="0563C1" w:themeColor="hyperlink"/>
                  <w:sz w:val="18"/>
                  <w:szCs w:val="18"/>
                  <w:u w:val="single"/>
                  <w:lang w:val="ro-RO"/>
                </w:rPr>
                <w:t>https://ceur-ws.org/Vol-4038/paper_163.pdf</w:t>
              </w:r>
            </w:hyperlink>
            <w:r w:rsidRPr="00D75B2B">
              <w:rPr>
                <w:rFonts w:ascii="Times New Roman" w:hAnsi="Times New Roman" w:cs="Times New Roman"/>
                <w:sz w:val="18"/>
                <w:szCs w:val="18"/>
                <w:lang w:val="ro-RO"/>
              </w:rPr>
              <w:t xml:space="preserve">  (BDI: </w:t>
            </w:r>
            <w:proofErr w:type="spellStart"/>
            <w:r w:rsidRPr="00D75B2B">
              <w:rPr>
                <w:rFonts w:ascii="Times New Roman" w:hAnsi="Times New Roman" w:cs="Times New Roman"/>
                <w:b/>
                <w:bCs/>
                <w:sz w:val="18"/>
                <w:szCs w:val="18"/>
                <w:lang w:val="ro-RO"/>
              </w:rPr>
              <w:t>Scopus</w:t>
            </w:r>
            <w:proofErr w:type="spellEnd"/>
          </w:p>
        </w:tc>
      </w:tr>
      <w:tr w:rsidR="00D75B2B" w:rsidRPr="00D75B2B" w14:paraId="49AB00C7" w14:textId="77777777" w:rsidTr="001B3863">
        <w:trPr>
          <w:trHeight w:val="204"/>
        </w:trPr>
        <w:tc>
          <w:tcPr>
            <w:tcW w:w="255" w:type="pct"/>
            <w:vMerge/>
          </w:tcPr>
          <w:p w14:paraId="4D6D09EF" w14:textId="77777777" w:rsidR="00D75B2B" w:rsidRPr="00D75B2B" w:rsidRDefault="00D75B2B" w:rsidP="00D75B2B">
            <w:pPr>
              <w:spacing w:line="240" w:lineRule="auto"/>
              <w:rPr>
                <w:rFonts w:ascii="Times New Roman" w:hAnsi="Times New Roman" w:cs="Times New Roman"/>
                <w:sz w:val="18"/>
                <w:szCs w:val="18"/>
                <w:lang w:val="ro-RO"/>
              </w:rPr>
            </w:pPr>
          </w:p>
        </w:tc>
        <w:tc>
          <w:tcPr>
            <w:tcW w:w="1186" w:type="pct"/>
            <w:vMerge/>
            <w:vAlign w:val="center"/>
          </w:tcPr>
          <w:p w14:paraId="6B22E28C" w14:textId="77777777" w:rsidR="00D75B2B" w:rsidRPr="00D75B2B" w:rsidRDefault="00D75B2B" w:rsidP="00D75B2B">
            <w:pPr>
              <w:spacing w:line="240" w:lineRule="auto"/>
              <w:rPr>
                <w:rFonts w:ascii="Times New Roman" w:eastAsia="Times New Roman" w:hAnsi="Times New Roman" w:cs="Times New Roman"/>
                <w:b/>
                <w:bCs/>
                <w:kern w:val="0"/>
                <w:sz w:val="18"/>
                <w:szCs w:val="18"/>
                <w14:ligatures w14:val="none"/>
              </w:rPr>
            </w:pPr>
          </w:p>
        </w:tc>
        <w:tc>
          <w:tcPr>
            <w:tcW w:w="722" w:type="pct"/>
            <w:vMerge/>
          </w:tcPr>
          <w:p w14:paraId="345A1510" w14:textId="77777777" w:rsidR="00D75B2B" w:rsidRPr="00D75B2B" w:rsidRDefault="00D75B2B"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tc>
        <w:tc>
          <w:tcPr>
            <w:tcW w:w="928" w:type="pct"/>
            <w:vMerge/>
          </w:tcPr>
          <w:p w14:paraId="7EE6D88E" w14:textId="77777777" w:rsidR="00D75B2B" w:rsidRPr="00D75B2B" w:rsidRDefault="00D75B2B" w:rsidP="00D75B2B">
            <w:pPr>
              <w:spacing w:line="240" w:lineRule="auto"/>
              <w:rPr>
                <w:rFonts w:ascii="Times New Roman" w:eastAsia="Times New Roman" w:hAnsi="Times New Roman" w:cs="Times New Roman"/>
                <w:b/>
                <w:bCs/>
                <w:i/>
                <w:iCs/>
                <w:kern w:val="0"/>
                <w:sz w:val="18"/>
                <w:szCs w:val="18"/>
                <w14:ligatures w14:val="none"/>
              </w:rPr>
            </w:pPr>
          </w:p>
        </w:tc>
        <w:tc>
          <w:tcPr>
            <w:tcW w:w="1083" w:type="pct"/>
          </w:tcPr>
          <w:p w14:paraId="790EC64E" w14:textId="77777777" w:rsidR="00D75B2B" w:rsidRPr="00D75B2B" w:rsidRDefault="00D75B2B" w:rsidP="00D75B2B">
            <w:pPr>
              <w:spacing w:line="240" w:lineRule="auto"/>
              <w:rPr>
                <w:rFonts w:ascii="Times New Roman" w:eastAsia="Times New Roman" w:hAnsi="Times New Roman" w:cs="Times New Roman"/>
                <w:b/>
                <w:bCs/>
                <w:kern w:val="0"/>
                <w:sz w:val="18"/>
                <w:szCs w:val="18"/>
                <w14:ligatures w14:val="none"/>
              </w:rPr>
            </w:pPr>
            <w:r w:rsidRPr="00D75B2B">
              <w:rPr>
                <w:rFonts w:ascii="Times New Roman" w:hAnsi="Times New Roman" w:cs="Times New Roman"/>
                <w:sz w:val="18"/>
                <w:szCs w:val="18"/>
                <w:lang w:val="ro-RO"/>
              </w:rPr>
              <w:t xml:space="preserve">ATESA-BÆRT: A </w:t>
            </w:r>
            <w:proofErr w:type="spellStart"/>
            <w:r w:rsidRPr="00D75B2B">
              <w:rPr>
                <w:rFonts w:ascii="Times New Roman" w:hAnsi="Times New Roman" w:cs="Times New Roman"/>
                <w:sz w:val="18"/>
                <w:szCs w:val="18"/>
                <w:lang w:val="ro-RO"/>
              </w:rPr>
              <w:t>heterogeneous</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ensemble</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learning</w:t>
            </w:r>
            <w:proofErr w:type="spellEnd"/>
            <w:r w:rsidRPr="00D75B2B">
              <w:rPr>
                <w:rFonts w:ascii="Times New Roman" w:hAnsi="Times New Roman" w:cs="Times New Roman"/>
                <w:sz w:val="18"/>
                <w:szCs w:val="18"/>
                <w:lang w:val="ro-RO"/>
              </w:rPr>
              <w:t xml:space="preserve"> model for Aspect-</w:t>
            </w:r>
            <w:proofErr w:type="spellStart"/>
            <w:r w:rsidRPr="00D75B2B">
              <w:rPr>
                <w:rFonts w:ascii="Times New Roman" w:hAnsi="Times New Roman" w:cs="Times New Roman"/>
                <w:sz w:val="18"/>
                <w:szCs w:val="18"/>
                <w:lang w:val="ro-RO"/>
              </w:rPr>
              <w:lastRenderedPageBreak/>
              <w:t>Based</w:t>
            </w:r>
            <w:proofErr w:type="spellEnd"/>
            <w:r w:rsidRPr="00D75B2B">
              <w:rPr>
                <w:rFonts w:ascii="Times New Roman" w:hAnsi="Times New Roman" w:cs="Times New Roman"/>
                <w:sz w:val="18"/>
                <w:szCs w:val="18"/>
                <w:lang w:val="ro-RO"/>
              </w:rPr>
              <w:t xml:space="preserve"> Sentiment </w:t>
            </w:r>
            <w:proofErr w:type="spellStart"/>
            <w:r w:rsidRPr="00D75B2B">
              <w:rPr>
                <w:rFonts w:ascii="Times New Roman" w:hAnsi="Times New Roman" w:cs="Times New Roman"/>
                <w:sz w:val="18"/>
                <w:szCs w:val="18"/>
                <w:lang w:val="ro-RO"/>
              </w:rPr>
              <w:t>Analysis</w:t>
            </w:r>
            <w:proofErr w:type="spellEnd"/>
            <w:r w:rsidRPr="00D75B2B">
              <w:rPr>
                <w:rFonts w:ascii="Times New Roman" w:hAnsi="Times New Roman" w:cs="Times New Roman"/>
                <w:sz w:val="18"/>
                <w:szCs w:val="18"/>
                <w:lang w:val="ro-RO"/>
              </w:rPr>
              <w:t>. </w:t>
            </w:r>
            <w:proofErr w:type="spellStart"/>
            <w:r w:rsidRPr="00D75B2B">
              <w:rPr>
                <w:rFonts w:ascii="Times New Roman" w:hAnsi="Times New Roman" w:cs="Times New Roman"/>
                <w:sz w:val="18"/>
                <w:szCs w:val="18"/>
                <w:lang w:val="ro-RO"/>
              </w:rPr>
              <w:t>Knowledge-Based</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Systems</w:t>
            </w:r>
            <w:proofErr w:type="spellEnd"/>
          </w:p>
        </w:tc>
        <w:tc>
          <w:tcPr>
            <w:tcW w:w="825" w:type="pct"/>
            <w:gridSpan w:val="2"/>
          </w:tcPr>
          <w:p w14:paraId="46DA8EF4" w14:textId="77777777" w:rsidR="00D75B2B" w:rsidRPr="00D75B2B" w:rsidRDefault="00D75B2B" w:rsidP="00D75B2B">
            <w:pPr>
              <w:spacing w:line="240" w:lineRule="auto"/>
              <w:rPr>
                <w:rFonts w:ascii="Times New Roman" w:hAnsi="Times New Roman" w:cs="Times New Roman"/>
                <w:sz w:val="18"/>
                <w:szCs w:val="18"/>
                <w:lang w:val="ro-RO"/>
              </w:rPr>
            </w:pPr>
            <w:r w:rsidRPr="00D75B2B">
              <w:rPr>
                <w:rFonts w:ascii="Times New Roman" w:hAnsi="Times New Roman" w:cs="Times New Roman"/>
                <w:sz w:val="18"/>
                <w:szCs w:val="18"/>
                <w:lang w:val="ro-RO"/>
              </w:rPr>
              <w:lastRenderedPageBreak/>
              <w:t xml:space="preserve">326:1-13(113987), ISSN 0950-7051, </w:t>
            </w:r>
            <w:proofErr w:type="spellStart"/>
            <w:r w:rsidRPr="00D75B2B">
              <w:rPr>
                <w:rFonts w:ascii="Times New Roman" w:hAnsi="Times New Roman" w:cs="Times New Roman"/>
                <w:sz w:val="18"/>
                <w:szCs w:val="18"/>
                <w:lang w:val="ro-RO"/>
              </w:rPr>
              <w:t>Septembre</w:t>
            </w:r>
            <w:proofErr w:type="spellEnd"/>
            <w:r w:rsidRPr="00D75B2B">
              <w:rPr>
                <w:rFonts w:ascii="Times New Roman" w:hAnsi="Times New Roman" w:cs="Times New Roman"/>
                <w:sz w:val="18"/>
                <w:szCs w:val="18"/>
                <w:lang w:val="ro-RO"/>
              </w:rPr>
              <w:t> 2025 (Acceptat). DOI: </w:t>
            </w:r>
            <w:hyperlink r:id="rId19" w:history="1">
              <w:r w:rsidRPr="00D75B2B">
                <w:rPr>
                  <w:rFonts w:ascii="Times New Roman" w:hAnsi="Times New Roman" w:cs="Times New Roman"/>
                  <w:color w:val="0563C1" w:themeColor="hyperlink"/>
                  <w:sz w:val="18"/>
                  <w:szCs w:val="18"/>
                  <w:u w:val="single"/>
                  <w:lang w:val="ro-RO"/>
                </w:rPr>
                <w:t>10.1016/j.</w:t>
              </w:r>
              <w:r w:rsidRPr="00D75B2B">
                <w:rPr>
                  <w:rFonts w:ascii="Times New Roman" w:hAnsi="Times New Roman" w:cs="Times New Roman"/>
                  <w:color w:val="0563C1" w:themeColor="hyperlink"/>
                  <w:sz w:val="18"/>
                  <w:szCs w:val="18"/>
                  <w:u w:val="single"/>
                  <w:lang w:val="ro-RO"/>
                </w:rPr>
                <w:lastRenderedPageBreak/>
                <w:t>knosys.2025.113987</w:t>
              </w:r>
            </w:hyperlink>
            <w:r w:rsidRPr="00D75B2B">
              <w:rPr>
                <w:rFonts w:ascii="Times New Roman" w:hAnsi="Times New Roman" w:cs="Times New Roman"/>
                <w:sz w:val="18"/>
                <w:szCs w:val="18"/>
                <w:lang w:val="ro-RO"/>
              </w:rPr>
              <w:t> (</w:t>
            </w:r>
            <w:r w:rsidRPr="00D75B2B">
              <w:rPr>
                <w:rFonts w:ascii="Times New Roman" w:hAnsi="Times New Roman" w:cs="Times New Roman"/>
                <w:b/>
                <w:bCs/>
                <w:sz w:val="18"/>
                <w:szCs w:val="18"/>
                <w:lang w:val="ro-RO"/>
              </w:rPr>
              <w:t>Q1 Journal ISI, IF=7.6</w:t>
            </w:r>
            <w:r w:rsidRPr="00D75B2B">
              <w:rPr>
                <w:rFonts w:ascii="Times New Roman" w:hAnsi="Times New Roman" w:cs="Times New Roman"/>
                <w:sz w:val="18"/>
                <w:szCs w:val="18"/>
                <w:lang w:val="ro-RO"/>
              </w:rPr>
              <w:t>)</w:t>
            </w:r>
          </w:p>
        </w:tc>
      </w:tr>
      <w:tr w:rsidR="00D75B2B" w:rsidRPr="00D75B2B" w14:paraId="46DBEBA7" w14:textId="77777777" w:rsidTr="001B3863">
        <w:trPr>
          <w:trHeight w:val="204"/>
        </w:trPr>
        <w:tc>
          <w:tcPr>
            <w:tcW w:w="255" w:type="pct"/>
            <w:vMerge/>
          </w:tcPr>
          <w:p w14:paraId="4049BFD7" w14:textId="77777777" w:rsidR="00D75B2B" w:rsidRPr="00D75B2B" w:rsidRDefault="00D75B2B" w:rsidP="00D75B2B">
            <w:pPr>
              <w:spacing w:line="240" w:lineRule="auto"/>
              <w:rPr>
                <w:rFonts w:ascii="Times New Roman" w:hAnsi="Times New Roman" w:cs="Times New Roman"/>
                <w:sz w:val="18"/>
                <w:szCs w:val="18"/>
                <w:lang w:val="ro-RO"/>
              </w:rPr>
            </w:pPr>
          </w:p>
        </w:tc>
        <w:tc>
          <w:tcPr>
            <w:tcW w:w="1186" w:type="pct"/>
            <w:vMerge/>
            <w:vAlign w:val="center"/>
          </w:tcPr>
          <w:p w14:paraId="68516402" w14:textId="77777777" w:rsidR="00D75B2B" w:rsidRPr="00D75B2B" w:rsidRDefault="00D75B2B" w:rsidP="00D75B2B">
            <w:pPr>
              <w:spacing w:line="240" w:lineRule="auto"/>
              <w:rPr>
                <w:rFonts w:ascii="Times New Roman" w:eastAsia="Times New Roman" w:hAnsi="Times New Roman" w:cs="Times New Roman"/>
                <w:b/>
                <w:bCs/>
                <w:kern w:val="0"/>
                <w:sz w:val="18"/>
                <w:szCs w:val="18"/>
                <w14:ligatures w14:val="none"/>
              </w:rPr>
            </w:pPr>
          </w:p>
        </w:tc>
        <w:tc>
          <w:tcPr>
            <w:tcW w:w="722" w:type="pct"/>
            <w:vMerge/>
          </w:tcPr>
          <w:p w14:paraId="157696D1" w14:textId="77777777" w:rsidR="00D75B2B" w:rsidRPr="00D75B2B" w:rsidRDefault="00D75B2B"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tc>
        <w:tc>
          <w:tcPr>
            <w:tcW w:w="928" w:type="pct"/>
            <w:vMerge/>
          </w:tcPr>
          <w:p w14:paraId="01848D99" w14:textId="77777777" w:rsidR="00D75B2B" w:rsidRPr="00D75B2B" w:rsidRDefault="00D75B2B" w:rsidP="00D75B2B">
            <w:pPr>
              <w:spacing w:line="240" w:lineRule="auto"/>
              <w:rPr>
                <w:rFonts w:ascii="Times New Roman" w:eastAsia="Times New Roman" w:hAnsi="Times New Roman" w:cs="Times New Roman"/>
                <w:b/>
                <w:bCs/>
                <w:i/>
                <w:iCs/>
                <w:kern w:val="0"/>
                <w:sz w:val="18"/>
                <w:szCs w:val="18"/>
                <w14:ligatures w14:val="none"/>
              </w:rPr>
            </w:pPr>
          </w:p>
        </w:tc>
        <w:tc>
          <w:tcPr>
            <w:tcW w:w="1083" w:type="pct"/>
          </w:tcPr>
          <w:p w14:paraId="5538C680" w14:textId="77777777" w:rsidR="00D75B2B" w:rsidRPr="00D75B2B" w:rsidRDefault="00D75B2B" w:rsidP="00D75B2B">
            <w:pPr>
              <w:spacing w:line="240" w:lineRule="auto"/>
              <w:rPr>
                <w:rFonts w:ascii="Times New Roman" w:eastAsia="Times New Roman" w:hAnsi="Times New Roman" w:cs="Times New Roman"/>
                <w:b/>
                <w:bCs/>
                <w:kern w:val="0"/>
                <w:sz w:val="18"/>
                <w:szCs w:val="18"/>
                <w14:ligatures w14:val="none"/>
              </w:rPr>
            </w:pPr>
            <w:r w:rsidRPr="00D75B2B">
              <w:rPr>
                <w:rFonts w:ascii="Times New Roman" w:hAnsi="Times New Roman" w:cs="Times New Roman"/>
                <w:sz w:val="18"/>
                <w:szCs w:val="18"/>
                <w:lang w:val="ro-RO"/>
              </w:rPr>
              <w:t xml:space="preserve">VERIT-ALBERT: A </w:t>
            </w:r>
            <w:proofErr w:type="spellStart"/>
            <w:r w:rsidRPr="00D75B2B">
              <w:rPr>
                <w:rFonts w:ascii="Times New Roman" w:hAnsi="Times New Roman" w:cs="Times New Roman"/>
                <w:sz w:val="18"/>
                <w:szCs w:val="18"/>
                <w:lang w:val="ro-RO"/>
              </w:rPr>
              <w:t>Finetuned</w:t>
            </w:r>
            <w:proofErr w:type="spellEnd"/>
            <w:r w:rsidRPr="00D75B2B">
              <w:rPr>
                <w:rFonts w:ascii="Times New Roman" w:hAnsi="Times New Roman" w:cs="Times New Roman"/>
                <w:sz w:val="18"/>
                <w:szCs w:val="18"/>
                <w:lang w:val="ro-RO"/>
              </w:rPr>
              <w:t xml:space="preserve"> LLM </w:t>
            </w:r>
            <w:proofErr w:type="spellStart"/>
            <w:r w:rsidRPr="00D75B2B">
              <w:rPr>
                <w:rFonts w:ascii="Times New Roman" w:hAnsi="Times New Roman" w:cs="Times New Roman"/>
                <w:sz w:val="18"/>
                <w:szCs w:val="18"/>
                <w:lang w:val="ro-RO"/>
              </w:rPr>
              <w:t>Approach</w:t>
            </w:r>
            <w:proofErr w:type="spellEnd"/>
            <w:r w:rsidRPr="00D75B2B">
              <w:rPr>
                <w:rFonts w:ascii="Times New Roman" w:hAnsi="Times New Roman" w:cs="Times New Roman"/>
                <w:sz w:val="18"/>
                <w:szCs w:val="18"/>
                <w:lang w:val="ro-RO"/>
              </w:rPr>
              <w:t xml:space="preserve"> for </w:t>
            </w:r>
            <w:proofErr w:type="spellStart"/>
            <w:r w:rsidRPr="00D75B2B">
              <w:rPr>
                <w:rFonts w:ascii="Times New Roman" w:hAnsi="Times New Roman" w:cs="Times New Roman"/>
                <w:sz w:val="18"/>
                <w:szCs w:val="18"/>
                <w:lang w:val="ro-RO"/>
              </w:rPr>
              <w:t>Verifying</w:t>
            </w:r>
            <w:proofErr w:type="spellEnd"/>
            <w:r w:rsidRPr="00D75B2B">
              <w:rPr>
                <w:rFonts w:ascii="Times New Roman" w:hAnsi="Times New Roman" w:cs="Times New Roman"/>
                <w:sz w:val="18"/>
                <w:szCs w:val="18"/>
                <w:lang w:val="ro-RO"/>
              </w:rPr>
              <w:t xml:space="preserve"> Information </w:t>
            </w:r>
            <w:proofErr w:type="spellStart"/>
            <w:r w:rsidRPr="00D75B2B">
              <w:rPr>
                <w:rFonts w:ascii="Times New Roman" w:hAnsi="Times New Roman" w:cs="Times New Roman"/>
                <w:sz w:val="18"/>
                <w:szCs w:val="18"/>
                <w:lang w:val="ro-RO"/>
              </w:rPr>
              <w:t>Credibility</w:t>
            </w:r>
            <w:proofErr w:type="spellEnd"/>
          </w:p>
        </w:tc>
        <w:tc>
          <w:tcPr>
            <w:tcW w:w="825" w:type="pct"/>
            <w:gridSpan w:val="2"/>
          </w:tcPr>
          <w:p w14:paraId="7E2404DF" w14:textId="77777777" w:rsidR="00D75B2B" w:rsidRPr="00D75B2B" w:rsidRDefault="00D75B2B" w:rsidP="00D75B2B">
            <w:pPr>
              <w:spacing w:line="240" w:lineRule="auto"/>
              <w:rPr>
                <w:rFonts w:ascii="Times New Roman" w:hAnsi="Times New Roman" w:cs="Times New Roman"/>
                <w:sz w:val="18"/>
                <w:szCs w:val="18"/>
                <w:lang w:val="ro-RO"/>
              </w:rPr>
            </w:pPr>
            <w:proofErr w:type="spellStart"/>
            <w:r w:rsidRPr="00D75B2B">
              <w:rPr>
                <w:rFonts w:ascii="Times New Roman" w:hAnsi="Times New Roman" w:cs="Times New Roman"/>
                <w:sz w:val="18"/>
                <w:szCs w:val="18"/>
                <w:lang w:val="ro-RO"/>
              </w:rPr>
              <w:t>RoEduNet</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Conference</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Networking</w:t>
            </w:r>
            <w:proofErr w:type="spellEnd"/>
            <w:r w:rsidRPr="00D75B2B">
              <w:rPr>
                <w:rFonts w:ascii="Times New Roman" w:hAnsi="Times New Roman" w:cs="Times New Roman"/>
                <w:sz w:val="18"/>
                <w:szCs w:val="18"/>
                <w:lang w:val="ro-RO"/>
              </w:rPr>
              <w:t xml:space="preserve"> in </w:t>
            </w:r>
            <w:proofErr w:type="spellStart"/>
            <w:r w:rsidRPr="00D75B2B">
              <w:rPr>
                <w:rFonts w:ascii="Times New Roman" w:hAnsi="Times New Roman" w:cs="Times New Roman"/>
                <w:sz w:val="18"/>
                <w:szCs w:val="18"/>
                <w:lang w:val="ro-RO"/>
              </w:rPr>
              <w:t>Education</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and</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Research</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September</w:t>
            </w:r>
            <w:proofErr w:type="spellEnd"/>
            <w:r w:rsidRPr="00D75B2B">
              <w:rPr>
                <w:rFonts w:ascii="Times New Roman" w:hAnsi="Times New Roman" w:cs="Times New Roman"/>
                <w:sz w:val="18"/>
                <w:szCs w:val="18"/>
                <w:lang w:val="ro-RO"/>
              </w:rPr>
              <w:t xml:space="preserve"> 2025. DOI: </w:t>
            </w:r>
            <w:hyperlink r:id="rId20" w:history="1">
              <w:r w:rsidRPr="00D75B2B">
                <w:rPr>
                  <w:rFonts w:ascii="Times New Roman" w:hAnsi="Times New Roman" w:cs="Times New Roman"/>
                  <w:color w:val="0563C1" w:themeColor="hyperlink"/>
                  <w:sz w:val="18"/>
                  <w:szCs w:val="18"/>
                  <w:u w:val="single"/>
                  <w:lang w:val="ro-RO"/>
                </w:rPr>
                <w:t>10.1109/RoEduNet68395.2025.11208267</w:t>
              </w:r>
            </w:hyperlink>
            <w:r w:rsidRPr="00D75B2B">
              <w:rPr>
                <w:rFonts w:ascii="Times New Roman" w:hAnsi="Times New Roman" w:cs="Times New Roman"/>
                <w:sz w:val="18"/>
                <w:szCs w:val="18"/>
                <w:lang w:val="ro-RO"/>
              </w:rPr>
              <w:t xml:space="preserve"> (BDI: </w:t>
            </w:r>
            <w:r w:rsidRPr="00D75B2B">
              <w:rPr>
                <w:rFonts w:ascii="Times New Roman" w:hAnsi="Times New Roman" w:cs="Times New Roman"/>
                <w:b/>
                <w:bCs/>
                <w:sz w:val="18"/>
                <w:szCs w:val="18"/>
                <w:lang w:val="ro-RO"/>
              </w:rPr>
              <w:t>IEEE</w:t>
            </w:r>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b/>
                <w:bCs/>
                <w:sz w:val="18"/>
                <w:szCs w:val="18"/>
                <w:lang w:val="ro-RO"/>
              </w:rPr>
              <w:t>Scopus</w:t>
            </w:r>
            <w:proofErr w:type="spellEnd"/>
            <w:r w:rsidRPr="00D75B2B">
              <w:rPr>
                <w:rFonts w:ascii="Times New Roman" w:hAnsi="Times New Roman" w:cs="Times New Roman"/>
                <w:sz w:val="18"/>
                <w:szCs w:val="18"/>
                <w:lang w:val="ro-RO"/>
              </w:rPr>
              <w:t>)</w:t>
            </w:r>
          </w:p>
        </w:tc>
      </w:tr>
      <w:tr w:rsidR="00D75B2B" w:rsidRPr="00D75B2B" w14:paraId="63B514BE" w14:textId="77777777" w:rsidTr="001B3863">
        <w:trPr>
          <w:trHeight w:val="204"/>
        </w:trPr>
        <w:tc>
          <w:tcPr>
            <w:tcW w:w="255" w:type="pct"/>
            <w:vMerge/>
          </w:tcPr>
          <w:p w14:paraId="7DEC3D41" w14:textId="77777777" w:rsidR="00D75B2B" w:rsidRPr="00D75B2B" w:rsidRDefault="00D75B2B" w:rsidP="00D75B2B">
            <w:pPr>
              <w:spacing w:line="240" w:lineRule="auto"/>
              <w:rPr>
                <w:rFonts w:ascii="Times New Roman" w:hAnsi="Times New Roman" w:cs="Times New Roman"/>
                <w:sz w:val="18"/>
                <w:szCs w:val="18"/>
                <w:lang w:val="ro-RO"/>
              </w:rPr>
            </w:pPr>
          </w:p>
        </w:tc>
        <w:tc>
          <w:tcPr>
            <w:tcW w:w="1186" w:type="pct"/>
            <w:vMerge/>
            <w:vAlign w:val="center"/>
          </w:tcPr>
          <w:p w14:paraId="6AF6F3C7" w14:textId="77777777" w:rsidR="00D75B2B" w:rsidRPr="00D75B2B" w:rsidRDefault="00D75B2B" w:rsidP="00D75B2B">
            <w:pPr>
              <w:spacing w:line="240" w:lineRule="auto"/>
              <w:rPr>
                <w:rFonts w:ascii="Times New Roman" w:eastAsia="Times New Roman" w:hAnsi="Times New Roman" w:cs="Times New Roman"/>
                <w:b/>
                <w:bCs/>
                <w:kern w:val="0"/>
                <w:sz w:val="18"/>
                <w:szCs w:val="18"/>
                <w14:ligatures w14:val="none"/>
              </w:rPr>
            </w:pPr>
          </w:p>
        </w:tc>
        <w:tc>
          <w:tcPr>
            <w:tcW w:w="722" w:type="pct"/>
            <w:vMerge/>
          </w:tcPr>
          <w:p w14:paraId="1EF2FB3A" w14:textId="77777777" w:rsidR="00D75B2B" w:rsidRPr="00D75B2B" w:rsidRDefault="00D75B2B"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tc>
        <w:tc>
          <w:tcPr>
            <w:tcW w:w="928" w:type="pct"/>
            <w:vMerge/>
          </w:tcPr>
          <w:p w14:paraId="6A9CA321" w14:textId="77777777" w:rsidR="00D75B2B" w:rsidRPr="00D75B2B" w:rsidRDefault="00D75B2B" w:rsidP="00D75B2B">
            <w:pPr>
              <w:spacing w:line="240" w:lineRule="auto"/>
              <w:rPr>
                <w:rFonts w:ascii="Times New Roman" w:eastAsia="Times New Roman" w:hAnsi="Times New Roman" w:cs="Times New Roman"/>
                <w:b/>
                <w:bCs/>
                <w:i/>
                <w:iCs/>
                <w:kern w:val="0"/>
                <w:sz w:val="18"/>
                <w:szCs w:val="18"/>
                <w14:ligatures w14:val="none"/>
              </w:rPr>
            </w:pPr>
          </w:p>
        </w:tc>
        <w:tc>
          <w:tcPr>
            <w:tcW w:w="1083" w:type="pct"/>
          </w:tcPr>
          <w:p w14:paraId="162B18A2" w14:textId="77777777" w:rsidR="00D75B2B" w:rsidRPr="00D75B2B" w:rsidRDefault="00D75B2B" w:rsidP="00D75B2B">
            <w:pPr>
              <w:spacing w:line="240" w:lineRule="auto"/>
              <w:rPr>
                <w:rFonts w:ascii="Times New Roman" w:eastAsia="Times New Roman" w:hAnsi="Times New Roman" w:cs="Times New Roman"/>
                <w:b/>
                <w:bCs/>
                <w:kern w:val="0"/>
                <w:sz w:val="18"/>
                <w:szCs w:val="18"/>
                <w14:ligatures w14:val="none"/>
              </w:rPr>
            </w:pPr>
            <w:proofErr w:type="spellStart"/>
            <w:r w:rsidRPr="00D75B2B">
              <w:rPr>
                <w:rFonts w:ascii="Times New Roman" w:hAnsi="Times New Roman" w:cs="Times New Roman"/>
                <w:sz w:val="18"/>
                <w:szCs w:val="18"/>
                <w:lang w:val="ro-RO"/>
              </w:rPr>
              <w:t>HarmLLaMA</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Harmful</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Language</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Detection</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with</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Large</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Language</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Models</w:t>
            </w:r>
            <w:proofErr w:type="spellEnd"/>
            <w:r w:rsidRPr="00D75B2B">
              <w:rPr>
                <w:rFonts w:ascii="Times New Roman" w:hAnsi="Times New Roman" w:cs="Times New Roman"/>
                <w:sz w:val="18"/>
                <w:szCs w:val="18"/>
                <w:lang w:val="ro-RO"/>
              </w:rPr>
              <w:t>.</w:t>
            </w:r>
          </w:p>
        </w:tc>
        <w:tc>
          <w:tcPr>
            <w:tcW w:w="825" w:type="pct"/>
            <w:gridSpan w:val="2"/>
          </w:tcPr>
          <w:p w14:paraId="0E5CCB0F" w14:textId="77777777" w:rsidR="00D75B2B" w:rsidRPr="00D75B2B" w:rsidRDefault="00D75B2B" w:rsidP="00D75B2B">
            <w:pPr>
              <w:spacing w:line="240" w:lineRule="auto"/>
              <w:rPr>
                <w:rFonts w:ascii="Times New Roman" w:hAnsi="Times New Roman" w:cs="Times New Roman"/>
                <w:sz w:val="18"/>
                <w:szCs w:val="18"/>
                <w:lang w:val="ro-RO"/>
              </w:rPr>
            </w:pPr>
            <w:r w:rsidRPr="00D75B2B">
              <w:rPr>
                <w:rFonts w:ascii="Times New Roman" w:hAnsi="Times New Roman" w:cs="Times New Roman"/>
                <w:sz w:val="18"/>
                <w:szCs w:val="18"/>
                <w:lang w:val="ro-RO"/>
              </w:rPr>
              <w:t xml:space="preserve">International </w:t>
            </w:r>
            <w:proofErr w:type="spellStart"/>
            <w:r w:rsidRPr="00D75B2B">
              <w:rPr>
                <w:rFonts w:ascii="Times New Roman" w:hAnsi="Times New Roman" w:cs="Times New Roman"/>
                <w:sz w:val="18"/>
                <w:szCs w:val="18"/>
                <w:lang w:val="ro-RO"/>
              </w:rPr>
              <w:t>Conference</w:t>
            </w:r>
            <w:proofErr w:type="spellEnd"/>
            <w:r w:rsidRPr="00D75B2B">
              <w:rPr>
                <w:rFonts w:ascii="Times New Roman" w:hAnsi="Times New Roman" w:cs="Times New Roman"/>
                <w:sz w:val="18"/>
                <w:szCs w:val="18"/>
                <w:lang w:val="ro-RO"/>
              </w:rPr>
              <w:t xml:space="preserve"> on </w:t>
            </w:r>
            <w:proofErr w:type="spellStart"/>
            <w:r w:rsidRPr="00D75B2B">
              <w:rPr>
                <w:rFonts w:ascii="Times New Roman" w:hAnsi="Times New Roman" w:cs="Times New Roman"/>
                <w:sz w:val="18"/>
                <w:szCs w:val="18"/>
                <w:lang w:val="ro-RO"/>
              </w:rPr>
              <w:t>Intelligent</w:t>
            </w:r>
            <w:proofErr w:type="spellEnd"/>
            <w:r w:rsidRPr="00D75B2B">
              <w:rPr>
                <w:rFonts w:ascii="Times New Roman" w:hAnsi="Times New Roman" w:cs="Times New Roman"/>
                <w:sz w:val="18"/>
                <w:szCs w:val="18"/>
                <w:lang w:val="ro-RO"/>
              </w:rPr>
              <w:t xml:space="preserve"> Computer </w:t>
            </w:r>
            <w:proofErr w:type="spellStart"/>
            <w:r w:rsidRPr="00D75B2B">
              <w:rPr>
                <w:rFonts w:ascii="Times New Roman" w:hAnsi="Times New Roman" w:cs="Times New Roman"/>
                <w:sz w:val="18"/>
                <w:szCs w:val="18"/>
                <w:lang w:val="ro-RO"/>
              </w:rPr>
              <w:t>Communication</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and</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Processing</w:t>
            </w:r>
            <w:proofErr w:type="spellEnd"/>
            <w:r w:rsidRPr="00D75B2B">
              <w:rPr>
                <w:rFonts w:ascii="Times New Roman" w:hAnsi="Times New Roman" w:cs="Times New Roman"/>
                <w:sz w:val="18"/>
                <w:szCs w:val="18"/>
                <w:lang w:val="ro-RO"/>
              </w:rPr>
              <w:t xml:space="preserve"> (ICCP 2025), </w:t>
            </w:r>
            <w:proofErr w:type="spellStart"/>
            <w:r w:rsidRPr="00D75B2B">
              <w:rPr>
                <w:rFonts w:ascii="Times New Roman" w:hAnsi="Times New Roman" w:cs="Times New Roman"/>
                <w:sz w:val="18"/>
                <w:szCs w:val="18"/>
                <w:lang w:val="ro-RO"/>
              </w:rPr>
              <w:t>October</w:t>
            </w:r>
            <w:proofErr w:type="spellEnd"/>
            <w:r w:rsidRPr="00D75B2B">
              <w:rPr>
                <w:rFonts w:ascii="Times New Roman" w:hAnsi="Times New Roman" w:cs="Times New Roman"/>
                <w:sz w:val="18"/>
                <w:szCs w:val="18"/>
                <w:lang w:val="ro-RO"/>
              </w:rPr>
              <w:t xml:space="preserve"> 2025  DOI: </w:t>
            </w:r>
            <w:hyperlink r:id="rId21" w:history="1">
              <w:r w:rsidRPr="00D75B2B">
                <w:rPr>
                  <w:rFonts w:ascii="Times New Roman" w:hAnsi="Times New Roman" w:cs="Times New Roman"/>
                  <w:color w:val="0563C1" w:themeColor="hyperlink"/>
                  <w:sz w:val="18"/>
                  <w:szCs w:val="18"/>
                  <w:u w:val="single"/>
                  <w:lang w:val="ro-RO"/>
                </w:rPr>
                <w:t>10.1109/ICCP68926.2025.11427180</w:t>
              </w:r>
            </w:hyperlink>
            <w:r w:rsidRPr="00D75B2B">
              <w:rPr>
                <w:rFonts w:ascii="Times New Roman" w:hAnsi="Times New Roman" w:cs="Times New Roman"/>
                <w:sz w:val="18"/>
                <w:szCs w:val="18"/>
                <w:lang w:val="ro-RO"/>
              </w:rPr>
              <w:t xml:space="preserve">  (CORE Rank National: Romania </w:t>
            </w:r>
            <w:proofErr w:type="spellStart"/>
            <w:r w:rsidRPr="00D75B2B">
              <w:rPr>
                <w:rFonts w:ascii="Times New Roman" w:hAnsi="Times New Roman" w:cs="Times New Roman"/>
                <w:sz w:val="18"/>
                <w:szCs w:val="18"/>
                <w:lang w:val="ro-RO"/>
              </w:rPr>
              <w:t>Conference</w:t>
            </w:r>
            <w:proofErr w:type="spellEnd"/>
            <w:r w:rsidRPr="00D75B2B">
              <w:rPr>
                <w:rFonts w:ascii="Times New Roman" w:hAnsi="Times New Roman" w:cs="Times New Roman"/>
                <w:sz w:val="18"/>
                <w:szCs w:val="18"/>
                <w:lang w:val="ro-RO"/>
              </w:rPr>
              <w:t xml:space="preserve">, BDI: </w:t>
            </w:r>
            <w:r w:rsidRPr="00D75B2B">
              <w:rPr>
                <w:rFonts w:ascii="Times New Roman" w:hAnsi="Times New Roman" w:cs="Times New Roman"/>
                <w:b/>
                <w:bCs/>
                <w:sz w:val="18"/>
                <w:szCs w:val="18"/>
                <w:lang w:val="ro-RO"/>
              </w:rPr>
              <w:t>ISI, IEEE</w:t>
            </w:r>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b/>
                <w:bCs/>
                <w:sz w:val="18"/>
                <w:szCs w:val="18"/>
                <w:lang w:val="ro-RO"/>
              </w:rPr>
              <w:t>Scopus</w:t>
            </w:r>
            <w:proofErr w:type="spellEnd"/>
            <w:r w:rsidRPr="00D75B2B">
              <w:rPr>
                <w:rFonts w:ascii="Times New Roman" w:hAnsi="Times New Roman" w:cs="Times New Roman"/>
                <w:sz w:val="18"/>
                <w:szCs w:val="18"/>
                <w:lang w:val="ro-RO"/>
              </w:rPr>
              <w:t>)</w:t>
            </w:r>
          </w:p>
          <w:p w14:paraId="18E6A783" w14:textId="77777777" w:rsidR="00D75B2B" w:rsidRPr="00D75B2B" w:rsidRDefault="00D75B2B" w:rsidP="00D75B2B">
            <w:pPr>
              <w:spacing w:line="240" w:lineRule="auto"/>
              <w:rPr>
                <w:rFonts w:ascii="Times New Roman" w:hAnsi="Times New Roman" w:cs="Times New Roman"/>
                <w:sz w:val="18"/>
                <w:szCs w:val="18"/>
                <w:lang w:val="ro-RO"/>
              </w:rPr>
            </w:pPr>
          </w:p>
        </w:tc>
      </w:tr>
      <w:tr w:rsidR="00D75B2B" w:rsidRPr="00D75B2B" w14:paraId="35D569E8" w14:textId="77777777" w:rsidTr="001B3863">
        <w:trPr>
          <w:trHeight w:val="206"/>
        </w:trPr>
        <w:tc>
          <w:tcPr>
            <w:tcW w:w="255" w:type="pct"/>
            <w:vMerge w:val="restart"/>
          </w:tcPr>
          <w:p w14:paraId="34E9BA28" w14:textId="77777777" w:rsidR="00D75B2B" w:rsidRPr="00D75B2B" w:rsidRDefault="00D75B2B" w:rsidP="00D75B2B">
            <w:pPr>
              <w:spacing w:line="240" w:lineRule="auto"/>
              <w:rPr>
                <w:rFonts w:ascii="Times New Roman" w:hAnsi="Times New Roman" w:cs="Times New Roman"/>
                <w:sz w:val="18"/>
                <w:szCs w:val="18"/>
                <w:lang w:val="ro-RO"/>
              </w:rPr>
            </w:pPr>
            <w:r w:rsidRPr="00D75B2B">
              <w:rPr>
                <w:rFonts w:ascii="Times New Roman" w:hAnsi="Times New Roman" w:cs="Times New Roman"/>
                <w:sz w:val="18"/>
                <w:szCs w:val="18"/>
                <w:lang w:val="ro-RO"/>
              </w:rPr>
              <w:t>19</w:t>
            </w:r>
          </w:p>
        </w:tc>
        <w:tc>
          <w:tcPr>
            <w:tcW w:w="1186" w:type="pct"/>
            <w:vMerge w:val="restart"/>
            <w:vAlign w:val="center"/>
          </w:tcPr>
          <w:p w14:paraId="0597510C" w14:textId="77777777" w:rsidR="00D75B2B" w:rsidRPr="00D75B2B" w:rsidRDefault="00D75B2B" w:rsidP="00D75B2B">
            <w:pPr>
              <w:spacing w:line="240" w:lineRule="auto"/>
              <w:rPr>
                <w:rFonts w:ascii="Times New Roman" w:eastAsia="Times New Roman" w:hAnsi="Times New Roman" w:cs="Times New Roman"/>
                <w:b/>
                <w:bCs/>
                <w:kern w:val="0"/>
                <w:sz w:val="18"/>
                <w:szCs w:val="18"/>
                <w14:ligatures w14:val="none"/>
              </w:rPr>
            </w:pPr>
            <w:r w:rsidRPr="00D75B2B">
              <w:rPr>
                <w:rFonts w:ascii="Times New Roman" w:eastAsia="Times New Roman" w:hAnsi="Times New Roman" w:cs="Times New Roman"/>
                <w:b/>
                <w:bCs/>
                <w:kern w:val="0"/>
                <w:sz w:val="18"/>
                <w:szCs w:val="18"/>
                <w14:ligatures w14:val="none"/>
              </w:rPr>
              <w:t xml:space="preserve">O </w:t>
            </w:r>
            <w:proofErr w:type="spellStart"/>
            <w:r w:rsidRPr="00D75B2B">
              <w:rPr>
                <w:rFonts w:ascii="Times New Roman" w:eastAsia="Times New Roman" w:hAnsi="Times New Roman" w:cs="Times New Roman"/>
                <w:b/>
                <w:bCs/>
                <w:kern w:val="0"/>
                <w:sz w:val="18"/>
                <w:szCs w:val="18"/>
                <w14:ligatures w14:val="none"/>
              </w:rPr>
              <w:t>nouă</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aplicație</w:t>
            </w:r>
            <w:proofErr w:type="spellEnd"/>
            <w:r w:rsidRPr="00D75B2B">
              <w:rPr>
                <w:rFonts w:ascii="Times New Roman" w:eastAsia="Times New Roman" w:hAnsi="Times New Roman" w:cs="Times New Roman"/>
                <w:b/>
                <w:bCs/>
                <w:kern w:val="0"/>
                <w:sz w:val="18"/>
                <w:szCs w:val="18"/>
                <w14:ligatures w14:val="none"/>
              </w:rPr>
              <w:t xml:space="preserve"> hardware </w:t>
            </w:r>
            <w:proofErr w:type="spellStart"/>
            <w:r w:rsidRPr="00D75B2B">
              <w:rPr>
                <w:rFonts w:ascii="Times New Roman" w:eastAsia="Times New Roman" w:hAnsi="Times New Roman" w:cs="Times New Roman"/>
                <w:b/>
                <w:bCs/>
                <w:kern w:val="0"/>
                <w:sz w:val="18"/>
                <w:szCs w:val="18"/>
                <w14:ligatures w14:val="none"/>
              </w:rPr>
              <w:t>eficientă</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pentru</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compensarea</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ecoului</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acustic</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în</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sisteme</w:t>
            </w:r>
            <w:proofErr w:type="spellEnd"/>
            <w:r w:rsidRPr="00D75B2B">
              <w:rPr>
                <w:rFonts w:ascii="Times New Roman" w:eastAsia="Times New Roman" w:hAnsi="Times New Roman" w:cs="Times New Roman"/>
                <w:b/>
                <w:bCs/>
                <w:kern w:val="0"/>
                <w:sz w:val="18"/>
                <w:szCs w:val="18"/>
                <w14:ligatures w14:val="none"/>
              </w:rPr>
              <w:t xml:space="preserve"> de </w:t>
            </w:r>
            <w:proofErr w:type="spellStart"/>
            <w:r w:rsidRPr="00D75B2B">
              <w:rPr>
                <w:rFonts w:ascii="Times New Roman" w:eastAsia="Times New Roman" w:hAnsi="Times New Roman" w:cs="Times New Roman"/>
                <w:b/>
                <w:bCs/>
                <w:kern w:val="0"/>
                <w:sz w:val="18"/>
                <w:szCs w:val="18"/>
                <w14:ligatures w14:val="none"/>
              </w:rPr>
              <w:t>teleconferință</w:t>
            </w:r>
            <w:proofErr w:type="spellEnd"/>
            <w:r w:rsidRPr="00D75B2B">
              <w:rPr>
                <w:rFonts w:ascii="Times New Roman" w:eastAsia="Times New Roman" w:hAnsi="Times New Roman" w:cs="Times New Roman"/>
                <w:b/>
                <w:bCs/>
                <w:kern w:val="0"/>
                <w:sz w:val="18"/>
                <w:szCs w:val="18"/>
                <w14:ligatures w14:val="none"/>
              </w:rPr>
              <w:t xml:space="preserve"> stereo </w:t>
            </w:r>
            <w:proofErr w:type="spellStart"/>
            <w:r w:rsidRPr="00D75B2B">
              <w:rPr>
                <w:rFonts w:ascii="Times New Roman" w:eastAsia="Times New Roman" w:hAnsi="Times New Roman" w:cs="Times New Roman"/>
                <w:b/>
                <w:bCs/>
                <w:kern w:val="0"/>
                <w:sz w:val="18"/>
                <w:szCs w:val="18"/>
                <w14:ligatures w14:val="none"/>
              </w:rPr>
              <w:t>folosind</w:t>
            </w:r>
            <w:proofErr w:type="spellEnd"/>
            <w:r w:rsidRPr="00D75B2B">
              <w:rPr>
                <w:rFonts w:ascii="Times New Roman" w:eastAsia="Times New Roman" w:hAnsi="Times New Roman" w:cs="Times New Roman"/>
                <w:b/>
                <w:bCs/>
                <w:kern w:val="0"/>
                <w:sz w:val="18"/>
                <w:szCs w:val="18"/>
                <w14:ligatures w14:val="none"/>
              </w:rPr>
              <w:t xml:space="preserve"> o </w:t>
            </w:r>
            <w:proofErr w:type="spellStart"/>
            <w:r w:rsidRPr="00D75B2B">
              <w:rPr>
                <w:rFonts w:ascii="Times New Roman" w:eastAsia="Times New Roman" w:hAnsi="Times New Roman" w:cs="Times New Roman"/>
                <w:b/>
                <w:bCs/>
                <w:kern w:val="0"/>
                <w:sz w:val="18"/>
                <w:szCs w:val="18"/>
                <w14:ligatures w14:val="none"/>
              </w:rPr>
              <w:t>schemă</w:t>
            </w:r>
            <w:proofErr w:type="spellEnd"/>
            <w:r w:rsidRPr="00D75B2B">
              <w:rPr>
                <w:rFonts w:ascii="Times New Roman" w:eastAsia="Times New Roman" w:hAnsi="Times New Roman" w:cs="Times New Roman"/>
                <w:b/>
                <w:bCs/>
                <w:kern w:val="0"/>
                <w:sz w:val="18"/>
                <w:szCs w:val="18"/>
                <w14:ligatures w14:val="none"/>
              </w:rPr>
              <w:t xml:space="preserve"> de </w:t>
            </w:r>
            <w:proofErr w:type="spellStart"/>
            <w:r w:rsidRPr="00D75B2B">
              <w:rPr>
                <w:rFonts w:ascii="Times New Roman" w:eastAsia="Times New Roman" w:hAnsi="Times New Roman" w:cs="Times New Roman"/>
                <w:b/>
                <w:bCs/>
                <w:kern w:val="0"/>
                <w:sz w:val="18"/>
                <w:szCs w:val="18"/>
                <w14:ligatures w14:val="none"/>
              </w:rPr>
              <w:t>descompunere</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inovatoare</w:t>
            </w:r>
            <w:proofErr w:type="spellEnd"/>
          </w:p>
        </w:tc>
        <w:tc>
          <w:tcPr>
            <w:tcW w:w="722" w:type="pct"/>
            <w:vMerge w:val="restart"/>
          </w:tcPr>
          <w:p w14:paraId="18AFD0F4" w14:textId="77777777" w:rsidR="00196566" w:rsidRDefault="00196566"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p w14:paraId="43150231" w14:textId="77777777" w:rsidR="00196566" w:rsidRDefault="00196566"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r>
              <w:rPr>
                <w:rFonts w:ascii="Times New Roman" w:eastAsia="Times New Roman" w:hAnsi="Times New Roman" w:cs="Times New Roman"/>
                <w:b/>
                <w:bCs/>
                <w:kern w:val="0"/>
                <w:sz w:val="18"/>
                <w:szCs w:val="18"/>
                <w14:ligatures w14:val="none"/>
              </w:rPr>
              <w:t>STANCIU CRISTIAN-LUCIAN</w:t>
            </w:r>
          </w:p>
          <w:p w14:paraId="02C7A2ED" w14:textId="77777777" w:rsidR="00D75B2B" w:rsidRPr="00D75B2B" w:rsidRDefault="00D75B2B" w:rsidP="00D75B2B">
            <w:pPr>
              <w:autoSpaceDE w:val="0"/>
              <w:autoSpaceDN w:val="0"/>
              <w:adjustRightInd w:val="0"/>
              <w:spacing w:line="240" w:lineRule="auto"/>
              <w:rPr>
                <w:rFonts w:ascii="Times New Roman" w:eastAsia="Times New Roman" w:hAnsi="Times New Roman" w:cs="Times New Roman"/>
                <w:kern w:val="0"/>
                <w:sz w:val="18"/>
                <w:szCs w:val="18"/>
                <w14:ligatures w14:val="none"/>
              </w:rPr>
            </w:pPr>
          </w:p>
          <w:p w14:paraId="586F607C" w14:textId="77777777" w:rsidR="00D75B2B" w:rsidRPr="00D75B2B" w:rsidRDefault="00D75B2B" w:rsidP="001F182F">
            <w:pPr>
              <w:autoSpaceDE w:val="0"/>
              <w:autoSpaceDN w:val="0"/>
              <w:adjustRightInd w:val="0"/>
              <w:spacing w:line="240" w:lineRule="auto"/>
              <w:rPr>
                <w:rFonts w:ascii="Times New Roman" w:hAnsi="Times New Roman" w:cs="Times New Roman"/>
                <w:sz w:val="18"/>
                <w:szCs w:val="18"/>
                <w:lang w:val="ro-RO"/>
              </w:rPr>
            </w:pPr>
          </w:p>
        </w:tc>
        <w:tc>
          <w:tcPr>
            <w:tcW w:w="928" w:type="pct"/>
            <w:vMerge w:val="restart"/>
          </w:tcPr>
          <w:p w14:paraId="43D566F0" w14:textId="77777777" w:rsidR="00D75B2B" w:rsidRPr="00D75B2B" w:rsidRDefault="00D75B2B" w:rsidP="00D75B2B">
            <w:pPr>
              <w:spacing w:line="240" w:lineRule="auto"/>
              <w:rPr>
                <w:rFonts w:ascii="Times New Roman" w:eastAsia="Times New Roman" w:hAnsi="Times New Roman" w:cs="Times New Roman"/>
                <w:b/>
                <w:bCs/>
                <w:kern w:val="0"/>
                <w:sz w:val="18"/>
                <w:szCs w:val="18"/>
                <w14:ligatures w14:val="none"/>
              </w:rPr>
            </w:pPr>
            <w:proofErr w:type="spellStart"/>
            <w:r w:rsidRPr="00D75B2B">
              <w:rPr>
                <w:rFonts w:ascii="Times New Roman" w:eastAsia="Times New Roman" w:hAnsi="Times New Roman" w:cs="Times New Roman"/>
                <w:b/>
                <w:bCs/>
                <w:kern w:val="0"/>
                <w:sz w:val="18"/>
                <w:szCs w:val="18"/>
                <w14:ligatures w14:val="none"/>
              </w:rPr>
              <w:t>Economie</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digitală</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și</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tehnologii</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spațiale</w:t>
            </w:r>
            <w:proofErr w:type="spellEnd"/>
          </w:p>
          <w:p w14:paraId="6CDAE29F" w14:textId="77777777" w:rsidR="00D75B2B" w:rsidRPr="00D75B2B" w:rsidRDefault="00D75B2B" w:rsidP="00D75B2B">
            <w:pPr>
              <w:spacing w:line="240" w:lineRule="auto"/>
              <w:rPr>
                <w:rFonts w:ascii="Times New Roman" w:eastAsia="Times New Roman" w:hAnsi="Times New Roman" w:cs="Times New Roman"/>
                <w:kern w:val="0"/>
                <w:sz w:val="18"/>
                <w:szCs w:val="18"/>
                <w14:ligatures w14:val="none"/>
              </w:rPr>
            </w:pPr>
          </w:p>
          <w:p w14:paraId="2434DB02" w14:textId="77777777" w:rsidR="00D75B2B" w:rsidRPr="00D75B2B" w:rsidRDefault="00D75B2B" w:rsidP="00D75B2B">
            <w:pPr>
              <w:spacing w:line="240" w:lineRule="auto"/>
              <w:rPr>
                <w:rFonts w:ascii="Times New Roman" w:hAnsi="Times New Roman" w:cs="Times New Roman"/>
                <w:sz w:val="18"/>
                <w:szCs w:val="18"/>
              </w:rPr>
            </w:pPr>
            <w:proofErr w:type="spellStart"/>
            <w:r w:rsidRPr="00D75B2B">
              <w:rPr>
                <w:rFonts w:ascii="Times New Roman" w:eastAsia="Times New Roman" w:hAnsi="Times New Roman" w:cs="Times New Roman"/>
                <w:kern w:val="0"/>
                <w:sz w:val="18"/>
                <w:szCs w:val="18"/>
                <w14:ligatures w14:val="none"/>
              </w:rPr>
              <w:t>Sisteme</w:t>
            </w:r>
            <w:proofErr w:type="spellEnd"/>
            <w:r w:rsidRPr="00D75B2B">
              <w:rPr>
                <w:rFonts w:ascii="Times New Roman" w:eastAsia="Times New Roman" w:hAnsi="Times New Roman" w:cs="Times New Roman"/>
                <w:kern w:val="0"/>
                <w:sz w:val="18"/>
                <w:szCs w:val="18"/>
                <w14:ligatures w14:val="none"/>
              </w:rPr>
              <w:t xml:space="preserve"> de </w:t>
            </w:r>
            <w:proofErr w:type="spellStart"/>
            <w:r w:rsidRPr="00D75B2B">
              <w:rPr>
                <w:rFonts w:ascii="Times New Roman" w:eastAsia="Times New Roman" w:hAnsi="Times New Roman" w:cs="Times New Roman"/>
                <w:kern w:val="0"/>
                <w:sz w:val="18"/>
                <w:szCs w:val="18"/>
                <w14:ligatures w14:val="none"/>
              </w:rPr>
              <w:t>inteligență</w:t>
            </w:r>
            <w:proofErr w:type="spellEnd"/>
            <w:r w:rsidRPr="00D75B2B">
              <w:rPr>
                <w:rFonts w:ascii="Times New Roman" w:eastAsia="Times New Roman" w:hAnsi="Times New Roman" w:cs="Times New Roman"/>
                <w:kern w:val="0"/>
                <w:sz w:val="18"/>
                <w:szCs w:val="18"/>
                <w14:ligatures w14:val="none"/>
              </w:rPr>
              <w:t xml:space="preserve"> </w:t>
            </w:r>
            <w:proofErr w:type="spellStart"/>
            <w:r w:rsidRPr="00D75B2B">
              <w:rPr>
                <w:rFonts w:ascii="Times New Roman" w:eastAsia="Times New Roman" w:hAnsi="Times New Roman" w:cs="Times New Roman"/>
                <w:kern w:val="0"/>
                <w:sz w:val="18"/>
                <w:szCs w:val="18"/>
                <w14:ligatures w14:val="none"/>
              </w:rPr>
              <w:t>artificială</w:t>
            </w:r>
            <w:proofErr w:type="spellEnd"/>
          </w:p>
        </w:tc>
        <w:tc>
          <w:tcPr>
            <w:tcW w:w="1083" w:type="pct"/>
          </w:tcPr>
          <w:p w14:paraId="1AC2AF46" w14:textId="77777777" w:rsidR="00D75B2B" w:rsidRPr="00D75B2B" w:rsidRDefault="00D75B2B" w:rsidP="00D75B2B">
            <w:pPr>
              <w:jc w:val="both"/>
              <w:rPr>
                <w:rFonts w:ascii="Times New Roman" w:hAnsi="Times New Roman" w:cs="Times New Roman"/>
                <w:sz w:val="18"/>
                <w:szCs w:val="18"/>
              </w:rPr>
            </w:pPr>
            <w:r w:rsidRPr="00D75B2B">
              <w:rPr>
                <w:rFonts w:ascii="Times New Roman" w:hAnsi="Times New Roman" w:cs="Times New Roman"/>
                <w:sz w:val="18"/>
                <w:szCs w:val="18"/>
              </w:rPr>
              <w:t>“Robust data-reuse regularized recursive least-squares algorithms,</w:t>
            </w:r>
          </w:p>
        </w:tc>
        <w:tc>
          <w:tcPr>
            <w:tcW w:w="825" w:type="pct"/>
            <w:gridSpan w:val="2"/>
          </w:tcPr>
          <w:p w14:paraId="39CAD836" w14:textId="77777777" w:rsidR="00D75B2B" w:rsidRPr="00D75B2B" w:rsidRDefault="00D75B2B" w:rsidP="00D75B2B">
            <w:pPr>
              <w:spacing w:line="240" w:lineRule="auto"/>
              <w:rPr>
                <w:rFonts w:ascii="Times New Roman" w:hAnsi="Times New Roman" w:cs="Times New Roman"/>
                <w:sz w:val="18"/>
                <w:szCs w:val="18"/>
              </w:rPr>
            </w:pPr>
            <w:r w:rsidRPr="00D75B2B">
              <w:rPr>
                <w:rFonts w:ascii="Times New Roman" w:hAnsi="Times New Roman" w:cs="Times New Roman"/>
                <w:i/>
                <w:iCs/>
                <w:sz w:val="18"/>
                <w:szCs w:val="18"/>
              </w:rPr>
              <w:t>Sensors</w:t>
            </w:r>
            <w:r w:rsidRPr="00D75B2B">
              <w:rPr>
                <w:rFonts w:ascii="Times New Roman" w:hAnsi="Times New Roman" w:cs="Times New Roman"/>
                <w:sz w:val="18"/>
                <w:szCs w:val="18"/>
              </w:rPr>
              <w:t>, vol. 25, id. 5017, 31 pages, Aug. 2025. [Q2, IF = 3.5]</w:t>
            </w:r>
          </w:p>
        </w:tc>
      </w:tr>
      <w:tr w:rsidR="00D75B2B" w:rsidRPr="00D75B2B" w14:paraId="59DAFC8B" w14:textId="77777777" w:rsidTr="001B3863">
        <w:trPr>
          <w:trHeight w:val="204"/>
        </w:trPr>
        <w:tc>
          <w:tcPr>
            <w:tcW w:w="255" w:type="pct"/>
            <w:vMerge/>
          </w:tcPr>
          <w:p w14:paraId="574CBE66" w14:textId="77777777" w:rsidR="00D75B2B" w:rsidRPr="00D75B2B" w:rsidRDefault="00D75B2B" w:rsidP="00D75B2B">
            <w:pPr>
              <w:spacing w:line="240" w:lineRule="auto"/>
              <w:rPr>
                <w:rFonts w:ascii="Times New Roman" w:hAnsi="Times New Roman" w:cs="Times New Roman"/>
                <w:sz w:val="18"/>
                <w:szCs w:val="18"/>
                <w:lang w:val="ro-RO"/>
              </w:rPr>
            </w:pPr>
          </w:p>
        </w:tc>
        <w:tc>
          <w:tcPr>
            <w:tcW w:w="1186" w:type="pct"/>
            <w:vMerge/>
            <w:vAlign w:val="center"/>
          </w:tcPr>
          <w:p w14:paraId="36313615" w14:textId="77777777" w:rsidR="00D75B2B" w:rsidRPr="00D75B2B" w:rsidRDefault="00D75B2B" w:rsidP="00D75B2B">
            <w:pPr>
              <w:spacing w:line="240" w:lineRule="auto"/>
              <w:rPr>
                <w:rFonts w:ascii="Times New Roman" w:eastAsia="Times New Roman" w:hAnsi="Times New Roman" w:cs="Times New Roman"/>
                <w:b/>
                <w:bCs/>
                <w:kern w:val="0"/>
                <w:sz w:val="18"/>
                <w:szCs w:val="18"/>
                <w14:ligatures w14:val="none"/>
              </w:rPr>
            </w:pPr>
          </w:p>
        </w:tc>
        <w:tc>
          <w:tcPr>
            <w:tcW w:w="722" w:type="pct"/>
            <w:vMerge/>
          </w:tcPr>
          <w:p w14:paraId="18F4941B" w14:textId="77777777" w:rsidR="00D75B2B" w:rsidRPr="00D75B2B" w:rsidRDefault="00D75B2B" w:rsidP="00D75B2B">
            <w:pPr>
              <w:spacing w:line="240" w:lineRule="auto"/>
              <w:rPr>
                <w:rFonts w:ascii="Times New Roman" w:eastAsia="Times New Roman" w:hAnsi="Times New Roman" w:cs="Times New Roman"/>
                <w:b/>
                <w:bCs/>
                <w:i/>
                <w:iCs/>
                <w:kern w:val="0"/>
                <w:sz w:val="18"/>
                <w:szCs w:val="18"/>
                <w14:ligatures w14:val="none"/>
              </w:rPr>
            </w:pPr>
          </w:p>
        </w:tc>
        <w:tc>
          <w:tcPr>
            <w:tcW w:w="928" w:type="pct"/>
            <w:vMerge/>
          </w:tcPr>
          <w:p w14:paraId="79E2866E" w14:textId="77777777" w:rsidR="00D75B2B" w:rsidRPr="00D75B2B" w:rsidRDefault="00D75B2B" w:rsidP="00D75B2B">
            <w:pPr>
              <w:spacing w:line="240" w:lineRule="auto"/>
              <w:rPr>
                <w:rFonts w:ascii="Times New Roman" w:hAnsi="Times New Roman" w:cs="Times New Roman"/>
                <w:sz w:val="18"/>
                <w:szCs w:val="18"/>
              </w:rPr>
            </w:pPr>
          </w:p>
        </w:tc>
        <w:tc>
          <w:tcPr>
            <w:tcW w:w="1083" w:type="pct"/>
          </w:tcPr>
          <w:p w14:paraId="024C13C4" w14:textId="77777777" w:rsidR="00D75B2B" w:rsidRPr="00D75B2B" w:rsidRDefault="00D75B2B" w:rsidP="00D75B2B">
            <w:pPr>
              <w:rPr>
                <w:rFonts w:ascii="Times New Roman" w:hAnsi="Times New Roman" w:cs="Times New Roman"/>
                <w:b/>
                <w:bCs/>
                <w:sz w:val="18"/>
                <w:szCs w:val="18"/>
              </w:rPr>
            </w:pPr>
            <w:r w:rsidRPr="00D75B2B">
              <w:rPr>
                <w:rFonts w:ascii="Times New Roman" w:hAnsi="Times New Roman" w:cs="Times New Roman"/>
                <w:sz w:val="18"/>
                <w:szCs w:val="18"/>
              </w:rPr>
              <w:t xml:space="preserve">A nonparametric variable forgetting factor recursive least-squares algorithm,” </w:t>
            </w:r>
            <w:r w:rsidRPr="00D75B2B">
              <w:rPr>
                <w:rFonts w:ascii="Times New Roman" w:hAnsi="Times New Roman" w:cs="Times New Roman"/>
                <w:b/>
                <w:bCs/>
                <w:i/>
                <w:iCs/>
                <w:sz w:val="18"/>
                <w:szCs w:val="18"/>
              </w:rPr>
              <w:t>IEEE Signal Processing Letters</w:t>
            </w:r>
          </w:p>
        </w:tc>
        <w:tc>
          <w:tcPr>
            <w:tcW w:w="825" w:type="pct"/>
            <w:gridSpan w:val="2"/>
          </w:tcPr>
          <w:p w14:paraId="3B9EE599" w14:textId="77777777" w:rsidR="00D75B2B" w:rsidRPr="00D75B2B" w:rsidRDefault="00D75B2B" w:rsidP="00D75B2B">
            <w:pPr>
              <w:spacing w:line="240" w:lineRule="auto"/>
              <w:rPr>
                <w:rFonts w:ascii="Times New Roman" w:hAnsi="Times New Roman" w:cs="Times New Roman"/>
                <w:sz w:val="18"/>
                <w:szCs w:val="18"/>
              </w:rPr>
            </w:pPr>
            <w:r w:rsidRPr="00D75B2B">
              <w:rPr>
                <w:rFonts w:ascii="Times New Roman" w:hAnsi="Times New Roman" w:cs="Times New Roman"/>
                <w:i/>
                <w:iCs/>
                <w:sz w:val="18"/>
                <w:szCs w:val="18"/>
              </w:rPr>
              <w:t>IEEE Signal Processing Letters</w:t>
            </w:r>
            <w:r w:rsidRPr="00D75B2B">
              <w:rPr>
                <w:rFonts w:ascii="Times New Roman" w:hAnsi="Times New Roman" w:cs="Times New Roman"/>
                <w:sz w:val="18"/>
                <w:szCs w:val="18"/>
              </w:rPr>
              <w:t>, vol. 33, pp. 36-40, Jan. 2026. [Q2, IF = 3.9]</w:t>
            </w:r>
          </w:p>
        </w:tc>
      </w:tr>
      <w:tr w:rsidR="00D75B2B" w:rsidRPr="00D75B2B" w14:paraId="7616E258" w14:textId="77777777" w:rsidTr="001B3863">
        <w:trPr>
          <w:trHeight w:val="204"/>
        </w:trPr>
        <w:tc>
          <w:tcPr>
            <w:tcW w:w="255" w:type="pct"/>
            <w:vMerge/>
          </w:tcPr>
          <w:p w14:paraId="411748CC" w14:textId="77777777" w:rsidR="00D75B2B" w:rsidRPr="00D75B2B" w:rsidRDefault="00D75B2B" w:rsidP="00D75B2B">
            <w:pPr>
              <w:spacing w:line="240" w:lineRule="auto"/>
              <w:rPr>
                <w:rFonts w:ascii="Times New Roman" w:hAnsi="Times New Roman" w:cs="Times New Roman"/>
                <w:sz w:val="18"/>
                <w:szCs w:val="18"/>
                <w:lang w:val="ro-RO"/>
              </w:rPr>
            </w:pPr>
          </w:p>
        </w:tc>
        <w:tc>
          <w:tcPr>
            <w:tcW w:w="1186" w:type="pct"/>
            <w:vMerge/>
            <w:vAlign w:val="center"/>
          </w:tcPr>
          <w:p w14:paraId="35508DF5" w14:textId="77777777" w:rsidR="00D75B2B" w:rsidRPr="00D75B2B" w:rsidRDefault="00D75B2B" w:rsidP="00D75B2B">
            <w:pPr>
              <w:spacing w:line="240" w:lineRule="auto"/>
              <w:rPr>
                <w:rFonts w:ascii="Times New Roman" w:eastAsia="Times New Roman" w:hAnsi="Times New Roman" w:cs="Times New Roman"/>
                <w:b/>
                <w:bCs/>
                <w:kern w:val="0"/>
                <w:sz w:val="18"/>
                <w:szCs w:val="18"/>
                <w14:ligatures w14:val="none"/>
              </w:rPr>
            </w:pPr>
          </w:p>
        </w:tc>
        <w:tc>
          <w:tcPr>
            <w:tcW w:w="722" w:type="pct"/>
            <w:vMerge/>
          </w:tcPr>
          <w:p w14:paraId="6E62AD4B" w14:textId="77777777" w:rsidR="00D75B2B" w:rsidRPr="00D75B2B" w:rsidRDefault="00D75B2B" w:rsidP="00D75B2B">
            <w:pPr>
              <w:spacing w:line="240" w:lineRule="auto"/>
              <w:rPr>
                <w:rFonts w:ascii="Times New Roman" w:eastAsia="Times New Roman" w:hAnsi="Times New Roman" w:cs="Times New Roman"/>
                <w:b/>
                <w:bCs/>
                <w:i/>
                <w:iCs/>
                <w:kern w:val="0"/>
                <w:sz w:val="18"/>
                <w:szCs w:val="18"/>
                <w14:ligatures w14:val="none"/>
              </w:rPr>
            </w:pPr>
          </w:p>
        </w:tc>
        <w:tc>
          <w:tcPr>
            <w:tcW w:w="928" w:type="pct"/>
            <w:vMerge/>
          </w:tcPr>
          <w:p w14:paraId="5A9F066A" w14:textId="77777777" w:rsidR="00D75B2B" w:rsidRPr="00D75B2B" w:rsidRDefault="00D75B2B" w:rsidP="00D75B2B">
            <w:pPr>
              <w:spacing w:line="240" w:lineRule="auto"/>
              <w:rPr>
                <w:rFonts w:ascii="Times New Roman" w:hAnsi="Times New Roman" w:cs="Times New Roman"/>
                <w:sz w:val="18"/>
                <w:szCs w:val="18"/>
              </w:rPr>
            </w:pPr>
          </w:p>
        </w:tc>
        <w:tc>
          <w:tcPr>
            <w:tcW w:w="1083" w:type="pct"/>
          </w:tcPr>
          <w:p w14:paraId="21C5E734" w14:textId="77777777" w:rsidR="00D75B2B" w:rsidRPr="00D75B2B" w:rsidRDefault="00D75B2B" w:rsidP="00D75B2B">
            <w:pPr>
              <w:spacing w:line="240" w:lineRule="auto"/>
              <w:rPr>
                <w:rFonts w:ascii="Times New Roman" w:hAnsi="Times New Roman" w:cs="Times New Roman"/>
                <w:sz w:val="18"/>
                <w:szCs w:val="18"/>
              </w:rPr>
            </w:pPr>
            <w:r w:rsidRPr="00D75B2B">
              <w:rPr>
                <w:rFonts w:ascii="Times New Roman" w:hAnsi="Times New Roman" w:cs="Times New Roman"/>
                <w:sz w:val="18"/>
                <w:szCs w:val="18"/>
              </w:rPr>
              <w:t>Recursive least-squares algorithm based on a fourth-order tensor decomposition for acoustic echo cancellation</w:t>
            </w:r>
          </w:p>
        </w:tc>
        <w:tc>
          <w:tcPr>
            <w:tcW w:w="825" w:type="pct"/>
            <w:gridSpan w:val="2"/>
          </w:tcPr>
          <w:p w14:paraId="40436F70" w14:textId="77777777" w:rsidR="00D75B2B" w:rsidRPr="00D75B2B" w:rsidRDefault="00D75B2B" w:rsidP="00D75B2B">
            <w:pPr>
              <w:spacing w:line="240" w:lineRule="auto"/>
              <w:rPr>
                <w:rFonts w:ascii="Times New Roman" w:hAnsi="Times New Roman" w:cs="Times New Roman"/>
                <w:sz w:val="18"/>
                <w:szCs w:val="18"/>
              </w:rPr>
            </w:pPr>
            <w:r w:rsidRPr="00D75B2B">
              <w:rPr>
                <w:rFonts w:ascii="Times New Roman" w:hAnsi="Times New Roman" w:cs="Times New Roman"/>
                <w:i/>
                <w:iCs/>
                <w:sz w:val="18"/>
                <w:szCs w:val="18"/>
              </w:rPr>
              <w:t>Mathematics</w:t>
            </w:r>
            <w:r w:rsidRPr="00D75B2B">
              <w:rPr>
                <w:rFonts w:ascii="Times New Roman" w:hAnsi="Times New Roman" w:cs="Times New Roman"/>
                <w:sz w:val="18"/>
                <w:szCs w:val="18"/>
              </w:rPr>
              <w:t>, vol. 14, id. 812, 30 pages, Feb. 2026. [Q1, IF = 2.5]</w:t>
            </w:r>
          </w:p>
        </w:tc>
      </w:tr>
      <w:tr w:rsidR="00D75B2B" w:rsidRPr="00D75B2B" w14:paraId="717CFDDE" w14:textId="77777777" w:rsidTr="001B3863">
        <w:trPr>
          <w:trHeight w:val="204"/>
        </w:trPr>
        <w:tc>
          <w:tcPr>
            <w:tcW w:w="255" w:type="pct"/>
            <w:vMerge/>
          </w:tcPr>
          <w:p w14:paraId="66F62ED2" w14:textId="77777777" w:rsidR="00D75B2B" w:rsidRPr="00D75B2B" w:rsidRDefault="00D75B2B" w:rsidP="00D75B2B">
            <w:pPr>
              <w:spacing w:line="240" w:lineRule="auto"/>
              <w:rPr>
                <w:rFonts w:ascii="Times New Roman" w:hAnsi="Times New Roman" w:cs="Times New Roman"/>
                <w:sz w:val="18"/>
                <w:szCs w:val="18"/>
                <w:lang w:val="ro-RO"/>
              </w:rPr>
            </w:pPr>
          </w:p>
        </w:tc>
        <w:tc>
          <w:tcPr>
            <w:tcW w:w="1186" w:type="pct"/>
            <w:vMerge/>
            <w:vAlign w:val="center"/>
          </w:tcPr>
          <w:p w14:paraId="0D6F1B03" w14:textId="77777777" w:rsidR="00D75B2B" w:rsidRPr="00D75B2B" w:rsidRDefault="00D75B2B" w:rsidP="00D75B2B">
            <w:pPr>
              <w:spacing w:line="240" w:lineRule="auto"/>
              <w:rPr>
                <w:rFonts w:ascii="Times New Roman" w:eastAsia="Times New Roman" w:hAnsi="Times New Roman" w:cs="Times New Roman"/>
                <w:b/>
                <w:bCs/>
                <w:kern w:val="0"/>
                <w:sz w:val="18"/>
                <w:szCs w:val="18"/>
                <w14:ligatures w14:val="none"/>
              </w:rPr>
            </w:pPr>
          </w:p>
        </w:tc>
        <w:tc>
          <w:tcPr>
            <w:tcW w:w="722" w:type="pct"/>
            <w:vMerge/>
          </w:tcPr>
          <w:p w14:paraId="7A6C0B11" w14:textId="77777777" w:rsidR="00D75B2B" w:rsidRPr="00D75B2B" w:rsidRDefault="00D75B2B" w:rsidP="00D75B2B">
            <w:pPr>
              <w:spacing w:line="240" w:lineRule="auto"/>
              <w:rPr>
                <w:rFonts w:ascii="Times New Roman" w:eastAsia="Times New Roman" w:hAnsi="Times New Roman" w:cs="Times New Roman"/>
                <w:b/>
                <w:bCs/>
                <w:i/>
                <w:iCs/>
                <w:kern w:val="0"/>
                <w:sz w:val="18"/>
                <w:szCs w:val="18"/>
                <w14:ligatures w14:val="none"/>
              </w:rPr>
            </w:pPr>
          </w:p>
        </w:tc>
        <w:tc>
          <w:tcPr>
            <w:tcW w:w="928" w:type="pct"/>
            <w:vMerge w:val="restart"/>
          </w:tcPr>
          <w:p w14:paraId="1DF1883C" w14:textId="77777777" w:rsidR="00D75B2B" w:rsidRPr="00D75B2B" w:rsidRDefault="00D75B2B" w:rsidP="00D75B2B">
            <w:pPr>
              <w:spacing w:line="240" w:lineRule="auto"/>
              <w:rPr>
                <w:rFonts w:ascii="Times New Roman" w:hAnsi="Times New Roman" w:cs="Times New Roman"/>
                <w:sz w:val="18"/>
                <w:szCs w:val="18"/>
              </w:rPr>
            </w:pPr>
          </w:p>
        </w:tc>
        <w:tc>
          <w:tcPr>
            <w:tcW w:w="1083" w:type="pct"/>
          </w:tcPr>
          <w:p w14:paraId="56041F6A" w14:textId="77777777" w:rsidR="00D75B2B" w:rsidRPr="00D75B2B" w:rsidRDefault="00D75B2B" w:rsidP="00D75B2B">
            <w:pPr>
              <w:rPr>
                <w:rFonts w:ascii="Times New Roman" w:hAnsi="Times New Roman" w:cs="Times New Roman"/>
                <w:sz w:val="18"/>
                <w:szCs w:val="18"/>
              </w:rPr>
            </w:pPr>
            <w:r w:rsidRPr="00D75B2B">
              <w:rPr>
                <w:rFonts w:ascii="Times New Roman" w:hAnsi="Times New Roman" w:cs="Times New Roman"/>
                <w:sz w:val="18"/>
                <w:szCs w:val="18"/>
              </w:rPr>
              <w:t>Variable forgetting factor RLS adaptive algorithms based on line search methods</w:t>
            </w:r>
          </w:p>
        </w:tc>
        <w:tc>
          <w:tcPr>
            <w:tcW w:w="825" w:type="pct"/>
            <w:gridSpan w:val="2"/>
          </w:tcPr>
          <w:p w14:paraId="7736197E" w14:textId="77777777" w:rsidR="00D75B2B" w:rsidRPr="00D75B2B" w:rsidRDefault="00D75B2B" w:rsidP="00D75B2B">
            <w:pPr>
              <w:spacing w:line="240" w:lineRule="auto"/>
              <w:rPr>
                <w:rFonts w:ascii="Times New Roman" w:hAnsi="Times New Roman" w:cs="Times New Roman"/>
                <w:sz w:val="18"/>
                <w:szCs w:val="18"/>
              </w:rPr>
            </w:pPr>
            <w:r w:rsidRPr="00D75B2B">
              <w:rPr>
                <w:rFonts w:ascii="Times New Roman" w:hAnsi="Times New Roman" w:cs="Times New Roman"/>
                <w:i/>
                <w:iCs/>
                <w:sz w:val="18"/>
                <w:szCs w:val="18"/>
              </w:rPr>
              <w:t>Applied Sciences</w:t>
            </w:r>
            <w:r w:rsidRPr="00D75B2B">
              <w:rPr>
                <w:rFonts w:ascii="Times New Roman" w:hAnsi="Times New Roman" w:cs="Times New Roman"/>
                <w:sz w:val="18"/>
                <w:szCs w:val="18"/>
              </w:rPr>
              <w:t xml:space="preserve">, </w:t>
            </w:r>
            <w:r w:rsidRPr="00D75B2B">
              <w:rPr>
                <w:rFonts w:ascii="Times New Roman" w:hAnsi="Times New Roman" w:cs="Times New Roman"/>
                <w:i/>
                <w:iCs/>
                <w:sz w:val="18"/>
                <w:szCs w:val="18"/>
              </w:rPr>
              <w:t>accepted with minor revisions</w:t>
            </w:r>
            <w:r w:rsidRPr="00D75B2B">
              <w:rPr>
                <w:rFonts w:ascii="Times New Roman" w:hAnsi="Times New Roman" w:cs="Times New Roman"/>
                <w:sz w:val="18"/>
                <w:szCs w:val="18"/>
              </w:rPr>
              <w:t>, 13 pages, Apr. 2026. [Q2, IF = 2.5]</w:t>
            </w:r>
          </w:p>
        </w:tc>
      </w:tr>
      <w:tr w:rsidR="00D75B2B" w:rsidRPr="00D75B2B" w14:paraId="041D5E4F" w14:textId="77777777" w:rsidTr="001B3863">
        <w:trPr>
          <w:trHeight w:val="204"/>
        </w:trPr>
        <w:tc>
          <w:tcPr>
            <w:tcW w:w="255" w:type="pct"/>
            <w:vMerge/>
          </w:tcPr>
          <w:p w14:paraId="63241AAB" w14:textId="77777777" w:rsidR="00D75B2B" w:rsidRPr="00D75B2B" w:rsidRDefault="00D75B2B" w:rsidP="00D75B2B">
            <w:pPr>
              <w:spacing w:line="240" w:lineRule="auto"/>
              <w:rPr>
                <w:rFonts w:ascii="Times New Roman" w:hAnsi="Times New Roman" w:cs="Times New Roman"/>
                <w:sz w:val="18"/>
                <w:szCs w:val="18"/>
                <w:lang w:val="ro-RO"/>
              </w:rPr>
            </w:pPr>
          </w:p>
        </w:tc>
        <w:tc>
          <w:tcPr>
            <w:tcW w:w="1186" w:type="pct"/>
            <w:vMerge/>
            <w:vAlign w:val="center"/>
          </w:tcPr>
          <w:p w14:paraId="7B1FF70C" w14:textId="77777777" w:rsidR="00D75B2B" w:rsidRPr="00D75B2B" w:rsidRDefault="00D75B2B" w:rsidP="00D75B2B">
            <w:pPr>
              <w:spacing w:line="240" w:lineRule="auto"/>
              <w:rPr>
                <w:rFonts w:ascii="Times New Roman" w:eastAsia="Times New Roman" w:hAnsi="Times New Roman" w:cs="Times New Roman"/>
                <w:b/>
                <w:bCs/>
                <w:kern w:val="0"/>
                <w:sz w:val="18"/>
                <w:szCs w:val="18"/>
                <w14:ligatures w14:val="none"/>
              </w:rPr>
            </w:pPr>
          </w:p>
        </w:tc>
        <w:tc>
          <w:tcPr>
            <w:tcW w:w="722" w:type="pct"/>
            <w:vMerge/>
          </w:tcPr>
          <w:p w14:paraId="14557AE7" w14:textId="77777777" w:rsidR="00D75B2B" w:rsidRPr="00D75B2B" w:rsidRDefault="00D75B2B" w:rsidP="00D75B2B">
            <w:pPr>
              <w:spacing w:line="240" w:lineRule="auto"/>
              <w:rPr>
                <w:rFonts w:ascii="Times New Roman" w:eastAsia="Times New Roman" w:hAnsi="Times New Roman" w:cs="Times New Roman"/>
                <w:b/>
                <w:bCs/>
                <w:i/>
                <w:iCs/>
                <w:kern w:val="0"/>
                <w:sz w:val="18"/>
                <w:szCs w:val="18"/>
                <w14:ligatures w14:val="none"/>
              </w:rPr>
            </w:pPr>
          </w:p>
        </w:tc>
        <w:tc>
          <w:tcPr>
            <w:tcW w:w="928" w:type="pct"/>
            <w:vMerge/>
          </w:tcPr>
          <w:p w14:paraId="2E58A6FE" w14:textId="77777777" w:rsidR="00D75B2B" w:rsidRPr="00D75B2B" w:rsidRDefault="00D75B2B" w:rsidP="00D75B2B">
            <w:pPr>
              <w:spacing w:line="240" w:lineRule="auto"/>
              <w:rPr>
                <w:rFonts w:ascii="Times New Roman" w:hAnsi="Times New Roman" w:cs="Times New Roman"/>
                <w:sz w:val="18"/>
                <w:szCs w:val="18"/>
              </w:rPr>
            </w:pPr>
          </w:p>
        </w:tc>
        <w:tc>
          <w:tcPr>
            <w:tcW w:w="1083" w:type="pct"/>
          </w:tcPr>
          <w:p w14:paraId="1A0B2529" w14:textId="77777777" w:rsidR="00D75B2B" w:rsidRPr="00D75B2B" w:rsidRDefault="00D75B2B" w:rsidP="00D75B2B">
            <w:pPr>
              <w:rPr>
                <w:rFonts w:ascii="Times New Roman" w:hAnsi="Times New Roman" w:cs="Times New Roman"/>
                <w:sz w:val="18"/>
                <w:szCs w:val="18"/>
              </w:rPr>
            </w:pPr>
            <w:r w:rsidRPr="00D75B2B">
              <w:rPr>
                <w:rFonts w:ascii="Times New Roman" w:hAnsi="Times New Roman" w:cs="Times New Roman"/>
                <w:sz w:val="18"/>
                <w:szCs w:val="18"/>
              </w:rPr>
              <w:t>A robust RLS-DCD adaptive algorithm with variable regularization parameter</w:t>
            </w:r>
          </w:p>
        </w:tc>
        <w:tc>
          <w:tcPr>
            <w:tcW w:w="825" w:type="pct"/>
            <w:gridSpan w:val="2"/>
          </w:tcPr>
          <w:p w14:paraId="389D42ED" w14:textId="77777777" w:rsidR="00D75B2B" w:rsidRPr="00D75B2B" w:rsidRDefault="00D75B2B" w:rsidP="00D75B2B">
            <w:pPr>
              <w:spacing w:line="240" w:lineRule="auto"/>
              <w:rPr>
                <w:rFonts w:ascii="Times New Roman" w:hAnsi="Times New Roman" w:cs="Times New Roman"/>
                <w:sz w:val="18"/>
                <w:szCs w:val="18"/>
              </w:rPr>
            </w:pPr>
            <w:r w:rsidRPr="00D75B2B">
              <w:rPr>
                <w:rFonts w:ascii="Times New Roman" w:hAnsi="Times New Roman" w:cs="Times New Roman"/>
                <w:i/>
                <w:iCs/>
                <w:sz w:val="18"/>
                <w:szCs w:val="18"/>
              </w:rPr>
              <w:t xml:space="preserve">Proc. IEEE International Symposium on Signals, Circuits and Systems </w:t>
            </w:r>
            <w:r w:rsidRPr="00D75B2B">
              <w:rPr>
                <w:rFonts w:ascii="Times New Roman" w:hAnsi="Times New Roman" w:cs="Times New Roman"/>
                <w:sz w:val="18"/>
                <w:szCs w:val="18"/>
              </w:rPr>
              <w:t>(ISSCS), July 2025, 4 p.</w:t>
            </w:r>
          </w:p>
        </w:tc>
      </w:tr>
      <w:tr w:rsidR="00D75B2B" w:rsidRPr="00D75B2B" w14:paraId="1FF46D2B" w14:textId="77777777" w:rsidTr="001B3863">
        <w:trPr>
          <w:trHeight w:val="204"/>
        </w:trPr>
        <w:tc>
          <w:tcPr>
            <w:tcW w:w="255" w:type="pct"/>
            <w:vMerge/>
          </w:tcPr>
          <w:p w14:paraId="75B7B8DD" w14:textId="77777777" w:rsidR="00D75B2B" w:rsidRPr="00D75B2B" w:rsidRDefault="00D75B2B" w:rsidP="00D75B2B">
            <w:pPr>
              <w:spacing w:line="240" w:lineRule="auto"/>
              <w:rPr>
                <w:rFonts w:ascii="Times New Roman" w:hAnsi="Times New Roman" w:cs="Times New Roman"/>
                <w:sz w:val="18"/>
                <w:szCs w:val="18"/>
                <w:lang w:val="ro-RO"/>
              </w:rPr>
            </w:pPr>
          </w:p>
        </w:tc>
        <w:tc>
          <w:tcPr>
            <w:tcW w:w="1186" w:type="pct"/>
            <w:vMerge/>
            <w:vAlign w:val="center"/>
          </w:tcPr>
          <w:p w14:paraId="243BF105" w14:textId="77777777" w:rsidR="00D75B2B" w:rsidRPr="00D75B2B" w:rsidRDefault="00D75B2B" w:rsidP="00D75B2B">
            <w:pPr>
              <w:spacing w:line="240" w:lineRule="auto"/>
              <w:rPr>
                <w:rFonts w:ascii="Times New Roman" w:eastAsia="Times New Roman" w:hAnsi="Times New Roman" w:cs="Times New Roman"/>
                <w:b/>
                <w:bCs/>
                <w:kern w:val="0"/>
                <w:sz w:val="18"/>
                <w:szCs w:val="18"/>
                <w14:ligatures w14:val="none"/>
              </w:rPr>
            </w:pPr>
          </w:p>
        </w:tc>
        <w:tc>
          <w:tcPr>
            <w:tcW w:w="722" w:type="pct"/>
            <w:vMerge/>
          </w:tcPr>
          <w:p w14:paraId="2A9A14AD" w14:textId="77777777" w:rsidR="00D75B2B" w:rsidRPr="00D75B2B" w:rsidRDefault="00D75B2B" w:rsidP="00D75B2B">
            <w:pPr>
              <w:spacing w:line="240" w:lineRule="auto"/>
              <w:rPr>
                <w:rFonts w:ascii="Times New Roman" w:eastAsia="Times New Roman" w:hAnsi="Times New Roman" w:cs="Times New Roman"/>
                <w:b/>
                <w:bCs/>
                <w:i/>
                <w:iCs/>
                <w:kern w:val="0"/>
                <w:sz w:val="18"/>
                <w:szCs w:val="18"/>
                <w14:ligatures w14:val="none"/>
              </w:rPr>
            </w:pPr>
          </w:p>
        </w:tc>
        <w:tc>
          <w:tcPr>
            <w:tcW w:w="928" w:type="pct"/>
            <w:vMerge/>
          </w:tcPr>
          <w:p w14:paraId="7417EBBD" w14:textId="77777777" w:rsidR="00D75B2B" w:rsidRPr="00D75B2B" w:rsidRDefault="00D75B2B" w:rsidP="00D75B2B">
            <w:pPr>
              <w:spacing w:line="240" w:lineRule="auto"/>
              <w:rPr>
                <w:rFonts w:ascii="Times New Roman" w:hAnsi="Times New Roman" w:cs="Times New Roman"/>
                <w:sz w:val="18"/>
                <w:szCs w:val="18"/>
              </w:rPr>
            </w:pPr>
          </w:p>
        </w:tc>
        <w:tc>
          <w:tcPr>
            <w:tcW w:w="1083" w:type="pct"/>
          </w:tcPr>
          <w:p w14:paraId="54BBA905" w14:textId="77777777" w:rsidR="00D75B2B" w:rsidRPr="00D75B2B" w:rsidRDefault="00D75B2B" w:rsidP="00D75B2B">
            <w:pPr>
              <w:rPr>
                <w:rFonts w:ascii="Times New Roman" w:hAnsi="Times New Roman" w:cs="Times New Roman"/>
                <w:sz w:val="18"/>
                <w:szCs w:val="18"/>
              </w:rPr>
            </w:pPr>
            <w:r w:rsidRPr="00D75B2B">
              <w:rPr>
                <w:rFonts w:ascii="Times New Roman" w:hAnsi="Times New Roman" w:cs="Times New Roman"/>
                <w:sz w:val="18"/>
                <w:szCs w:val="18"/>
              </w:rPr>
              <w:t>A robust decomposition-based RLS algorithm for echo cancellation applications</w:t>
            </w:r>
          </w:p>
        </w:tc>
        <w:tc>
          <w:tcPr>
            <w:tcW w:w="825" w:type="pct"/>
            <w:gridSpan w:val="2"/>
          </w:tcPr>
          <w:p w14:paraId="3E500C4B" w14:textId="77777777" w:rsidR="00D75B2B" w:rsidRPr="00D75B2B" w:rsidRDefault="00D75B2B" w:rsidP="00D75B2B">
            <w:pPr>
              <w:spacing w:line="240" w:lineRule="auto"/>
              <w:rPr>
                <w:rFonts w:ascii="Times New Roman" w:hAnsi="Times New Roman" w:cs="Times New Roman"/>
                <w:sz w:val="18"/>
                <w:szCs w:val="18"/>
              </w:rPr>
            </w:pPr>
            <w:r w:rsidRPr="00D75B2B">
              <w:rPr>
                <w:rFonts w:ascii="Times New Roman" w:hAnsi="Times New Roman" w:cs="Times New Roman"/>
                <w:i/>
                <w:iCs/>
                <w:sz w:val="18"/>
                <w:szCs w:val="18"/>
              </w:rPr>
              <w:t xml:space="preserve">Proc. IEEE International Conference on Speech Technology and Human-Computer Dialogue </w:t>
            </w:r>
            <w:r w:rsidRPr="00D75B2B">
              <w:rPr>
                <w:rFonts w:ascii="Times New Roman" w:hAnsi="Times New Roman" w:cs="Times New Roman"/>
                <w:sz w:val="18"/>
                <w:szCs w:val="18"/>
              </w:rPr>
              <w:t>(</w:t>
            </w:r>
            <w:proofErr w:type="spellStart"/>
            <w:r w:rsidRPr="00D75B2B">
              <w:rPr>
                <w:rFonts w:ascii="Times New Roman" w:hAnsi="Times New Roman" w:cs="Times New Roman"/>
                <w:sz w:val="18"/>
                <w:szCs w:val="18"/>
              </w:rPr>
              <w:t>SpeD</w:t>
            </w:r>
            <w:proofErr w:type="spellEnd"/>
            <w:r w:rsidRPr="00D75B2B">
              <w:rPr>
                <w:rFonts w:ascii="Times New Roman" w:hAnsi="Times New Roman" w:cs="Times New Roman"/>
                <w:sz w:val="18"/>
                <w:szCs w:val="18"/>
              </w:rPr>
              <w:t>), Oct. 2025, 5 p.</w:t>
            </w:r>
          </w:p>
        </w:tc>
      </w:tr>
      <w:tr w:rsidR="00D75B2B" w:rsidRPr="00D75B2B" w14:paraId="5CECBA06" w14:textId="77777777" w:rsidTr="001B3863">
        <w:trPr>
          <w:trHeight w:val="204"/>
        </w:trPr>
        <w:tc>
          <w:tcPr>
            <w:tcW w:w="255" w:type="pct"/>
            <w:vMerge/>
          </w:tcPr>
          <w:p w14:paraId="7F0CCEE1" w14:textId="77777777" w:rsidR="00D75B2B" w:rsidRPr="00D75B2B" w:rsidRDefault="00D75B2B" w:rsidP="00D75B2B">
            <w:pPr>
              <w:spacing w:line="240" w:lineRule="auto"/>
              <w:rPr>
                <w:rFonts w:ascii="Times New Roman" w:hAnsi="Times New Roman" w:cs="Times New Roman"/>
                <w:sz w:val="18"/>
                <w:szCs w:val="18"/>
                <w:lang w:val="ro-RO"/>
              </w:rPr>
            </w:pPr>
          </w:p>
        </w:tc>
        <w:tc>
          <w:tcPr>
            <w:tcW w:w="1186" w:type="pct"/>
            <w:vMerge/>
            <w:vAlign w:val="center"/>
          </w:tcPr>
          <w:p w14:paraId="296979C9" w14:textId="77777777" w:rsidR="00D75B2B" w:rsidRPr="00D75B2B" w:rsidRDefault="00D75B2B" w:rsidP="00D75B2B">
            <w:pPr>
              <w:spacing w:line="240" w:lineRule="auto"/>
              <w:rPr>
                <w:rFonts w:ascii="Times New Roman" w:eastAsia="Times New Roman" w:hAnsi="Times New Roman" w:cs="Times New Roman"/>
                <w:b/>
                <w:bCs/>
                <w:kern w:val="0"/>
                <w:sz w:val="18"/>
                <w:szCs w:val="18"/>
                <w14:ligatures w14:val="none"/>
              </w:rPr>
            </w:pPr>
          </w:p>
        </w:tc>
        <w:tc>
          <w:tcPr>
            <w:tcW w:w="722" w:type="pct"/>
            <w:vMerge/>
          </w:tcPr>
          <w:p w14:paraId="4E71EB29" w14:textId="77777777" w:rsidR="00D75B2B" w:rsidRPr="00D75B2B" w:rsidRDefault="00D75B2B" w:rsidP="00D75B2B">
            <w:pPr>
              <w:spacing w:line="240" w:lineRule="auto"/>
              <w:rPr>
                <w:rFonts w:ascii="Times New Roman" w:eastAsia="Times New Roman" w:hAnsi="Times New Roman" w:cs="Times New Roman"/>
                <w:b/>
                <w:bCs/>
                <w:i/>
                <w:iCs/>
                <w:kern w:val="0"/>
                <w:sz w:val="18"/>
                <w:szCs w:val="18"/>
                <w14:ligatures w14:val="none"/>
              </w:rPr>
            </w:pPr>
          </w:p>
        </w:tc>
        <w:tc>
          <w:tcPr>
            <w:tcW w:w="928" w:type="pct"/>
            <w:vMerge/>
          </w:tcPr>
          <w:p w14:paraId="03576741" w14:textId="77777777" w:rsidR="00D75B2B" w:rsidRPr="00D75B2B" w:rsidRDefault="00D75B2B" w:rsidP="00D75B2B">
            <w:pPr>
              <w:spacing w:line="240" w:lineRule="auto"/>
              <w:rPr>
                <w:rFonts w:ascii="Times New Roman" w:hAnsi="Times New Roman" w:cs="Times New Roman"/>
                <w:sz w:val="18"/>
                <w:szCs w:val="18"/>
              </w:rPr>
            </w:pPr>
          </w:p>
        </w:tc>
        <w:tc>
          <w:tcPr>
            <w:tcW w:w="1083" w:type="pct"/>
          </w:tcPr>
          <w:p w14:paraId="4B20D68B" w14:textId="77777777" w:rsidR="00D75B2B" w:rsidRPr="00D75B2B" w:rsidRDefault="00D75B2B" w:rsidP="00D75B2B">
            <w:pPr>
              <w:spacing w:line="240" w:lineRule="auto"/>
              <w:rPr>
                <w:rFonts w:ascii="Times New Roman" w:hAnsi="Times New Roman" w:cs="Times New Roman"/>
                <w:sz w:val="18"/>
                <w:szCs w:val="18"/>
              </w:rPr>
            </w:pPr>
            <w:r w:rsidRPr="00D75B2B">
              <w:rPr>
                <w:rFonts w:ascii="Times New Roman" w:hAnsi="Times New Roman" w:cs="Times New Roman"/>
                <w:sz w:val="18"/>
                <w:szCs w:val="18"/>
              </w:rPr>
              <w:t>A family of robust regularized adaptive filtering algorithms</w:t>
            </w:r>
          </w:p>
        </w:tc>
        <w:tc>
          <w:tcPr>
            <w:tcW w:w="825" w:type="pct"/>
            <w:gridSpan w:val="2"/>
          </w:tcPr>
          <w:p w14:paraId="45D37999" w14:textId="77777777" w:rsidR="00D75B2B" w:rsidRPr="00D75B2B" w:rsidRDefault="00D75B2B" w:rsidP="00D75B2B">
            <w:pPr>
              <w:spacing w:line="240" w:lineRule="auto"/>
              <w:rPr>
                <w:rFonts w:ascii="Times New Roman" w:hAnsi="Times New Roman" w:cs="Times New Roman"/>
                <w:sz w:val="18"/>
                <w:szCs w:val="18"/>
              </w:rPr>
            </w:pPr>
            <w:r w:rsidRPr="00D75B2B">
              <w:rPr>
                <w:rFonts w:ascii="Times New Roman" w:hAnsi="Times New Roman" w:cs="Times New Roman"/>
                <w:i/>
                <w:iCs/>
                <w:sz w:val="18"/>
                <w:szCs w:val="18"/>
              </w:rPr>
              <w:t xml:space="preserve">Proc. IEEE Conference Advanced Topics on </w:t>
            </w:r>
            <w:r w:rsidRPr="00D75B2B">
              <w:rPr>
                <w:rFonts w:ascii="Times New Roman" w:hAnsi="Times New Roman" w:cs="Times New Roman"/>
                <w:i/>
                <w:iCs/>
                <w:sz w:val="18"/>
                <w:szCs w:val="18"/>
              </w:rPr>
              <w:lastRenderedPageBreak/>
              <w:t xml:space="preserve">Measurement and Simulation </w:t>
            </w:r>
            <w:r w:rsidRPr="00D75B2B">
              <w:rPr>
                <w:rFonts w:ascii="Times New Roman" w:hAnsi="Times New Roman" w:cs="Times New Roman"/>
                <w:sz w:val="18"/>
                <w:szCs w:val="18"/>
              </w:rPr>
              <w:t>(ATOMS), May 2026, 4 p.</w:t>
            </w:r>
          </w:p>
        </w:tc>
      </w:tr>
      <w:tr w:rsidR="00D75B2B" w:rsidRPr="00D75B2B" w14:paraId="237397F4" w14:textId="77777777" w:rsidTr="001B3863">
        <w:trPr>
          <w:trHeight w:val="204"/>
        </w:trPr>
        <w:tc>
          <w:tcPr>
            <w:tcW w:w="255" w:type="pct"/>
            <w:vMerge/>
          </w:tcPr>
          <w:p w14:paraId="00A9510D" w14:textId="77777777" w:rsidR="00D75B2B" w:rsidRPr="00D75B2B" w:rsidRDefault="00D75B2B" w:rsidP="00D75B2B">
            <w:pPr>
              <w:spacing w:line="240" w:lineRule="auto"/>
              <w:rPr>
                <w:rFonts w:ascii="Times New Roman" w:hAnsi="Times New Roman" w:cs="Times New Roman"/>
                <w:sz w:val="18"/>
                <w:szCs w:val="18"/>
                <w:lang w:val="ro-RO"/>
              </w:rPr>
            </w:pPr>
          </w:p>
        </w:tc>
        <w:tc>
          <w:tcPr>
            <w:tcW w:w="1186" w:type="pct"/>
            <w:vMerge/>
            <w:vAlign w:val="center"/>
          </w:tcPr>
          <w:p w14:paraId="7A96FD2B" w14:textId="77777777" w:rsidR="00D75B2B" w:rsidRPr="00D75B2B" w:rsidRDefault="00D75B2B" w:rsidP="00D75B2B">
            <w:pPr>
              <w:spacing w:line="240" w:lineRule="auto"/>
              <w:rPr>
                <w:rFonts w:ascii="Times New Roman" w:eastAsia="Times New Roman" w:hAnsi="Times New Roman" w:cs="Times New Roman"/>
                <w:b/>
                <w:bCs/>
                <w:kern w:val="0"/>
                <w:sz w:val="18"/>
                <w:szCs w:val="18"/>
                <w14:ligatures w14:val="none"/>
              </w:rPr>
            </w:pPr>
          </w:p>
        </w:tc>
        <w:tc>
          <w:tcPr>
            <w:tcW w:w="722" w:type="pct"/>
            <w:vMerge/>
          </w:tcPr>
          <w:p w14:paraId="0D7B433A" w14:textId="77777777" w:rsidR="00D75B2B" w:rsidRPr="00D75B2B" w:rsidRDefault="00D75B2B" w:rsidP="00D75B2B">
            <w:pPr>
              <w:spacing w:line="240" w:lineRule="auto"/>
              <w:rPr>
                <w:rFonts w:ascii="Times New Roman" w:eastAsia="Times New Roman" w:hAnsi="Times New Roman" w:cs="Times New Roman"/>
                <w:b/>
                <w:bCs/>
                <w:i/>
                <w:iCs/>
                <w:kern w:val="0"/>
                <w:sz w:val="18"/>
                <w:szCs w:val="18"/>
                <w14:ligatures w14:val="none"/>
              </w:rPr>
            </w:pPr>
          </w:p>
        </w:tc>
        <w:tc>
          <w:tcPr>
            <w:tcW w:w="928" w:type="pct"/>
            <w:vMerge/>
          </w:tcPr>
          <w:p w14:paraId="4CCEB69A" w14:textId="77777777" w:rsidR="00D75B2B" w:rsidRPr="00D75B2B" w:rsidRDefault="00D75B2B" w:rsidP="00D75B2B">
            <w:pPr>
              <w:spacing w:line="240" w:lineRule="auto"/>
              <w:rPr>
                <w:rFonts w:ascii="Times New Roman" w:hAnsi="Times New Roman" w:cs="Times New Roman"/>
                <w:sz w:val="18"/>
                <w:szCs w:val="18"/>
              </w:rPr>
            </w:pPr>
          </w:p>
        </w:tc>
        <w:tc>
          <w:tcPr>
            <w:tcW w:w="1083" w:type="pct"/>
          </w:tcPr>
          <w:p w14:paraId="31400411" w14:textId="77777777" w:rsidR="00D75B2B" w:rsidRPr="00D75B2B" w:rsidRDefault="00D75B2B" w:rsidP="00D75B2B">
            <w:pPr>
              <w:rPr>
                <w:rFonts w:ascii="Times New Roman" w:hAnsi="Times New Roman" w:cs="Times New Roman"/>
                <w:sz w:val="18"/>
                <w:szCs w:val="18"/>
              </w:rPr>
            </w:pPr>
            <w:r w:rsidRPr="00D75B2B">
              <w:rPr>
                <w:rFonts w:ascii="Times New Roman" w:hAnsi="Times New Roman" w:cs="Times New Roman"/>
                <w:sz w:val="18"/>
                <w:szCs w:val="18"/>
              </w:rPr>
              <w:t>An RLS algorithm using a third-order tensor decomposition and variable forgetting factors</w:t>
            </w:r>
          </w:p>
        </w:tc>
        <w:tc>
          <w:tcPr>
            <w:tcW w:w="825" w:type="pct"/>
            <w:gridSpan w:val="2"/>
          </w:tcPr>
          <w:p w14:paraId="7FE8DD02" w14:textId="77777777" w:rsidR="00D75B2B" w:rsidRPr="00D75B2B" w:rsidRDefault="00D75B2B" w:rsidP="00D75B2B">
            <w:pPr>
              <w:spacing w:line="240" w:lineRule="auto"/>
              <w:rPr>
                <w:rFonts w:ascii="Times New Roman" w:hAnsi="Times New Roman" w:cs="Times New Roman"/>
                <w:sz w:val="18"/>
                <w:szCs w:val="18"/>
              </w:rPr>
            </w:pPr>
            <w:r w:rsidRPr="00D75B2B">
              <w:rPr>
                <w:rFonts w:ascii="Times New Roman" w:hAnsi="Times New Roman" w:cs="Times New Roman"/>
                <w:i/>
                <w:iCs/>
                <w:sz w:val="18"/>
                <w:szCs w:val="18"/>
              </w:rPr>
              <w:t xml:space="preserve">Proc. IEEE International Black Sea Conference on Communications and Networking </w:t>
            </w:r>
            <w:r w:rsidRPr="00D75B2B">
              <w:rPr>
                <w:rFonts w:ascii="Times New Roman" w:hAnsi="Times New Roman" w:cs="Times New Roman"/>
                <w:sz w:val="18"/>
                <w:szCs w:val="18"/>
              </w:rPr>
              <w:t>(</w:t>
            </w:r>
            <w:proofErr w:type="spellStart"/>
            <w:r w:rsidRPr="00D75B2B">
              <w:rPr>
                <w:rFonts w:ascii="Times New Roman" w:hAnsi="Times New Roman" w:cs="Times New Roman"/>
                <w:sz w:val="18"/>
                <w:szCs w:val="18"/>
              </w:rPr>
              <w:t>BlackSeaCom</w:t>
            </w:r>
            <w:proofErr w:type="spellEnd"/>
            <w:r w:rsidRPr="00D75B2B">
              <w:rPr>
                <w:rFonts w:ascii="Times New Roman" w:hAnsi="Times New Roman" w:cs="Times New Roman"/>
                <w:sz w:val="18"/>
                <w:szCs w:val="18"/>
              </w:rPr>
              <w:t>), June 2026, 6 p.</w:t>
            </w:r>
          </w:p>
        </w:tc>
      </w:tr>
      <w:tr w:rsidR="00D75B2B" w:rsidRPr="00D75B2B" w14:paraId="6B3F618E" w14:textId="77777777" w:rsidTr="001B3863">
        <w:trPr>
          <w:trHeight w:val="476"/>
        </w:trPr>
        <w:tc>
          <w:tcPr>
            <w:tcW w:w="255" w:type="pct"/>
            <w:vMerge w:val="restart"/>
          </w:tcPr>
          <w:p w14:paraId="249939CB" w14:textId="77777777" w:rsidR="00D75B2B" w:rsidRPr="00D75B2B" w:rsidRDefault="00D75B2B" w:rsidP="00D75B2B">
            <w:pPr>
              <w:spacing w:line="240" w:lineRule="auto"/>
              <w:rPr>
                <w:rFonts w:ascii="Times New Roman" w:hAnsi="Times New Roman" w:cs="Times New Roman"/>
                <w:sz w:val="18"/>
                <w:szCs w:val="18"/>
                <w:lang w:val="ro-RO"/>
              </w:rPr>
            </w:pPr>
            <w:r w:rsidRPr="00D75B2B">
              <w:rPr>
                <w:rFonts w:ascii="Times New Roman" w:hAnsi="Times New Roman" w:cs="Times New Roman"/>
                <w:sz w:val="18"/>
                <w:szCs w:val="18"/>
                <w:lang w:val="ro-RO"/>
              </w:rPr>
              <w:t>20</w:t>
            </w:r>
          </w:p>
        </w:tc>
        <w:tc>
          <w:tcPr>
            <w:tcW w:w="1186" w:type="pct"/>
            <w:vMerge w:val="restart"/>
            <w:vAlign w:val="center"/>
          </w:tcPr>
          <w:p w14:paraId="254AE588" w14:textId="77777777" w:rsidR="00D75B2B" w:rsidRPr="00D75B2B" w:rsidRDefault="00D75B2B" w:rsidP="00D75B2B">
            <w:pPr>
              <w:spacing w:line="240" w:lineRule="auto"/>
              <w:rPr>
                <w:rFonts w:ascii="Times New Roman" w:eastAsia="Times New Roman" w:hAnsi="Times New Roman" w:cs="Times New Roman"/>
                <w:b/>
                <w:bCs/>
                <w:kern w:val="0"/>
                <w:sz w:val="18"/>
                <w:szCs w:val="18"/>
                <w14:ligatures w14:val="none"/>
              </w:rPr>
            </w:pPr>
            <w:proofErr w:type="spellStart"/>
            <w:r w:rsidRPr="00D75B2B">
              <w:rPr>
                <w:rFonts w:ascii="Times New Roman" w:eastAsia="Times New Roman" w:hAnsi="Times New Roman" w:cs="Times New Roman"/>
                <w:b/>
                <w:bCs/>
                <w:kern w:val="0"/>
                <w:sz w:val="18"/>
                <w:szCs w:val="18"/>
                <w14:ligatures w14:val="none"/>
              </w:rPr>
              <w:t>Adaptarea</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insectelor</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sociale</w:t>
            </w:r>
            <w:proofErr w:type="spellEnd"/>
            <w:r w:rsidRPr="00D75B2B">
              <w:rPr>
                <w:rFonts w:ascii="Times New Roman" w:eastAsia="Times New Roman" w:hAnsi="Times New Roman" w:cs="Times New Roman"/>
                <w:b/>
                <w:bCs/>
                <w:kern w:val="0"/>
                <w:sz w:val="18"/>
                <w:szCs w:val="18"/>
                <w14:ligatures w14:val="none"/>
              </w:rPr>
              <w:t xml:space="preserve"> la </w:t>
            </w:r>
            <w:proofErr w:type="spellStart"/>
            <w:r w:rsidRPr="00D75B2B">
              <w:rPr>
                <w:rFonts w:ascii="Times New Roman" w:eastAsia="Times New Roman" w:hAnsi="Times New Roman" w:cs="Times New Roman"/>
                <w:b/>
                <w:bCs/>
                <w:kern w:val="0"/>
                <w:sz w:val="18"/>
                <w:szCs w:val="18"/>
                <w14:ligatures w14:val="none"/>
              </w:rPr>
              <w:t>schimbările</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climatice</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și</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interacțiunea</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acestora</w:t>
            </w:r>
            <w:proofErr w:type="spellEnd"/>
            <w:r w:rsidRPr="00D75B2B">
              <w:rPr>
                <w:rFonts w:ascii="Times New Roman" w:eastAsia="Times New Roman" w:hAnsi="Times New Roman" w:cs="Times New Roman"/>
                <w:b/>
                <w:bCs/>
                <w:kern w:val="0"/>
                <w:sz w:val="18"/>
                <w:szCs w:val="18"/>
                <w14:ligatures w14:val="none"/>
              </w:rPr>
              <w:t xml:space="preserve"> cu </w:t>
            </w:r>
            <w:proofErr w:type="spellStart"/>
            <w:r w:rsidRPr="00D75B2B">
              <w:rPr>
                <w:rFonts w:ascii="Times New Roman" w:eastAsia="Times New Roman" w:hAnsi="Times New Roman" w:cs="Times New Roman"/>
                <w:b/>
                <w:bCs/>
                <w:kern w:val="0"/>
                <w:sz w:val="18"/>
                <w:szCs w:val="18"/>
                <w14:ligatures w14:val="none"/>
              </w:rPr>
              <w:t>plantele</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invazive</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mecanisme</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fiziologice</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biochimice</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genetice</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și</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comportamentale</w:t>
            </w:r>
            <w:proofErr w:type="spellEnd"/>
          </w:p>
        </w:tc>
        <w:tc>
          <w:tcPr>
            <w:tcW w:w="722" w:type="pct"/>
            <w:vMerge w:val="restart"/>
          </w:tcPr>
          <w:p w14:paraId="1A91DD15" w14:textId="77777777" w:rsidR="00196566" w:rsidRDefault="00196566"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p w14:paraId="3D3ECEDF" w14:textId="2FE359DD" w:rsidR="00196566" w:rsidRDefault="00196566"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r>
              <w:rPr>
                <w:rFonts w:ascii="Times New Roman" w:eastAsia="Times New Roman" w:hAnsi="Times New Roman" w:cs="Times New Roman"/>
                <w:b/>
                <w:bCs/>
                <w:kern w:val="0"/>
                <w:sz w:val="18"/>
                <w:szCs w:val="18"/>
                <w14:ligatures w14:val="none"/>
              </w:rPr>
              <w:t>TĂUȘAN IOAN</w:t>
            </w:r>
          </w:p>
          <w:p w14:paraId="00F55DCD" w14:textId="77777777" w:rsidR="00196566" w:rsidRDefault="00196566"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p w14:paraId="5153CF5F" w14:textId="77777777" w:rsidR="00D75B2B" w:rsidRPr="00D75B2B" w:rsidRDefault="00D75B2B"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p w14:paraId="59E6757E" w14:textId="77777777" w:rsidR="00D75B2B" w:rsidRPr="00D75B2B" w:rsidRDefault="00D75B2B"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p w14:paraId="79363651" w14:textId="77777777" w:rsidR="00D75B2B" w:rsidRPr="00D75B2B" w:rsidRDefault="00D75B2B" w:rsidP="00D75B2B">
            <w:pPr>
              <w:spacing w:line="240" w:lineRule="auto"/>
              <w:rPr>
                <w:rFonts w:ascii="Times New Roman" w:hAnsi="Times New Roman" w:cs="Times New Roman"/>
                <w:sz w:val="18"/>
                <w:szCs w:val="18"/>
                <w:lang w:val="ro-RO"/>
              </w:rPr>
            </w:pPr>
          </w:p>
        </w:tc>
        <w:tc>
          <w:tcPr>
            <w:tcW w:w="928" w:type="pct"/>
          </w:tcPr>
          <w:p w14:paraId="2FCEAF92" w14:textId="77777777" w:rsidR="00D75B2B" w:rsidRPr="00D75B2B" w:rsidRDefault="00D75B2B" w:rsidP="00D75B2B">
            <w:pPr>
              <w:spacing w:line="240" w:lineRule="auto"/>
              <w:rPr>
                <w:rFonts w:ascii="Times New Roman" w:eastAsia="Times New Roman" w:hAnsi="Times New Roman" w:cs="Times New Roman"/>
                <w:b/>
                <w:bCs/>
                <w:kern w:val="0"/>
                <w:sz w:val="18"/>
                <w:szCs w:val="18"/>
                <w14:ligatures w14:val="none"/>
              </w:rPr>
            </w:pPr>
            <w:proofErr w:type="spellStart"/>
            <w:r w:rsidRPr="00D75B2B">
              <w:rPr>
                <w:rFonts w:ascii="Times New Roman" w:eastAsia="Times New Roman" w:hAnsi="Times New Roman" w:cs="Times New Roman"/>
                <w:b/>
                <w:bCs/>
                <w:kern w:val="0"/>
                <w:sz w:val="18"/>
                <w:szCs w:val="18"/>
                <w14:ligatures w14:val="none"/>
              </w:rPr>
              <w:t>Bioeconomie</w:t>
            </w:r>
            <w:proofErr w:type="spellEnd"/>
          </w:p>
          <w:p w14:paraId="27324E7B" w14:textId="77777777" w:rsidR="00D75B2B" w:rsidRPr="00D75B2B" w:rsidRDefault="00D75B2B" w:rsidP="00D75B2B">
            <w:pPr>
              <w:spacing w:line="240" w:lineRule="auto"/>
              <w:rPr>
                <w:rFonts w:ascii="Times New Roman" w:hAnsi="Times New Roman" w:cs="Times New Roman"/>
                <w:i/>
                <w:iCs/>
                <w:sz w:val="18"/>
                <w:szCs w:val="18"/>
                <w:lang w:val="ro-RO"/>
              </w:rPr>
            </w:pPr>
          </w:p>
          <w:p w14:paraId="4FF98160" w14:textId="77777777" w:rsidR="00D75B2B" w:rsidRPr="00D75B2B" w:rsidRDefault="00D75B2B" w:rsidP="00D75B2B">
            <w:pPr>
              <w:spacing w:line="240" w:lineRule="auto"/>
              <w:rPr>
                <w:rFonts w:ascii="Times New Roman" w:eastAsia="Times New Roman" w:hAnsi="Times New Roman" w:cs="Times New Roman"/>
                <w:kern w:val="0"/>
                <w:sz w:val="18"/>
                <w:szCs w:val="18"/>
                <w14:ligatures w14:val="none"/>
              </w:rPr>
            </w:pPr>
          </w:p>
          <w:p w14:paraId="31E51EA9" w14:textId="77777777" w:rsidR="00D75B2B" w:rsidRPr="00D75B2B" w:rsidRDefault="00D75B2B" w:rsidP="00D75B2B">
            <w:pPr>
              <w:spacing w:line="240" w:lineRule="auto"/>
              <w:rPr>
                <w:rFonts w:ascii="Times New Roman" w:hAnsi="Times New Roman" w:cs="Times New Roman"/>
                <w:sz w:val="18"/>
                <w:szCs w:val="18"/>
              </w:rPr>
            </w:pPr>
            <w:proofErr w:type="spellStart"/>
            <w:r w:rsidRPr="00D75B2B">
              <w:rPr>
                <w:rFonts w:ascii="Times New Roman" w:eastAsia="Times New Roman" w:hAnsi="Times New Roman" w:cs="Times New Roman"/>
                <w:kern w:val="0"/>
                <w:sz w:val="18"/>
                <w:szCs w:val="18"/>
                <w14:ligatures w14:val="none"/>
              </w:rPr>
              <w:t>Ameliorarea</w:t>
            </w:r>
            <w:proofErr w:type="spellEnd"/>
            <w:r w:rsidRPr="00D75B2B">
              <w:rPr>
                <w:rFonts w:ascii="Times New Roman" w:eastAsia="Times New Roman" w:hAnsi="Times New Roman" w:cs="Times New Roman"/>
                <w:kern w:val="0"/>
                <w:sz w:val="18"/>
                <w:szCs w:val="18"/>
                <w14:ligatures w14:val="none"/>
              </w:rPr>
              <w:t xml:space="preserve"> </w:t>
            </w:r>
            <w:proofErr w:type="spellStart"/>
            <w:r w:rsidRPr="00D75B2B">
              <w:rPr>
                <w:rFonts w:ascii="Times New Roman" w:eastAsia="Times New Roman" w:hAnsi="Times New Roman" w:cs="Times New Roman"/>
                <w:kern w:val="0"/>
                <w:sz w:val="18"/>
                <w:szCs w:val="18"/>
                <w14:ligatures w14:val="none"/>
              </w:rPr>
              <w:t>semințelor</w:t>
            </w:r>
            <w:proofErr w:type="spellEnd"/>
            <w:r w:rsidRPr="00D75B2B">
              <w:rPr>
                <w:rFonts w:ascii="Times New Roman" w:eastAsia="Times New Roman" w:hAnsi="Times New Roman" w:cs="Times New Roman"/>
                <w:kern w:val="0"/>
                <w:sz w:val="18"/>
                <w:szCs w:val="18"/>
                <w14:ligatures w14:val="none"/>
              </w:rPr>
              <w:t xml:space="preserve"> </w:t>
            </w:r>
            <w:proofErr w:type="spellStart"/>
            <w:r w:rsidRPr="00D75B2B">
              <w:rPr>
                <w:rFonts w:ascii="Times New Roman" w:eastAsia="Times New Roman" w:hAnsi="Times New Roman" w:cs="Times New Roman"/>
                <w:kern w:val="0"/>
                <w:sz w:val="18"/>
                <w:szCs w:val="18"/>
                <w14:ligatures w14:val="none"/>
              </w:rPr>
              <w:t>și</w:t>
            </w:r>
            <w:proofErr w:type="spellEnd"/>
            <w:r w:rsidRPr="00D75B2B">
              <w:rPr>
                <w:rFonts w:ascii="Times New Roman" w:eastAsia="Times New Roman" w:hAnsi="Times New Roman" w:cs="Times New Roman"/>
                <w:kern w:val="0"/>
                <w:sz w:val="18"/>
                <w:szCs w:val="18"/>
                <w14:ligatures w14:val="none"/>
              </w:rPr>
              <w:t xml:space="preserve"> </w:t>
            </w:r>
            <w:proofErr w:type="spellStart"/>
            <w:r w:rsidRPr="00D75B2B">
              <w:rPr>
                <w:rFonts w:ascii="Times New Roman" w:eastAsia="Times New Roman" w:hAnsi="Times New Roman" w:cs="Times New Roman"/>
                <w:kern w:val="0"/>
                <w:sz w:val="18"/>
                <w:szCs w:val="18"/>
                <w14:ligatures w14:val="none"/>
              </w:rPr>
              <w:t>raselor</w:t>
            </w:r>
            <w:proofErr w:type="spellEnd"/>
          </w:p>
        </w:tc>
        <w:tc>
          <w:tcPr>
            <w:tcW w:w="1083" w:type="pct"/>
          </w:tcPr>
          <w:p w14:paraId="3DD60A9E" w14:textId="77777777" w:rsidR="00D75B2B" w:rsidRPr="00D75B2B" w:rsidRDefault="00D75B2B" w:rsidP="00D75B2B">
            <w:pPr>
              <w:spacing w:line="240" w:lineRule="auto"/>
              <w:rPr>
                <w:rFonts w:ascii="Times New Roman" w:hAnsi="Times New Roman" w:cs="Times New Roman"/>
                <w:sz w:val="18"/>
                <w:szCs w:val="18"/>
              </w:rPr>
            </w:pPr>
            <w:r w:rsidRPr="00D75B2B">
              <w:rPr>
                <w:rFonts w:ascii="Times New Roman" w:hAnsi="Times New Roman" w:cs="Times New Roman"/>
                <w:sz w:val="18"/>
                <w:szCs w:val="18"/>
              </w:rPr>
              <w:t>Combined Aluminum Chloride and Lead Acetate Exposure Induces Anxiety-like Behavior, Cognitive Impairment, and Cholinergic–Oxidative Dysregulation in Adult Zebrafish: Optimization of a Dementia-like Model. </w:t>
            </w:r>
          </w:p>
        </w:tc>
        <w:tc>
          <w:tcPr>
            <w:tcW w:w="825" w:type="pct"/>
            <w:gridSpan w:val="2"/>
          </w:tcPr>
          <w:p w14:paraId="57622557" w14:textId="77777777" w:rsidR="00D75B2B" w:rsidRPr="00D75B2B" w:rsidRDefault="00D75B2B" w:rsidP="00D75B2B">
            <w:pPr>
              <w:spacing w:line="240" w:lineRule="auto"/>
              <w:rPr>
                <w:rFonts w:ascii="Times New Roman" w:hAnsi="Times New Roman" w:cs="Times New Roman"/>
                <w:sz w:val="18"/>
                <w:szCs w:val="18"/>
              </w:rPr>
            </w:pPr>
            <w:r w:rsidRPr="00D75B2B">
              <w:rPr>
                <w:rFonts w:ascii="Times New Roman" w:hAnsi="Times New Roman" w:cs="Times New Roman"/>
                <w:i/>
                <w:iCs/>
                <w:sz w:val="18"/>
                <w:szCs w:val="18"/>
              </w:rPr>
              <w:t>Applied Sciences</w:t>
            </w:r>
            <w:r w:rsidRPr="00D75B2B">
              <w:rPr>
                <w:rFonts w:ascii="Times New Roman" w:hAnsi="Times New Roman" w:cs="Times New Roman"/>
                <w:sz w:val="18"/>
                <w:szCs w:val="18"/>
              </w:rPr>
              <w:t>, </w:t>
            </w:r>
            <w:r w:rsidRPr="00D75B2B">
              <w:rPr>
                <w:rFonts w:ascii="Times New Roman" w:hAnsi="Times New Roman" w:cs="Times New Roman"/>
                <w:i/>
                <w:iCs/>
                <w:sz w:val="18"/>
                <w:szCs w:val="18"/>
              </w:rPr>
              <w:t>16</w:t>
            </w:r>
            <w:r w:rsidRPr="00D75B2B">
              <w:rPr>
                <w:rFonts w:ascii="Times New Roman" w:hAnsi="Times New Roman" w:cs="Times New Roman"/>
                <w:sz w:val="18"/>
                <w:szCs w:val="18"/>
              </w:rPr>
              <w:t>(4), 2058. (</w:t>
            </w:r>
            <w:hyperlink r:id="rId22" w:tgtFrame="_blank" w:history="1">
              <w:r w:rsidRPr="00D75B2B">
                <w:rPr>
                  <w:rFonts w:ascii="Times New Roman" w:hAnsi="Times New Roman" w:cs="Times New Roman"/>
                  <w:color w:val="0563C1" w:themeColor="hyperlink"/>
                  <w:sz w:val="18"/>
                  <w:szCs w:val="18"/>
                  <w:u w:val="single"/>
                </w:rPr>
                <w:t>https://www.mdpi.com/2076-3417/16/4/2058</w:t>
              </w:r>
            </w:hyperlink>
            <w:r w:rsidRPr="00D75B2B">
              <w:rPr>
                <w:rFonts w:ascii="Times New Roman" w:hAnsi="Times New Roman" w:cs="Times New Roman"/>
                <w:sz w:val="18"/>
                <w:szCs w:val="18"/>
              </w:rPr>
              <w:t>)</w:t>
            </w:r>
          </w:p>
        </w:tc>
      </w:tr>
      <w:tr w:rsidR="00D75B2B" w:rsidRPr="00D75B2B" w14:paraId="64C2E99D" w14:textId="77777777" w:rsidTr="001B3863">
        <w:trPr>
          <w:trHeight w:val="476"/>
        </w:trPr>
        <w:tc>
          <w:tcPr>
            <w:tcW w:w="255" w:type="pct"/>
            <w:vMerge/>
          </w:tcPr>
          <w:p w14:paraId="798E7473" w14:textId="77777777" w:rsidR="00D75B2B" w:rsidRPr="00D75B2B" w:rsidRDefault="00D75B2B" w:rsidP="00D75B2B">
            <w:pPr>
              <w:spacing w:line="240" w:lineRule="auto"/>
              <w:rPr>
                <w:rFonts w:ascii="Times New Roman" w:hAnsi="Times New Roman" w:cs="Times New Roman"/>
                <w:sz w:val="18"/>
                <w:szCs w:val="18"/>
                <w:lang w:val="ro-RO"/>
              </w:rPr>
            </w:pPr>
          </w:p>
        </w:tc>
        <w:tc>
          <w:tcPr>
            <w:tcW w:w="1186" w:type="pct"/>
            <w:vMerge/>
            <w:vAlign w:val="center"/>
          </w:tcPr>
          <w:p w14:paraId="69166752" w14:textId="77777777" w:rsidR="00D75B2B" w:rsidRPr="00D75B2B" w:rsidRDefault="00D75B2B" w:rsidP="00D75B2B">
            <w:pPr>
              <w:spacing w:line="240" w:lineRule="auto"/>
              <w:rPr>
                <w:rFonts w:ascii="Times New Roman" w:eastAsia="Times New Roman" w:hAnsi="Times New Roman" w:cs="Times New Roman"/>
                <w:b/>
                <w:bCs/>
                <w:kern w:val="0"/>
                <w:sz w:val="18"/>
                <w:szCs w:val="18"/>
                <w14:ligatures w14:val="none"/>
              </w:rPr>
            </w:pPr>
          </w:p>
        </w:tc>
        <w:tc>
          <w:tcPr>
            <w:tcW w:w="722" w:type="pct"/>
            <w:vMerge/>
          </w:tcPr>
          <w:p w14:paraId="1B86A542" w14:textId="77777777" w:rsidR="00D75B2B" w:rsidRPr="00D75B2B" w:rsidRDefault="00D75B2B" w:rsidP="00D75B2B">
            <w:pPr>
              <w:spacing w:line="240" w:lineRule="auto"/>
              <w:rPr>
                <w:rFonts w:ascii="Times New Roman" w:eastAsia="Times New Roman" w:hAnsi="Times New Roman" w:cs="Times New Roman"/>
                <w:b/>
                <w:bCs/>
                <w:i/>
                <w:iCs/>
                <w:kern w:val="0"/>
                <w:sz w:val="18"/>
                <w:szCs w:val="18"/>
                <w14:ligatures w14:val="none"/>
              </w:rPr>
            </w:pPr>
          </w:p>
        </w:tc>
        <w:tc>
          <w:tcPr>
            <w:tcW w:w="928" w:type="pct"/>
            <w:vMerge w:val="restart"/>
          </w:tcPr>
          <w:p w14:paraId="177EA11B" w14:textId="77777777" w:rsidR="00D75B2B" w:rsidRPr="00D75B2B" w:rsidRDefault="00D75B2B" w:rsidP="00D75B2B">
            <w:pPr>
              <w:spacing w:line="240" w:lineRule="auto"/>
              <w:rPr>
                <w:rFonts w:ascii="Times New Roman" w:hAnsi="Times New Roman" w:cs="Times New Roman"/>
                <w:sz w:val="18"/>
                <w:szCs w:val="18"/>
              </w:rPr>
            </w:pPr>
          </w:p>
        </w:tc>
        <w:tc>
          <w:tcPr>
            <w:tcW w:w="1135" w:type="pct"/>
            <w:gridSpan w:val="2"/>
          </w:tcPr>
          <w:p w14:paraId="6FF75143" w14:textId="77777777" w:rsidR="00D75B2B" w:rsidRPr="00D75B2B" w:rsidRDefault="00D75B2B" w:rsidP="00D75B2B">
            <w:pPr>
              <w:spacing w:line="240" w:lineRule="auto"/>
              <w:rPr>
                <w:rFonts w:ascii="Times New Roman" w:hAnsi="Times New Roman" w:cs="Times New Roman"/>
                <w:sz w:val="18"/>
                <w:szCs w:val="18"/>
              </w:rPr>
            </w:pPr>
            <w:r w:rsidRPr="00D75B2B">
              <w:rPr>
                <w:rFonts w:ascii="Times New Roman" w:hAnsi="Times New Roman" w:cs="Times New Roman"/>
                <w:sz w:val="18"/>
                <w:szCs w:val="18"/>
              </w:rPr>
              <w:t xml:space="preserve">Cumulative Soil Metal Contamination Reshapes Oxidative and </w:t>
            </w:r>
            <w:proofErr w:type="spellStart"/>
            <w:r w:rsidRPr="00D75B2B">
              <w:rPr>
                <w:rFonts w:ascii="Times New Roman" w:hAnsi="Times New Roman" w:cs="Times New Roman"/>
                <w:sz w:val="18"/>
                <w:szCs w:val="18"/>
              </w:rPr>
              <w:t>Neuroenzymatic</w:t>
            </w:r>
            <w:proofErr w:type="spellEnd"/>
            <w:r w:rsidRPr="00D75B2B">
              <w:rPr>
                <w:rFonts w:ascii="Times New Roman" w:hAnsi="Times New Roman" w:cs="Times New Roman"/>
                <w:sz w:val="18"/>
                <w:szCs w:val="18"/>
              </w:rPr>
              <w:t xml:space="preserve"> Stress Responses in Ants across an Industrial Pollution Gradient</w:t>
            </w:r>
          </w:p>
          <w:p w14:paraId="7DF569FA" w14:textId="77777777" w:rsidR="00D75B2B" w:rsidRPr="00D75B2B" w:rsidRDefault="00D75B2B" w:rsidP="00D75B2B">
            <w:pPr>
              <w:spacing w:line="240" w:lineRule="auto"/>
              <w:rPr>
                <w:rFonts w:ascii="Times New Roman" w:hAnsi="Times New Roman" w:cs="Times New Roman"/>
                <w:sz w:val="18"/>
                <w:szCs w:val="18"/>
              </w:rPr>
            </w:pPr>
          </w:p>
        </w:tc>
        <w:tc>
          <w:tcPr>
            <w:tcW w:w="773" w:type="pct"/>
          </w:tcPr>
          <w:p w14:paraId="4AEF98BA" w14:textId="77777777" w:rsidR="00D75B2B" w:rsidRPr="00D75B2B" w:rsidRDefault="00D75B2B" w:rsidP="00D75B2B">
            <w:pPr>
              <w:spacing w:line="240" w:lineRule="auto"/>
              <w:rPr>
                <w:rFonts w:ascii="Times New Roman" w:hAnsi="Times New Roman" w:cs="Times New Roman"/>
                <w:sz w:val="18"/>
                <w:szCs w:val="18"/>
              </w:rPr>
            </w:pPr>
            <w:proofErr w:type="spellStart"/>
            <w:r w:rsidRPr="00D75B2B">
              <w:rPr>
                <w:rFonts w:ascii="Times New Roman" w:hAnsi="Times New Roman" w:cs="Times New Roman"/>
                <w:sz w:val="18"/>
                <w:szCs w:val="18"/>
                <w:u w:val="single"/>
              </w:rPr>
              <w:t>Articol</w:t>
            </w:r>
            <w:proofErr w:type="spellEnd"/>
            <w:r w:rsidRPr="00D75B2B">
              <w:rPr>
                <w:rFonts w:ascii="Times New Roman" w:hAnsi="Times New Roman" w:cs="Times New Roman"/>
                <w:sz w:val="18"/>
                <w:szCs w:val="18"/>
                <w:u w:val="single"/>
              </w:rPr>
              <w:t xml:space="preserve"> </w:t>
            </w:r>
            <w:proofErr w:type="spellStart"/>
            <w:r w:rsidRPr="00D75B2B">
              <w:rPr>
                <w:rFonts w:ascii="Times New Roman" w:hAnsi="Times New Roman" w:cs="Times New Roman"/>
                <w:sz w:val="18"/>
                <w:szCs w:val="18"/>
                <w:u w:val="single"/>
              </w:rPr>
              <w:t>submis</w:t>
            </w:r>
            <w:proofErr w:type="spellEnd"/>
            <w:r w:rsidRPr="00D75B2B">
              <w:rPr>
                <w:rFonts w:ascii="Times New Roman" w:hAnsi="Times New Roman" w:cs="Times New Roman"/>
                <w:sz w:val="18"/>
                <w:szCs w:val="18"/>
                <w:u w:val="single"/>
              </w:rPr>
              <w:t xml:space="preserve"> (under review)</w:t>
            </w:r>
          </w:p>
        </w:tc>
      </w:tr>
      <w:tr w:rsidR="00D75B2B" w:rsidRPr="00D75B2B" w14:paraId="4D8F2204" w14:textId="77777777" w:rsidTr="001B3863">
        <w:trPr>
          <w:trHeight w:val="476"/>
        </w:trPr>
        <w:tc>
          <w:tcPr>
            <w:tcW w:w="255" w:type="pct"/>
            <w:vMerge/>
          </w:tcPr>
          <w:p w14:paraId="24892845" w14:textId="77777777" w:rsidR="00D75B2B" w:rsidRPr="00D75B2B" w:rsidRDefault="00D75B2B" w:rsidP="00D75B2B">
            <w:pPr>
              <w:spacing w:line="240" w:lineRule="auto"/>
              <w:rPr>
                <w:rFonts w:ascii="Times New Roman" w:hAnsi="Times New Roman" w:cs="Times New Roman"/>
                <w:sz w:val="18"/>
                <w:szCs w:val="18"/>
                <w:lang w:val="ro-RO"/>
              </w:rPr>
            </w:pPr>
          </w:p>
        </w:tc>
        <w:tc>
          <w:tcPr>
            <w:tcW w:w="1186" w:type="pct"/>
            <w:vMerge/>
            <w:vAlign w:val="center"/>
          </w:tcPr>
          <w:p w14:paraId="3CDA98B0" w14:textId="77777777" w:rsidR="00D75B2B" w:rsidRPr="00D75B2B" w:rsidRDefault="00D75B2B" w:rsidP="00D75B2B">
            <w:pPr>
              <w:spacing w:line="240" w:lineRule="auto"/>
              <w:rPr>
                <w:rFonts w:ascii="Times New Roman" w:eastAsia="Times New Roman" w:hAnsi="Times New Roman" w:cs="Times New Roman"/>
                <w:b/>
                <w:bCs/>
                <w:kern w:val="0"/>
                <w:sz w:val="18"/>
                <w:szCs w:val="18"/>
                <w14:ligatures w14:val="none"/>
              </w:rPr>
            </w:pPr>
          </w:p>
        </w:tc>
        <w:tc>
          <w:tcPr>
            <w:tcW w:w="722" w:type="pct"/>
            <w:vMerge/>
          </w:tcPr>
          <w:p w14:paraId="29206591" w14:textId="77777777" w:rsidR="00D75B2B" w:rsidRPr="00D75B2B" w:rsidRDefault="00D75B2B" w:rsidP="00D75B2B">
            <w:pPr>
              <w:spacing w:line="240" w:lineRule="auto"/>
              <w:rPr>
                <w:rFonts w:ascii="Times New Roman" w:eastAsia="Times New Roman" w:hAnsi="Times New Roman" w:cs="Times New Roman"/>
                <w:b/>
                <w:bCs/>
                <w:i/>
                <w:iCs/>
                <w:kern w:val="0"/>
                <w:sz w:val="18"/>
                <w:szCs w:val="18"/>
                <w14:ligatures w14:val="none"/>
              </w:rPr>
            </w:pPr>
          </w:p>
        </w:tc>
        <w:tc>
          <w:tcPr>
            <w:tcW w:w="928" w:type="pct"/>
            <w:vMerge/>
          </w:tcPr>
          <w:p w14:paraId="5AE5260B" w14:textId="77777777" w:rsidR="00D75B2B" w:rsidRPr="00D75B2B" w:rsidRDefault="00D75B2B" w:rsidP="00D75B2B">
            <w:pPr>
              <w:spacing w:line="240" w:lineRule="auto"/>
              <w:rPr>
                <w:rFonts w:ascii="Times New Roman" w:hAnsi="Times New Roman" w:cs="Times New Roman"/>
                <w:sz w:val="18"/>
                <w:szCs w:val="18"/>
              </w:rPr>
            </w:pPr>
          </w:p>
        </w:tc>
        <w:tc>
          <w:tcPr>
            <w:tcW w:w="1135" w:type="pct"/>
            <w:gridSpan w:val="2"/>
          </w:tcPr>
          <w:p w14:paraId="23F160F2" w14:textId="77777777" w:rsidR="00D75B2B" w:rsidRPr="00D75B2B" w:rsidRDefault="00D75B2B" w:rsidP="00D75B2B">
            <w:pPr>
              <w:spacing w:line="240" w:lineRule="auto"/>
              <w:rPr>
                <w:rFonts w:ascii="Times New Roman" w:hAnsi="Times New Roman" w:cs="Times New Roman"/>
                <w:sz w:val="18"/>
                <w:szCs w:val="18"/>
              </w:rPr>
            </w:pPr>
            <w:r w:rsidRPr="00D75B2B">
              <w:rPr>
                <w:rFonts w:ascii="Times New Roman" w:hAnsi="Times New Roman" w:cs="Times New Roman"/>
                <w:sz w:val="18"/>
                <w:szCs w:val="18"/>
              </w:rPr>
              <w:t>Phenotypic Plasticity and Ecological Resilience in Social Insects: Epigenetic, Nutritional, and Thermal Responses to Environmental Stressors</w:t>
            </w:r>
          </w:p>
        </w:tc>
        <w:tc>
          <w:tcPr>
            <w:tcW w:w="773" w:type="pct"/>
          </w:tcPr>
          <w:p w14:paraId="7E20DB6F" w14:textId="77777777" w:rsidR="00D75B2B" w:rsidRPr="00D75B2B" w:rsidRDefault="00D75B2B" w:rsidP="00D75B2B">
            <w:pPr>
              <w:spacing w:line="240" w:lineRule="auto"/>
              <w:rPr>
                <w:rFonts w:ascii="Times New Roman" w:hAnsi="Times New Roman" w:cs="Times New Roman"/>
                <w:sz w:val="18"/>
                <w:szCs w:val="18"/>
              </w:rPr>
            </w:pPr>
            <w:proofErr w:type="spellStart"/>
            <w:r w:rsidRPr="00D75B2B">
              <w:rPr>
                <w:rFonts w:ascii="Times New Roman" w:hAnsi="Times New Roman" w:cs="Times New Roman"/>
                <w:sz w:val="18"/>
                <w:szCs w:val="18"/>
                <w:u w:val="single"/>
              </w:rPr>
              <w:t>Articol</w:t>
            </w:r>
            <w:proofErr w:type="spellEnd"/>
            <w:r w:rsidRPr="00D75B2B">
              <w:rPr>
                <w:rFonts w:ascii="Times New Roman" w:hAnsi="Times New Roman" w:cs="Times New Roman"/>
                <w:sz w:val="18"/>
                <w:szCs w:val="18"/>
                <w:u w:val="single"/>
              </w:rPr>
              <w:t xml:space="preserve"> in </w:t>
            </w:r>
            <w:proofErr w:type="spellStart"/>
            <w:r w:rsidRPr="00D75B2B">
              <w:rPr>
                <w:rFonts w:ascii="Times New Roman" w:hAnsi="Times New Roman" w:cs="Times New Roman"/>
                <w:sz w:val="18"/>
                <w:szCs w:val="18"/>
                <w:u w:val="single"/>
              </w:rPr>
              <w:t>lucru</w:t>
            </w:r>
            <w:proofErr w:type="spellEnd"/>
          </w:p>
        </w:tc>
      </w:tr>
      <w:tr w:rsidR="00D75B2B" w:rsidRPr="00D75B2B" w14:paraId="17F4151D" w14:textId="77777777" w:rsidTr="001B3863">
        <w:trPr>
          <w:trHeight w:val="410"/>
        </w:trPr>
        <w:tc>
          <w:tcPr>
            <w:tcW w:w="255" w:type="pct"/>
            <w:vMerge w:val="restart"/>
          </w:tcPr>
          <w:p w14:paraId="0718D47D" w14:textId="77777777" w:rsidR="00D75B2B" w:rsidRPr="00D75B2B" w:rsidRDefault="00D75B2B" w:rsidP="00D75B2B">
            <w:pPr>
              <w:spacing w:line="240" w:lineRule="auto"/>
              <w:rPr>
                <w:rFonts w:ascii="Times New Roman" w:hAnsi="Times New Roman" w:cs="Times New Roman"/>
                <w:sz w:val="18"/>
                <w:szCs w:val="18"/>
                <w:lang w:val="ro-RO"/>
              </w:rPr>
            </w:pPr>
            <w:r w:rsidRPr="00D75B2B">
              <w:rPr>
                <w:rFonts w:ascii="Times New Roman" w:hAnsi="Times New Roman" w:cs="Times New Roman"/>
                <w:sz w:val="18"/>
                <w:szCs w:val="18"/>
                <w:lang w:val="ro-RO"/>
              </w:rPr>
              <w:t>21</w:t>
            </w:r>
          </w:p>
        </w:tc>
        <w:tc>
          <w:tcPr>
            <w:tcW w:w="1186" w:type="pct"/>
            <w:vMerge w:val="restart"/>
            <w:vAlign w:val="center"/>
          </w:tcPr>
          <w:p w14:paraId="5E9C7B80" w14:textId="77777777" w:rsidR="00D75B2B" w:rsidRPr="00D75B2B" w:rsidRDefault="00D75B2B" w:rsidP="00D75B2B">
            <w:pPr>
              <w:spacing w:line="240" w:lineRule="auto"/>
              <w:rPr>
                <w:rFonts w:ascii="Times New Roman" w:eastAsia="Times New Roman" w:hAnsi="Times New Roman" w:cs="Times New Roman"/>
                <w:b/>
                <w:bCs/>
                <w:kern w:val="0"/>
                <w:sz w:val="18"/>
                <w:szCs w:val="18"/>
                <w14:ligatures w14:val="none"/>
              </w:rPr>
            </w:pPr>
            <w:r w:rsidRPr="00D75B2B">
              <w:rPr>
                <w:rFonts w:ascii="Times New Roman" w:eastAsia="Times New Roman" w:hAnsi="Times New Roman" w:cs="Times New Roman"/>
                <w:b/>
                <w:bCs/>
                <w:kern w:val="0"/>
                <w:sz w:val="18"/>
                <w:szCs w:val="18"/>
                <w14:ligatures w14:val="none"/>
              </w:rPr>
              <w:t xml:space="preserve">Noi </w:t>
            </w:r>
            <w:proofErr w:type="spellStart"/>
            <w:r w:rsidRPr="00D75B2B">
              <w:rPr>
                <w:rFonts w:ascii="Times New Roman" w:eastAsia="Times New Roman" w:hAnsi="Times New Roman" w:cs="Times New Roman"/>
                <w:b/>
                <w:bCs/>
                <w:kern w:val="0"/>
                <w:sz w:val="18"/>
                <w:szCs w:val="18"/>
                <w14:ligatures w14:val="none"/>
              </w:rPr>
              <w:t>tehnologii</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informatice</w:t>
            </w:r>
            <w:proofErr w:type="spellEnd"/>
            <w:r w:rsidRPr="00D75B2B">
              <w:rPr>
                <w:rFonts w:ascii="Times New Roman" w:eastAsia="Times New Roman" w:hAnsi="Times New Roman" w:cs="Times New Roman"/>
                <w:b/>
                <w:bCs/>
                <w:kern w:val="0"/>
                <w:sz w:val="18"/>
                <w:szCs w:val="18"/>
                <w14:ligatures w14:val="none"/>
              </w:rPr>
              <w:t xml:space="preserve"> - de la </w:t>
            </w:r>
            <w:proofErr w:type="spellStart"/>
            <w:r w:rsidRPr="00D75B2B">
              <w:rPr>
                <w:rFonts w:ascii="Times New Roman" w:eastAsia="Times New Roman" w:hAnsi="Times New Roman" w:cs="Times New Roman"/>
                <w:b/>
                <w:bCs/>
                <w:kern w:val="0"/>
                <w:sz w:val="18"/>
                <w:szCs w:val="18"/>
                <w14:ligatures w14:val="none"/>
              </w:rPr>
              <w:t>provocări</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actuale</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către</w:t>
            </w:r>
            <w:proofErr w:type="spellEnd"/>
            <w:r w:rsidRPr="00D75B2B">
              <w:rPr>
                <w:rFonts w:ascii="Times New Roman" w:eastAsia="Times New Roman" w:hAnsi="Times New Roman" w:cs="Times New Roman"/>
                <w:b/>
                <w:bCs/>
                <w:kern w:val="0"/>
                <w:sz w:val="18"/>
                <w:szCs w:val="18"/>
                <w14:ligatures w14:val="none"/>
              </w:rPr>
              <w:t xml:space="preserve"> Blockchain </w:t>
            </w:r>
            <w:proofErr w:type="spellStart"/>
            <w:r w:rsidRPr="00D75B2B">
              <w:rPr>
                <w:rFonts w:ascii="Times New Roman" w:eastAsia="Times New Roman" w:hAnsi="Times New Roman" w:cs="Times New Roman"/>
                <w:b/>
                <w:bCs/>
                <w:kern w:val="0"/>
                <w:sz w:val="18"/>
                <w:szCs w:val="18"/>
                <w14:ligatures w14:val="none"/>
              </w:rPr>
              <w:t>în</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diplomaţia</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ştiinţifică</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în</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contextul</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diplomaţiei</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clasice</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si</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cibernetice</w:t>
            </w:r>
            <w:proofErr w:type="spellEnd"/>
            <w:r w:rsidRPr="00D75B2B">
              <w:rPr>
                <w:rFonts w:ascii="Times New Roman" w:eastAsia="Times New Roman" w:hAnsi="Times New Roman" w:cs="Times New Roman"/>
                <w:b/>
                <w:bCs/>
                <w:kern w:val="0"/>
                <w:sz w:val="18"/>
                <w:szCs w:val="18"/>
                <w14:ligatures w14:val="none"/>
              </w:rPr>
              <w:t xml:space="preserve"> – NEWTECH BLOCKCHAIN – SCIENCE, CYBER, DIPLOMACY</w:t>
            </w:r>
          </w:p>
        </w:tc>
        <w:tc>
          <w:tcPr>
            <w:tcW w:w="722" w:type="pct"/>
            <w:vMerge w:val="restart"/>
          </w:tcPr>
          <w:p w14:paraId="343AD144" w14:textId="77777777" w:rsidR="00D75B2B" w:rsidRPr="00D75B2B" w:rsidRDefault="00D75B2B"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p w14:paraId="23861BEF" w14:textId="1C70F91C" w:rsidR="00196566" w:rsidRDefault="00196566"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r>
              <w:rPr>
                <w:rFonts w:ascii="Times New Roman" w:eastAsia="Times New Roman" w:hAnsi="Times New Roman" w:cs="Times New Roman"/>
                <w:b/>
                <w:bCs/>
                <w:kern w:val="0"/>
                <w:sz w:val="18"/>
                <w:szCs w:val="18"/>
                <w14:ligatures w14:val="none"/>
              </w:rPr>
              <w:t>ȚIGĂNOAIA BOGDAN</w:t>
            </w:r>
          </w:p>
          <w:p w14:paraId="3BF79238" w14:textId="77777777" w:rsidR="00196566" w:rsidRDefault="00196566"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p w14:paraId="395DD95A" w14:textId="77777777" w:rsidR="00D75B2B" w:rsidRPr="00D75B2B" w:rsidRDefault="00D75B2B"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p w14:paraId="68C4552F" w14:textId="77777777" w:rsidR="00D75B2B" w:rsidRPr="00D75B2B" w:rsidRDefault="00D75B2B" w:rsidP="001F182F">
            <w:pPr>
              <w:autoSpaceDE w:val="0"/>
              <w:autoSpaceDN w:val="0"/>
              <w:adjustRightInd w:val="0"/>
              <w:spacing w:line="240" w:lineRule="auto"/>
              <w:rPr>
                <w:rFonts w:ascii="Times New Roman" w:eastAsia="Times New Roman" w:hAnsi="Times New Roman" w:cs="Times New Roman"/>
                <w:kern w:val="0"/>
                <w:sz w:val="18"/>
                <w:szCs w:val="18"/>
                <w14:ligatures w14:val="none"/>
              </w:rPr>
            </w:pPr>
          </w:p>
        </w:tc>
        <w:tc>
          <w:tcPr>
            <w:tcW w:w="928" w:type="pct"/>
            <w:vMerge w:val="restart"/>
          </w:tcPr>
          <w:p w14:paraId="4F04C7F0" w14:textId="77777777" w:rsidR="00D75B2B" w:rsidRPr="00D75B2B" w:rsidRDefault="00D75B2B" w:rsidP="00D75B2B">
            <w:pPr>
              <w:spacing w:line="240" w:lineRule="auto"/>
              <w:rPr>
                <w:rFonts w:ascii="Times New Roman" w:eastAsia="Times New Roman" w:hAnsi="Times New Roman" w:cs="Times New Roman"/>
                <w:b/>
                <w:bCs/>
                <w:kern w:val="0"/>
                <w:sz w:val="18"/>
                <w:szCs w:val="18"/>
                <w14:ligatures w14:val="none"/>
              </w:rPr>
            </w:pPr>
            <w:proofErr w:type="spellStart"/>
            <w:r w:rsidRPr="00D75B2B">
              <w:rPr>
                <w:rFonts w:ascii="Times New Roman" w:eastAsia="Times New Roman" w:hAnsi="Times New Roman" w:cs="Times New Roman"/>
                <w:b/>
                <w:bCs/>
                <w:kern w:val="0"/>
                <w:sz w:val="18"/>
                <w:szCs w:val="18"/>
                <w14:ligatures w14:val="none"/>
              </w:rPr>
              <w:t>Economie</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digitală</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și</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tehnologii</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spațiale</w:t>
            </w:r>
            <w:proofErr w:type="spellEnd"/>
          </w:p>
          <w:p w14:paraId="05771031" w14:textId="77777777" w:rsidR="00D75B2B" w:rsidRPr="00D75B2B" w:rsidRDefault="00D75B2B" w:rsidP="00D75B2B">
            <w:pPr>
              <w:spacing w:line="240" w:lineRule="auto"/>
              <w:rPr>
                <w:rFonts w:ascii="Times New Roman" w:eastAsia="Times New Roman" w:hAnsi="Times New Roman" w:cs="Times New Roman"/>
                <w:kern w:val="0"/>
                <w:sz w:val="18"/>
                <w:szCs w:val="18"/>
                <w14:ligatures w14:val="none"/>
              </w:rPr>
            </w:pPr>
          </w:p>
          <w:p w14:paraId="43B4DEA6" w14:textId="77777777" w:rsidR="00D75B2B" w:rsidRPr="00D75B2B" w:rsidRDefault="00D75B2B" w:rsidP="00D75B2B">
            <w:pPr>
              <w:spacing w:line="240" w:lineRule="auto"/>
              <w:rPr>
                <w:rFonts w:ascii="Times New Roman" w:hAnsi="Times New Roman" w:cs="Times New Roman"/>
                <w:sz w:val="18"/>
                <w:szCs w:val="18"/>
              </w:rPr>
            </w:pPr>
            <w:r w:rsidRPr="00D75B2B">
              <w:rPr>
                <w:rFonts w:ascii="Times New Roman" w:eastAsia="Times New Roman" w:hAnsi="Times New Roman" w:cs="Times New Roman"/>
                <w:kern w:val="0"/>
                <w:sz w:val="18"/>
                <w:szCs w:val="18"/>
                <w14:ligatures w14:val="none"/>
              </w:rPr>
              <w:t xml:space="preserve">Securitate </w:t>
            </w:r>
            <w:proofErr w:type="spellStart"/>
            <w:r w:rsidRPr="00D75B2B">
              <w:rPr>
                <w:rFonts w:ascii="Times New Roman" w:eastAsia="Times New Roman" w:hAnsi="Times New Roman" w:cs="Times New Roman"/>
                <w:kern w:val="0"/>
                <w:sz w:val="18"/>
                <w:szCs w:val="18"/>
                <w14:ligatures w14:val="none"/>
              </w:rPr>
              <w:t>cibernetică</w:t>
            </w:r>
            <w:proofErr w:type="spellEnd"/>
          </w:p>
        </w:tc>
        <w:tc>
          <w:tcPr>
            <w:tcW w:w="1135" w:type="pct"/>
            <w:gridSpan w:val="2"/>
          </w:tcPr>
          <w:p w14:paraId="0CCE5EA6" w14:textId="77777777" w:rsidR="00D75B2B" w:rsidRPr="00D75B2B" w:rsidRDefault="00D75B2B" w:rsidP="00D75B2B">
            <w:pPr>
              <w:spacing w:line="240" w:lineRule="auto"/>
              <w:rPr>
                <w:rFonts w:ascii="Times New Roman" w:hAnsi="Times New Roman" w:cs="Times New Roman"/>
                <w:sz w:val="18"/>
                <w:szCs w:val="18"/>
              </w:rPr>
            </w:pPr>
            <w:r w:rsidRPr="00D75B2B">
              <w:rPr>
                <w:rFonts w:ascii="Times New Roman" w:hAnsi="Times New Roman" w:cs="Times New Roman"/>
                <w:sz w:val="18"/>
                <w:szCs w:val="18"/>
              </w:rPr>
              <w:t>IoT Integration in Educational Institutions for a Green and Digital Transition Case Study at POLITEHNICA University of Bucharest</w:t>
            </w:r>
          </w:p>
        </w:tc>
        <w:tc>
          <w:tcPr>
            <w:tcW w:w="773" w:type="pct"/>
          </w:tcPr>
          <w:p w14:paraId="6411BFB3" w14:textId="77777777" w:rsidR="00D75B2B" w:rsidRPr="00D75B2B" w:rsidRDefault="00D75B2B" w:rsidP="00D75B2B">
            <w:pPr>
              <w:spacing w:line="240" w:lineRule="auto"/>
              <w:rPr>
                <w:rFonts w:ascii="Times New Roman" w:hAnsi="Times New Roman" w:cs="Times New Roman"/>
                <w:sz w:val="18"/>
                <w:szCs w:val="18"/>
              </w:rPr>
            </w:pPr>
            <w:r w:rsidRPr="00D75B2B">
              <w:rPr>
                <w:rFonts w:ascii="Times New Roman" w:hAnsi="Times New Roman" w:cs="Times New Roman"/>
                <w:sz w:val="18"/>
                <w:szCs w:val="18"/>
                <w:lang w:val="ro-RO"/>
              </w:rPr>
              <w:t>The 12</w:t>
            </w:r>
            <w:r w:rsidRPr="00D75B2B">
              <w:rPr>
                <w:rFonts w:ascii="Times New Roman" w:hAnsi="Times New Roman" w:cs="Times New Roman"/>
                <w:sz w:val="18"/>
                <w:szCs w:val="18"/>
                <w:vertAlign w:val="superscript"/>
                <w:lang w:val="ro-RO"/>
              </w:rPr>
              <w:t>th</w:t>
            </w:r>
            <w:r w:rsidRPr="00D75B2B">
              <w:rPr>
                <w:rFonts w:ascii="Times New Roman" w:hAnsi="Times New Roman" w:cs="Times New Roman"/>
                <w:sz w:val="18"/>
                <w:szCs w:val="18"/>
                <w:lang w:val="ro-RO"/>
              </w:rPr>
              <w:t xml:space="preserve"> International </w:t>
            </w:r>
            <w:proofErr w:type="spellStart"/>
            <w:r w:rsidRPr="00D75B2B">
              <w:rPr>
                <w:rFonts w:ascii="Times New Roman" w:hAnsi="Times New Roman" w:cs="Times New Roman"/>
                <w:sz w:val="18"/>
                <w:szCs w:val="18"/>
                <w:lang w:val="ro-RO"/>
              </w:rPr>
              <w:t>Conference</w:t>
            </w:r>
            <w:proofErr w:type="spellEnd"/>
            <w:r w:rsidRPr="00D75B2B">
              <w:rPr>
                <w:rFonts w:ascii="Times New Roman" w:hAnsi="Times New Roman" w:cs="Times New Roman"/>
                <w:sz w:val="18"/>
                <w:szCs w:val="18"/>
                <w:lang w:val="ro-RO"/>
              </w:rPr>
              <w:t xml:space="preserve"> of Management </w:t>
            </w:r>
            <w:proofErr w:type="spellStart"/>
            <w:r w:rsidRPr="00D75B2B">
              <w:rPr>
                <w:rFonts w:ascii="Times New Roman" w:hAnsi="Times New Roman" w:cs="Times New Roman"/>
                <w:sz w:val="18"/>
                <w:szCs w:val="18"/>
                <w:lang w:val="ro-RO"/>
              </w:rPr>
              <w:t>and</w:t>
            </w:r>
            <w:proofErr w:type="spellEnd"/>
            <w:r w:rsidRPr="00D75B2B">
              <w:rPr>
                <w:rFonts w:ascii="Times New Roman" w:hAnsi="Times New Roman" w:cs="Times New Roman"/>
                <w:sz w:val="18"/>
                <w:szCs w:val="18"/>
                <w:lang w:val="ro-RO"/>
              </w:rPr>
              <w:t xml:space="preserve"> Industrial Engineering – ICMIE 2025, </w:t>
            </w:r>
            <w:hyperlink r:id="rId23" w:tgtFrame="_blank" w:history="1">
              <w:r w:rsidRPr="00D75B2B">
                <w:rPr>
                  <w:rFonts w:ascii="Times New Roman" w:hAnsi="Times New Roman" w:cs="Times New Roman"/>
                  <w:color w:val="0563C1" w:themeColor="hyperlink"/>
                  <w:sz w:val="18"/>
                  <w:szCs w:val="18"/>
                  <w:u w:val="single"/>
                  <w:lang w:val="ro-RO"/>
                </w:rPr>
                <w:t>https://icmie-faima-upb.ro/</w:t>
              </w:r>
            </w:hyperlink>
            <w:r w:rsidRPr="00D75B2B">
              <w:rPr>
                <w:rFonts w:ascii="Times New Roman" w:hAnsi="Times New Roman" w:cs="Times New Roman"/>
                <w:sz w:val="18"/>
                <w:szCs w:val="18"/>
                <w:lang w:val="ro-RO"/>
              </w:rPr>
              <w:t xml:space="preserve">, ISI </w:t>
            </w:r>
            <w:proofErr w:type="spellStart"/>
            <w:r w:rsidRPr="00D75B2B">
              <w:rPr>
                <w:rFonts w:ascii="Times New Roman" w:hAnsi="Times New Roman" w:cs="Times New Roman"/>
                <w:sz w:val="18"/>
                <w:szCs w:val="18"/>
                <w:lang w:val="ro-RO"/>
              </w:rPr>
              <w:t>indexed</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b/>
                <w:bCs/>
                <w:i/>
                <w:iCs/>
                <w:sz w:val="18"/>
                <w:szCs w:val="18"/>
                <w:lang w:val="ro-RO"/>
              </w:rPr>
              <w:t>past</w:t>
            </w:r>
            <w:proofErr w:type="spellEnd"/>
            <w:r w:rsidRPr="00D75B2B">
              <w:rPr>
                <w:rFonts w:ascii="Times New Roman" w:hAnsi="Times New Roman" w:cs="Times New Roman"/>
                <w:b/>
                <w:bCs/>
                <w:i/>
                <w:iCs/>
                <w:sz w:val="18"/>
                <w:szCs w:val="18"/>
                <w:lang w:val="ro-RO"/>
              </w:rPr>
              <w:t xml:space="preserve"> </w:t>
            </w:r>
            <w:proofErr w:type="spellStart"/>
            <w:r w:rsidRPr="00D75B2B">
              <w:rPr>
                <w:rFonts w:ascii="Times New Roman" w:hAnsi="Times New Roman" w:cs="Times New Roman"/>
                <w:b/>
                <w:bCs/>
                <w:i/>
                <w:iCs/>
                <w:sz w:val="18"/>
                <w:szCs w:val="18"/>
                <w:lang w:val="ro-RO"/>
              </w:rPr>
              <w:t>editions</w:t>
            </w:r>
            <w:proofErr w:type="spellEnd"/>
            <w:r w:rsidRPr="00D75B2B">
              <w:rPr>
                <w:rFonts w:ascii="Times New Roman" w:hAnsi="Times New Roman" w:cs="Times New Roman"/>
                <w:b/>
                <w:bCs/>
                <w:i/>
                <w:iCs/>
                <w:sz w:val="18"/>
                <w:szCs w:val="18"/>
                <w:lang w:val="ro-RO"/>
              </w:rPr>
              <w:t xml:space="preserve"> </w:t>
            </w:r>
            <w:proofErr w:type="spellStart"/>
            <w:r w:rsidRPr="00D75B2B">
              <w:rPr>
                <w:rFonts w:ascii="Times New Roman" w:hAnsi="Times New Roman" w:cs="Times New Roman"/>
                <w:b/>
                <w:bCs/>
                <w:i/>
                <w:iCs/>
                <w:sz w:val="18"/>
                <w:szCs w:val="18"/>
                <w:lang w:val="ro-RO"/>
              </w:rPr>
              <w:t>were</w:t>
            </w:r>
            <w:proofErr w:type="spellEnd"/>
            <w:r w:rsidRPr="00D75B2B">
              <w:rPr>
                <w:rFonts w:ascii="Times New Roman" w:hAnsi="Times New Roman" w:cs="Times New Roman"/>
                <w:b/>
                <w:bCs/>
                <w:i/>
                <w:iCs/>
                <w:sz w:val="18"/>
                <w:szCs w:val="18"/>
                <w:lang w:val="ro-RO"/>
              </w:rPr>
              <w:t xml:space="preserve"> </w:t>
            </w:r>
            <w:proofErr w:type="spellStart"/>
            <w:r w:rsidRPr="00D75B2B">
              <w:rPr>
                <w:rFonts w:ascii="Times New Roman" w:hAnsi="Times New Roman" w:cs="Times New Roman"/>
                <w:b/>
                <w:bCs/>
                <w:i/>
                <w:iCs/>
                <w:sz w:val="18"/>
                <w:szCs w:val="18"/>
                <w:lang w:val="ro-RO"/>
              </w:rPr>
              <w:t>indexed</w:t>
            </w:r>
            <w:proofErr w:type="spellEnd"/>
            <w:r w:rsidRPr="00D75B2B">
              <w:rPr>
                <w:rFonts w:ascii="Times New Roman" w:hAnsi="Times New Roman" w:cs="Times New Roman"/>
                <w:sz w:val="18"/>
                <w:szCs w:val="18"/>
                <w:lang w:val="ro-RO"/>
              </w:rPr>
              <w:t xml:space="preserve">) in </w:t>
            </w:r>
            <w:proofErr w:type="spellStart"/>
            <w:r w:rsidRPr="00D75B2B">
              <w:rPr>
                <w:rFonts w:ascii="Times New Roman" w:hAnsi="Times New Roman" w:cs="Times New Roman"/>
                <w:sz w:val="18"/>
                <w:szCs w:val="18"/>
                <w:lang w:val="ro-RO"/>
              </w:rPr>
              <w:t>the</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Clarivate</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Analytics</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indexed</w:t>
            </w:r>
            <w:proofErr w:type="spellEnd"/>
            <w:r w:rsidRPr="00D75B2B">
              <w:rPr>
                <w:rFonts w:ascii="Times New Roman" w:hAnsi="Times New Roman" w:cs="Times New Roman"/>
                <w:sz w:val="18"/>
                <w:szCs w:val="18"/>
                <w:lang w:val="ro-RO"/>
              </w:rPr>
              <w:t xml:space="preserve">  in </w:t>
            </w:r>
            <w:proofErr w:type="spellStart"/>
            <w:r w:rsidRPr="00D75B2B">
              <w:rPr>
                <w:rFonts w:ascii="Times New Roman" w:hAnsi="Times New Roman" w:cs="Times New Roman"/>
                <w:sz w:val="18"/>
                <w:szCs w:val="18"/>
                <w:lang w:val="ro-RO"/>
              </w:rPr>
              <w:t>the</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ProQuest</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international</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database</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Bucharest</w:t>
            </w:r>
            <w:proofErr w:type="spellEnd"/>
            <w:r w:rsidRPr="00D75B2B">
              <w:rPr>
                <w:rFonts w:ascii="Times New Roman" w:hAnsi="Times New Roman" w:cs="Times New Roman"/>
                <w:sz w:val="18"/>
                <w:szCs w:val="18"/>
                <w:lang w:val="ro-RO"/>
              </w:rPr>
              <w:t xml:space="preserve">, Romania,  6-7 of </w:t>
            </w:r>
            <w:proofErr w:type="spellStart"/>
            <w:r w:rsidRPr="00D75B2B">
              <w:rPr>
                <w:rFonts w:ascii="Times New Roman" w:hAnsi="Times New Roman" w:cs="Times New Roman"/>
                <w:sz w:val="18"/>
                <w:szCs w:val="18"/>
                <w:lang w:val="ro-RO"/>
              </w:rPr>
              <w:t>November</w:t>
            </w:r>
            <w:proofErr w:type="spellEnd"/>
            <w:r w:rsidRPr="00D75B2B">
              <w:rPr>
                <w:rFonts w:ascii="Times New Roman" w:hAnsi="Times New Roman" w:cs="Times New Roman"/>
                <w:sz w:val="18"/>
                <w:szCs w:val="18"/>
                <w:lang w:val="ro-RO"/>
              </w:rPr>
              <w:t>, 2025</w:t>
            </w:r>
          </w:p>
        </w:tc>
      </w:tr>
      <w:tr w:rsidR="00D75B2B" w:rsidRPr="00D75B2B" w14:paraId="7B80E4E3" w14:textId="77777777" w:rsidTr="001B3863">
        <w:trPr>
          <w:trHeight w:val="408"/>
        </w:trPr>
        <w:tc>
          <w:tcPr>
            <w:tcW w:w="255" w:type="pct"/>
            <w:vMerge/>
          </w:tcPr>
          <w:p w14:paraId="09DAC045" w14:textId="77777777" w:rsidR="00D75B2B" w:rsidRPr="00D75B2B" w:rsidRDefault="00D75B2B" w:rsidP="00D75B2B">
            <w:pPr>
              <w:spacing w:line="240" w:lineRule="auto"/>
              <w:rPr>
                <w:rFonts w:ascii="Times New Roman" w:hAnsi="Times New Roman" w:cs="Times New Roman"/>
                <w:sz w:val="18"/>
                <w:szCs w:val="18"/>
                <w:lang w:val="ro-RO"/>
              </w:rPr>
            </w:pPr>
          </w:p>
        </w:tc>
        <w:tc>
          <w:tcPr>
            <w:tcW w:w="1186" w:type="pct"/>
            <w:vMerge/>
            <w:vAlign w:val="center"/>
          </w:tcPr>
          <w:p w14:paraId="280EDC87" w14:textId="77777777" w:rsidR="00D75B2B" w:rsidRPr="00D75B2B" w:rsidRDefault="00D75B2B" w:rsidP="00D75B2B">
            <w:pPr>
              <w:spacing w:line="240" w:lineRule="auto"/>
              <w:rPr>
                <w:rFonts w:ascii="Times New Roman" w:eastAsia="Times New Roman" w:hAnsi="Times New Roman" w:cs="Times New Roman"/>
                <w:b/>
                <w:bCs/>
                <w:kern w:val="0"/>
                <w:sz w:val="18"/>
                <w:szCs w:val="18"/>
                <w14:ligatures w14:val="none"/>
              </w:rPr>
            </w:pPr>
          </w:p>
        </w:tc>
        <w:tc>
          <w:tcPr>
            <w:tcW w:w="722" w:type="pct"/>
            <w:vMerge/>
          </w:tcPr>
          <w:p w14:paraId="5D2EE921" w14:textId="77777777" w:rsidR="00D75B2B" w:rsidRPr="00D75B2B" w:rsidRDefault="00D75B2B" w:rsidP="00D75B2B">
            <w:pPr>
              <w:spacing w:line="240" w:lineRule="auto"/>
              <w:rPr>
                <w:rFonts w:ascii="Times New Roman" w:eastAsia="Times New Roman" w:hAnsi="Times New Roman" w:cs="Times New Roman"/>
                <w:b/>
                <w:bCs/>
                <w:i/>
                <w:iCs/>
                <w:kern w:val="0"/>
                <w:sz w:val="18"/>
                <w:szCs w:val="18"/>
                <w14:ligatures w14:val="none"/>
              </w:rPr>
            </w:pPr>
          </w:p>
        </w:tc>
        <w:tc>
          <w:tcPr>
            <w:tcW w:w="928" w:type="pct"/>
            <w:vMerge/>
          </w:tcPr>
          <w:p w14:paraId="6BB278C4" w14:textId="77777777" w:rsidR="00D75B2B" w:rsidRPr="00D75B2B" w:rsidRDefault="00D75B2B" w:rsidP="00D75B2B">
            <w:pPr>
              <w:spacing w:line="240" w:lineRule="auto"/>
              <w:rPr>
                <w:rFonts w:ascii="Times New Roman" w:hAnsi="Times New Roman" w:cs="Times New Roman"/>
                <w:sz w:val="18"/>
                <w:szCs w:val="18"/>
              </w:rPr>
            </w:pPr>
          </w:p>
        </w:tc>
        <w:tc>
          <w:tcPr>
            <w:tcW w:w="1135" w:type="pct"/>
            <w:gridSpan w:val="2"/>
          </w:tcPr>
          <w:p w14:paraId="38CFF8FB" w14:textId="77777777" w:rsidR="00D75B2B" w:rsidRPr="00D75B2B" w:rsidRDefault="00D75B2B" w:rsidP="00D75B2B">
            <w:pPr>
              <w:spacing w:line="240" w:lineRule="auto"/>
              <w:rPr>
                <w:rFonts w:ascii="Times New Roman" w:hAnsi="Times New Roman" w:cs="Times New Roman"/>
                <w:sz w:val="18"/>
                <w:szCs w:val="18"/>
              </w:rPr>
            </w:pPr>
            <w:r w:rsidRPr="00D75B2B">
              <w:rPr>
                <w:rFonts w:ascii="Times New Roman" w:hAnsi="Times New Roman" w:cs="Times New Roman"/>
                <w:sz w:val="18"/>
                <w:szCs w:val="18"/>
              </w:rPr>
              <w:t>Research Instrument for Assessing the Integration Level of IoT Technologies for the Green and Digital Transition in Organizations</w:t>
            </w:r>
          </w:p>
        </w:tc>
        <w:tc>
          <w:tcPr>
            <w:tcW w:w="773" w:type="pct"/>
          </w:tcPr>
          <w:p w14:paraId="1D8F7FBD" w14:textId="77777777" w:rsidR="00D75B2B" w:rsidRPr="00D75B2B" w:rsidRDefault="00D75B2B" w:rsidP="00D75B2B">
            <w:pPr>
              <w:spacing w:line="240" w:lineRule="auto"/>
              <w:rPr>
                <w:rFonts w:ascii="Times New Roman" w:hAnsi="Times New Roman" w:cs="Times New Roman"/>
                <w:sz w:val="18"/>
                <w:szCs w:val="18"/>
              </w:rPr>
            </w:pPr>
            <w:r w:rsidRPr="00D75B2B">
              <w:rPr>
                <w:rFonts w:ascii="Times New Roman" w:hAnsi="Times New Roman" w:cs="Times New Roman"/>
                <w:sz w:val="18"/>
                <w:szCs w:val="18"/>
                <w:lang w:val="ro-RO"/>
              </w:rPr>
              <w:t>The 12</w:t>
            </w:r>
            <w:r w:rsidRPr="00D75B2B">
              <w:rPr>
                <w:rFonts w:ascii="Times New Roman" w:hAnsi="Times New Roman" w:cs="Times New Roman"/>
                <w:sz w:val="18"/>
                <w:szCs w:val="18"/>
                <w:vertAlign w:val="superscript"/>
                <w:lang w:val="ro-RO"/>
              </w:rPr>
              <w:t>th</w:t>
            </w:r>
            <w:r w:rsidRPr="00D75B2B">
              <w:rPr>
                <w:rFonts w:ascii="Times New Roman" w:hAnsi="Times New Roman" w:cs="Times New Roman"/>
                <w:sz w:val="18"/>
                <w:szCs w:val="18"/>
                <w:lang w:val="ro-RO"/>
              </w:rPr>
              <w:t xml:space="preserve"> International </w:t>
            </w:r>
            <w:proofErr w:type="spellStart"/>
            <w:r w:rsidRPr="00D75B2B">
              <w:rPr>
                <w:rFonts w:ascii="Times New Roman" w:hAnsi="Times New Roman" w:cs="Times New Roman"/>
                <w:sz w:val="18"/>
                <w:szCs w:val="18"/>
                <w:lang w:val="ro-RO"/>
              </w:rPr>
              <w:t>Conference</w:t>
            </w:r>
            <w:proofErr w:type="spellEnd"/>
            <w:r w:rsidRPr="00D75B2B">
              <w:rPr>
                <w:rFonts w:ascii="Times New Roman" w:hAnsi="Times New Roman" w:cs="Times New Roman"/>
                <w:sz w:val="18"/>
                <w:szCs w:val="18"/>
                <w:lang w:val="ro-RO"/>
              </w:rPr>
              <w:t xml:space="preserve"> of Management </w:t>
            </w:r>
            <w:proofErr w:type="spellStart"/>
            <w:r w:rsidRPr="00D75B2B">
              <w:rPr>
                <w:rFonts w:ascii="Times New Roman" w:hAnsi="Times New Roman" w:cs="Times New Roman"/>
                <w:sz w:val="18"/>
                <w:szCs w:val="18"/>
                <w:lang w:val="ro-RO"/>
              </w:rPr>
              <w:t>and</w:t>
            </w:r>
            <w:proofErr w:type="spellEnd"/>
            <w:r w:rsidRPr="00D75B2B">
              <w:rPr>
                <w:rFonts w:ascii="Times New Roman" w:hAnsi="Times New Roman" w:cs="Times New Roman"/>
                <w:sz w:val="18"/>
                <w:szCs w:val="18"/>
                <w:lang w:val="ro-RO"/>
              </w:rPr>
              <w:t xml:space="preserve"> Industrial Engineering – ICMIE 2025, </w:t>
            </w:r>
            <w:hyperlink r:id="rId24" w:tgtFrame="_blank" w:history="1">
              <w:r w:rsidRPr="00D75B2B">
                <w:rPr>
                  <w:rFonts w:ascii="Times New Roman" w:hAnsi="Times New Roman" w:cs="Times New Roman"/>
                  <w:color w:val="0563C1" w:themeColor="hyperlink"/>
                  <w:sz w:val="18"/>
                  <w:szCs w:val="18"/>
                  <w:u w:val="single"/>
                  <w:lang w:val="ro-RO"/>
                </w:rPr>
                <w:t>https://icmie-faima-upb.ro/</w:t>
              </w:r>
            </w:hyperlink>
            <w:r w:rsidRPr="00D75B2B">
              <w:rPr>
                <w:rFonts w:ascii="Times New Roman" w:hAnsi="Times New Roman" w:cs="Times New Roman"/>
                <w:sz w:val="18"/>
                <w:szCs w:val="18"/>
                <w:lang w:val="ro-RO"/>
              </w:rPr>
              <w:t xml:space="preserve">, ISI </w:t>
            </w:r>
            <w:proofErr w:type="spellStart"/>
            <w:r w:rsidRPr="00D75B2B">
              <w:rPr>
                <w:rFonts w:ascii="Times New Roman" w:hAnsi="Times New Roman" w:cs="Times New Roman"/>
                <w:sz w:val="18"/>
                <w:szCs w:val="18"/>
                <w:lang w:val="ro-RO"/>
              </w:rPr>
              <w:t>indexed</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b/>
                <w:bCs/>
                <w:i/>
                <w:iCs/>
                <w:sz w:val="18"/>
                <w:szCs w:val="18"/>
                <w:lang w:val="ro-RO"/>
              </w:rPr>
              <w:t>past</w:t>
            </w:r>
            <w:proofErr w:type="spellEnd"/>
            <w:r w:rsidRPr="00D75B2B">
              <w:rPr>
                <w:rFonts w:ascii="Times New Roman" w:hAnsi="Times New Roman" w:cs="Times New Roman"/>
                <w:b/>
                <w:bCs/>
                <w:i/>
                <w:iCs/>
                <w:sz w:val="18"/>
                <w:szCs w:val="18"/>
                <w:lang w:val="ro-RO"/>
              </w:rPr>
              <w:t xml:space="preserve"> </w:t>
            </w:r>
            <w:proofErr w:type="spellStart"/>
            <w:r w:rsidRPr="00D75B2B">
              <w:rPr>
                <w:rFonts w:ascii="Times New Roman" w:hAnsi="Times New Roman" w:cs="Times New Roman"/>
                <w:b/>
                <w:bCs/>
                <w:i/>
                <w:iCs/>
                <w:sz w:val="18"/>
                <w:szCs w:val="18"/>
                <w:lang w:val="ro-RO"/>
              </w:rPr>
              <w:lastRenderedPageBreak/>
              <w:t>editions</w:t>
            </w:r>
            <w:proofErr w:type="spellEnd"/>
            <w:r w:rsidRPr="00D75B2B">
              <w:rPr>
                <w:rFonts w:ascii="Times New Roman" w:hAnsi="Times New Roman" w:cs="Times New Roman"/>
                <w:b/>
                <w:bCs/>
                <w:i/>
                <w:iCs/>
                <w:sz w:val="18"/>
                <w:szCs w:val="18"/>
                <w:lang w:val="ro-RO"/>
              </w:rPr>
              <w:t xml:space="preserve"> </w:t>
            </w:r>
            <w:proofErr w:type="spellStart"/>
            <w:r w:rsidRPr="00D75B2B">
              <w:rPr>
                <w:rFonts w:ascii="Times New Roman" w:hAnsi="Times New Roman" w:cs="Times New Roman"/>
                <w:b/>
                <w:bCs/>
                <w:i/>
                <w:iCs/>
                <w:sz w:val="18"/>
                <w:szCs w:val="18"/>
                <w:lang w:val="ro-RO"/>
              </w:rPr>
              <w:t>were</w:t>
            </w:r>
            <w:proofErr w:type="spellEnd"/>
            <w:r w:rsidRPr="00D75B2B">
              <w:rPr>
                <w:rFonts w:ascii="Times New Roman" w:hAnsi="Times New Roman" w:cs="Times New Roman"/>
                <w:b/>
                <w:bCs/>
                <w:i/>
                <w:iCs/>
                <w:sz w:val="18"/>
                <w:szCs w:val="18"/>
                <w:lang w:val="ro-RO"/>
              </w:rPr>
              <w:t xml:space="preserve"> </w:t>
            </w:r>
            <w:proofErr w:type="spellStart"/>
            <w:r w:rsidRPr="00D75B2B">
              <w:rPr>
                <w:rFonts w:ascii="Times New Roman" w:hAnsi="Times New Roman" w:cs="Times New Roman"/>
                <w:b/>
                <w:bCs/>
                <w:i/>
                <w:iCs/>
                <w:sz w:val="18"/>
                <w:szCs w:val="18"/>
                <w:lang w:val="ro-RO"/>
              </w:rPr>
              <w:t>indexed</w:t>
            </w:r>
            <w:proofErr w:type="spellEnd"/>
            <w:r w:rsidRPr="00D75B2B">
              <w:rPr>
                <w:rFonts w:ascii="Times New Roman" w:hAnsi="Times New Roman" w:cs="Times New Roman"/>
                <w:sz w:val="18"/>
                <w:szCs w:val="18"/>
                <w:lang w:val="ro-RO"/>
              </w:rPr>
              <w:t xml:space="preserve">) in </w:t>
            </w:r>
            <w:proofErr w:type="spellStart"/>
            <w:r w:rsidRPr="00D75B2B">
              <w:rPr>
                <w:rFonts w:ascii="Times New Roman" w:hAnsi="Times New Roman" w:cs="Times New Roman"/>
                <w:sz w:val="18"/>
                <w:szCs w:val="18"/>
                <w:lang w:val="ro-RO"/>
              </w:rPr>
              <w:t>the</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Clarivate</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Analytics</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indexed</w:t>
            </w:r>
            <w:proofErr w:type="spellEnd"/>
            <w:r w:rsidRPr="00D75B2B">
              <w:rPr>
                <w:rFonts w:ascii="Times New Roman" w:hAnsi="Times New Roman" w:cs="Times New Roman"/>
                <w:sz w:val="18"/>
                <w:szCs w:val="18"/>
                <w:lang w:val="ro-RO"/>
              </w:rPr>
              <w:t xml:space="preserve">  in </w:t>
            </w:r>
            <w:proofErr w:type="spellStart"/>
            <w:r w:rsidRPr="00D75B2B">
              <w:rPr>
                <w:rFonts w:ascii="Times New Roman" w:hAnsi="Times New Roman" w:cs="Times New Roman"/>
                <w:sz w:val="18"/>
                <w:szCs w:val="18"/>
                <w:lang w:val="ro-RO"/>
              </w:rPr>
              <w:t>the</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ProQuest</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international</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database</w:t>
            </w:r>
            <w:proofErr w:type="spellEnd"/>
            <w:r w:rsidRPr="00D75B2B">
              <w:rPr>
                <w:rFonts w:ascii="Times New Roman" w:hAnsi="Times New Roman" w:cs="Times New Roman"/>
                <w:sz w:val="18"/>
                <w:szCs w:val="18"/>
                <w:lang w:val="ro-RO"/>
              </w:rPr>
              <w:t xml:space="preserve">, </w:t>
            </w:r>
            <w:proofErr w:type="spellStart"/>
            <w:r w:rsidRPr="00D75B2B">
              <w:rPr>
                <w:rFonts w:ascii="Times New Roman" w:hAnsi="Times New Roman" w:cs="Times New Roman"/>
                <w:sz w:val="18"/>
                <w:szCs w:val="18"/>
                <w:lang w:val="ro-RO"/>
              </w:rPr>
              <w:t>Bucharest</w:t>
            </w:r>
            <w:proofErr w:type="spellEnd"/>
            <w:r w:rsidRPr="00D75B2B">
              <w:rPr>
                <w:rFonts w:ascii="Times New Roman" w:hAnsi="Times New Roman" w:cs="Times New Roman"/>
                <w:sz w:val="18"/>
                <w:szCs w:val="18"/>
                <w:lang w:val="ro-RO"/>
              </w:rPr>
              <w:t xml:space="preserve">, Romania,  6-7 of </w:t>
            </w:r>
            <w:proofErr w:type="spellStart"/>
            <w:r w:rsidRPr="00D75B2B">
              <w:rPr>
                <w:rFonts w:ascii="Times New Roman" w:hAnsi="Times New Roman" w:cs="Times New Roman"/>
                <w:sz w:val="18"/>
                <w:szCs w:val="18"/>
                <w:lang w:val="ro-RO"/>
              </w:rPr>
              <w:t>November</w:t>
            </w:r>
            <w:proofErr w:type="spellEnd"/>
            <w:r w:rsidRPr="00D75B2B">
              <w:rPr>
                <w:rFonts w:ascii="Times New Roman" w:hAnsi="Times New Roman" w:cs="Times New Roman"/>
                <w:sz w:val="18"/>
                <w:szCs w:val="18"/>
                <w:lang w:val="ro-RO"/>
              </w:rPr>
              <w:t>, 2025.</w:t>
            </w:r>
          </w:p>
          <w:p w14:paraId="2524453C" w14:textId="77777777" w:rsidR="00D75B2B" w:rsidRPr="00D75B2B" w:rsidRDefault="00D75B2B" w:rsidP="00D75B2B">
            <w:pPr>
              <w:spacing w:line="240" w:lineRule="auto"/>
              <w:rPr>
                <w:rFonts w:ascii="Times New Roman" w:hAnsi="Times New Roman" w:cs="Times New Roman"/>
                <w:sz w:val="18"/>
                <w:szCs w:val="18"/>
              </w:rPr>
            </w:pPr>
            <w:r w:rsidRPr="00D75B2B">
              <w:rPr>
                <w:rFonts w:ascii="Times New Roman" w:hAnsi="Times New Roman" w:cs="Times New Roman"/>
                <w:b/>
                <w:bCs/>
                <w:i/>
                <w:iCs/>
                <w:sz w:val="18"/>
                <w:szCs w:val="18"/>
                <w:lang w:val="ro-RO"/>
              </w:rPr>
              <w:t> </w:t>
            </w:r>
          </w:p>
        </w:tc>
      </w:tr>
      <w:tr w:rsidR="00D75B2B" w:rsidRPr="00D75B2B" w14:paraId="39ECB90C" w14:textId="77777777" w:rsidTr="001B3863">
        <w:trPr>
          <w:trHeight w:val="408"/>
        </w:trPr>
        <w:tc>
          <w:tcPr>
            <w:tcW w:w="255" w:type="pct"/>
            <w:vMerge/>
          </w:tcPr>
          <w:p w14:paraId="1AD9CD5B" w14:textId="77777777" w:rsidR="00D75B2B" w:rsidRPr="00D75B2B" w:rsidRDefault="00D75B2B" w:rsidP="00D75B2B">
            <w:pPr>
              <w:spacing w:line="240" w:lineRule="auto"/>
              <w:rPr>
                <w:rFonts w:ascii="Times New Roman" w:hAnsi="Times New Roman" w:cs="Times New Roman"/>
                <w:sz w:val="18"/>
                <w:szCs w:val="18"/>
                <w:lang w:val="ro-RO"/>
              </w:rPr>
            </w:pPr>
          </w:p>
        </w:tc>
        <w:tc>
          <w:tcPr>
            <w:tcW w:w="1186" w:type="pct"/>
            <w:vMerge/>
            <w:vAlign w:val="center"/>
          </w:tcPr>
          <w:p w14:paraId="30A7DD53" w14:textId="77777777" w:rsidR="00D75B2B" w:rsidRPr="00D75B2B" w:rsidRDefault="00D75B2B" w:rsidP="00D75B2B">
            <w:pPr>
              <w:spacing w:line="240" w:lineRule="auto"/>
              <w:rPr>
                <w:rFonts w:ascii="Times New Roman" w:eastAsia="Times New Roman" w:hAnsi="Times New Roman" w:cs="Times New Roman"/>
                <w:b/>
                <w:bCs/>
                <w:kern w:val="0"/>
                <w:sz w:val="18"/>
                <w:szCs w:val="18"/>
                <w14:ligatures w14:val="none"/>
              </w:rPr>
            </w:pPr>
          </w:p>
        </w:tc>
        <w:tc>
          <w:tcPr>
            <w:tcW w:w="722" w:type="pct"/>
            <w:vMerge/>
          </w:tcPr>
          <w:p w14:paraId="32E274A6" w14:textId="77777777" w:rsidR="00D75B2B" w:rsidRPr="00D75B2B" w:rsidRDefault="00D75B2B" w:rsidP="00D75B2B">
            <w:pPr>
              <w:spacing w:line="240" w:lineRule="auto"/>
              <w:rPr>
                <w:rFonts w:ascii="Times New Roman" w:eastAsia="Times New Roman" w:hAnsi="Times New Roman" w:cs="Times New Roman"/>
                <w:b/>
                <w:bCs/>
                <w:i/>
                <w:iCs/>
                <w:kern w:val="0"/>
                <w:sz w:val="18"/>
                <w:szCs w:val="18"/>
                <w14:ligatures w14:val="none"/>
              </w:rPr>
            </w:pPr>
          </w:p>
        </w:tc>
        <w:tc>
          <w:tcPr>
            <w:tcW w:w="928" w:type="pct"/>
            <w:vMerge w:val="restart"/>
          </w:tcPr>
          <w:p w14:paraId="34A1C053" w14:textId="77777777" w:rsidR="00D75B2B" w:rsidRPr="00D75B2B" w:rsidRDefault="00D75B2B" w:rsidP="00D75B2B">
            <w:pPr>
              <w:spacing w:line="240" w:lineRule="auto"/>
              <w:rPr>
                <w:rFonts w:ascii="Times New Roman" w:hAnsi="Times New Roman" w:cs="Times New Roman"/>
                <w:sz w:val="18"/>
                <w:szCs w:val="18"/>
              </w:rPr>
            </w:pPr>
          </w:p>
        </w:tc>
        <w:tc>
          <w:tcPr>
            <w:tcW w:w="1135" w:type="pct"/>
            <w:gridSpan w:val="2"/>
          </w:tcPr>
          <w:p w14:paraId="3C5BF696" w14:textId="77777777" w:rsidR="00D75B2B" w:rsidRPr="00D75B2B" w:rsidRDefault="00D75B2B" w:rsidP="00D75B2B">
            <w:pPr>
              <w:spacing w:line="240" w:lineRule="auto"/>
              <w:rPr>
                <w:rFonts w:ascii="Times New Roman" w:hAnsi="Times New Roman" w:cs="Times New Roman"/>
                <w:sz w:val="18"/>
                <w:szCs w:val="18"/>
              </w:rPr>
            </w:pPr>
            <w:r w:rsidRPr="00D75B2B">
              <w:rPr>
                <w:rFonts w:ascii="Times New Roman" w:hAnsi="Times New Roman" w:cs="Times New Roman"/>
                <w:sz w:val="18"/>
                <w:szCs w:val="18"/>
              </w:rPr>
              <w:t>A Decentralized Platform Leveraging Blockchain and Quantum-Secure Communication for Scientific Diplomacy and Trusted Resource Sharing</w:t>
            </w:r>
          </w:p>
        </w:tc>
        <w:tc>
          <w:tcPr>
            <w:tcW w:w="773" w:type="pct"/>
          </w:tcPr>
          <w:p w14:paraId="2F0FA871" w14:textId="77777777" w:rsidR="00D75B2B" w:rsidRPr="00D75B2B" w:rsidRDefault="00D75B2B" w:rsidP="00D75B2B">
            <w:pPr>
              <w:spacing w:line="240" w:lineRule="auto"/>
              <w:rPr>
                <w:rFonts w:ascii="Times New Roman" w:hAnsi="Times New Roman" w:cs="Times New Roman"/>
                <w:sz w:val="18"/>
                <w:szCs w:val="18"/>
              </w:rPr>
            </w:pPr>
            <w:proofErr w:type="spellStart"/>
            <w:r w:rsidRPr="00D75B2B">
              <w:rPr>
                <w:rFonts w:ascii="Times New Roman" w:hAnsi="Times New Roman" w:cs="Times New Roman"/>
                <w:i/>
                <w:iCs/>
                <w:sz w:val="18"/>
                <w:szCs w:val="18"/>
              </w:rPr>
              <w:t>trimis</w:t>
            </w:r>
            <w:proofErr w:type="spellEnd"/>
            <w:r w:rsidRPr="00D75B2B">
              <w:rPr>
                <w:rFonts w:ascii="Times New Roman" w:hAnsi="Times New Roman" w:cs="Times New Roman"/>
                <w:i/>
                <w:iCs/>
                <w:sz w:val="18"/>
                <w:szCs w:val="18"/>
              </w:rPr>
              <w:t xml:space="preserve"> </w:t>
            </w:r>
            <w:proofErr w:type="spellStart"/>
            <w:r w:rsidRPr="00D75B2B">
              <w:rPr>
                <w:rFonts w:ascii="Times New Roman" w:hAnsi="Times New Roman" w:cs="Times New Roman"/>
                <w:i/>
                <w:iCs/>
                <w:sz w:val="18"/>
                <w:szCs w:val="18"/>
              </w:rPr>
              <w:t>spre</w:t>
            </w:r>
            <w:proofErr w:type="spellEnd"/>
            <w:r w:rsidRPr="00D75B2B">
              <w:rPr>
                <w:rFonts w:ascii="Times New Roman" w:hAnsi="Times New Roman" w:cs="Times New Roman"/>
                <w:i/>
                <w:iCs/>
                <w:sz w:val="18"/>
                <w:szCs w:val="18"/>
              </w:rPr>
              <w:t xml:space="preserve"> </w:t>
            </w:r>
            <w:proofErr w:type="spellStart"/>
            <w:r w:rsidRPr="00D75B2B">
              <w:rPr>
                <w:rFonts w:ascii="Times New Roman" w:hAnsi="Times New Roman" w:cs="Times New Roman"/>
                <w:i/>
                <w:iCs/>
                <w:sz w:val="18"/>
                <w:szCs w:val="18"/>
              </w:rPr>
              <w:t>recenzie</w:t>
            </w:r>
            <w:proofErr w:type="spellEnd"/>
            <w:r w:rsidRPr="00D75B2B">
              <w:rPr>
                <w:rFonts w:ascii="Times New Roman" w:hAnsi="Times New Roman" w:cs="Times New Roman"/>
                <w:i/>
                <w:iCs/>
                <w:sz w:val="18"/>
                <w:szCs w:val="18"/>
              </w:rPr>
              <w:t xml:space="preserve"> la </w:t>
            </w:r>
            <w:proofErr w:type="spellStart"/>
            <w:r w:rsidRPr="00D75B2B">
              <w:rPr>
                <w:rFonts w:ascii="Times New Roman" w:hAnsi="Times New Roman" w:cs="Times New Roman"/>
                <w:sz w:val="18"/>
                <w:szCs w:val="18"/>
              </w:rPr>
              <w:t>revista</w:t>
            </w:r>
            <w:proofErr w:type="spellEnd"/>
            <w:r w:rsidRPr="00D75B2B">
              <w:rPr>
                <w:rFonts w:ascii="Times New Roman" w:hAnsi="Times New Roman" w:cs="Times New Roman"/>
                <w:sz w:val="18"/>
                <w:szCs w:val="18"/>
              </w:rPr>
              <w:t xml:space="preserve"> </w:t>
            </w:r>
            <w:proofErr w:type="spellStart"/>
            <w:r w:rsidRPr="00D75B2B">
              <w:rPr>
                <w:rFonts w:ascii="Times New Roman" w:hAnsi="Times New Roman" w:cs="Times New Roman"/>
                <w:sz w:val="18"/>
                <w:szCs w:val="18"/>
              </w:rPr>
              <w:t>cotata</w:t>
            </w:r>
            <w:proofErr w:type="spellEnd"/>
            <w:r w:rsidRPr="00D75B2B">
              <w:rPr>
                <w:rFonts w:ascii="Times New Roman" w:hAnsi="Times New Roman" w:cs="Times New Roman"/>
                <w:sz w:val="18"/>
                <w:szCs w:val="18"/>
              </w:rPr>
              <w:t> </w:t>
            </w:r>
            <w:r w:rsidRPr="00D75B2B">
              <w:rPr>
                <w:rFonts w:ascii="Times New Roman" w:hAnsi="Times New Roman" w:cs="Times New Roman"/>
                <w:b/>
                <w:bCs/>
                <w:sz w:val="18"/>
                <w:szCs w:val="18"/>
              </w:rPr>
              <w:t>Clarivate Analytics</w:t>
            </w:r>
            <w:r w:rsidRPr="00D75B2B">
              <w:rPr>
                <w:rFonts w:ascii="Times New Roman" w:hAnsi="Times New Roman" w:cs="Times New Roman"/>
                <w:b/>
                <w:bCs/>
                <w:i/>
                <w:iCs/>
                <w:sz w:val="18"/>
                <w:szCs w:val="18"/>
              </w:rPr>
              <w:t>.</w:t>
            </w:r>
          </w:p>
          <w:p w14:paraId="06BDC9A0" w14:textId="77777777" w:rsidR="00D75B2B" w:rsidRPr="00D75B2B" w:rsidRDefault="00D75B2B" w:rsidP="00D75B2B">
            <w:pPr>
              <w:spacing w:line="240" w:lineRule="auto"/>
              <w:rPr>
                <w:rFonts w:ascii="Times New Roman" w:hAnsi="Times New Roman" w:cs="Times New Roman"/>
                <w:sz w:val="18"/>
                <w:szCs w:val="18"/>
              </w:rPr>
            </w:pPr>
          </w:p>
        </w:tc>
      </w:tr>
      <w:tr w:rsidR="00D75B2B" w:rsidRPr="00D75B2B" w14:paraId="4205BB30" w14:textId="77777777" w:rsidTr="001B3863">
        <w:trPr>
          <w:trHeight w:val="408"/>
        </w:trPr>
        <w:tc>
          <w:tcPr>
            <w:tcW w:w="255" w:type="pct"/>
            <w:vMerge/>
          </w:tcPr>
          <w:p w14:paraId="4983C47F" w14:textId="77777777" w:rsidR="00D75B2B" w:rsidRPr="00D75B2B" w:rsidRDefault="00D75B2B" w:rsidP="00D75B2B">
            <w:pPr>
              <w:spacing w:line="240" w:lineRule="auto"/>
              <w:rPr>
                <w:rFonts w:ascii="Times New Roman" w:hAnsi="Times New Roman" w:cs="Times New Roman"/>
                <w:sz w:val="18"/>
                <w:szCs w:val="18"/>
                <w:lang w:val="ro-RO"/>
              </w:rPr>
            </w:pPr>
          </w:p>
        </w:tc>
        <w:tc>
          <w:tcPr>
            <w:tcW w:w="1186" w:type="pct"/>
            <w:vMerge/>
            <w:vAlign w:val="center"/>
          </w:tcPr>
          <w:p w14:paraId="5F160C62" w14:textId="77777777" w:rsidR="00D75B2B" w:rsidRPr="00D75B2B" w:rsidRDefault="00D75B2B" w:rsidP="00D75B2B">
            <w:pPr>
              <w:spacing w:line="240" w:lineRule="auto"/>
              <w:rPr>
                <w:rFonts w:ascii="Times New Roman" w:eastAsia="Times New Roman" w:hAnsi="Times New Roman" w:cs="Times New Roman"/>
                <w:b/>
                <w:bCs/>
                <w:kern w:val="0"/>
                <w:sz w:val="18"/>
                <w:szCs w:val="18"/>
                <w14:ligatures w14:val="none"/>
              </w:rPr>
            </w:pPr>
          </w:p>
        </w:tc>
        <w:tc>
          <w:tcPr>
            <w:tcW w:w="722" w:type="pct"/>
            <w:vMerge/>
          </w:tcPr>
          <w:p w14:paraId="6BE5FA0B" w14:textId="77777777" w:rsidR="00D75B2B" w:rsidRPr="00D75B2B" w:rsidRDefault="00D75B2B" w:rsidP="00D75B2B">
            <w:pPr>
              <w:spacing w:line="240" w:lineRule="auto"/>
              <w:rPr>
                <w:rFonts w:ascii="Times New Roman" w:eastAsia="Times New Roman" w:hAnsi="Times New Roman" w:cs="Times New Roman"/>
                <w:b/>
                <w:bCs/>
                <w:i/>
                <w:iCs/>
                <w:kern w:val="0"/>
                <w:sz w:val="18"/>
                <w:szCs w:val="18"/>
                <w14:ligatures w14:val="none"/>
              </w:rPr>
            </w:pPr>
          </w:p>
        </w:tc>
        <w:tc>
          <w:tcPr>
            <w:tcW w:w="928" w:type="pct"/>
            <w:vMerge/>
          </w:tcPr>
          <w:p w14:paraId="70B66E28" w14:textId="77777777" w:rsidR="00D75B2B" w:rsidRPr="00D75B2B" w:rsidRDefault="00D75B2B" w:rsidP="00D75B2B">
            <w:pPr>
              <w:spacing w:line="240" w:lineRule="auto"/>
              <w:rPr>
                <w:rFonts w:ascii="Times New Roman" w:hAnsi="Times New Roman" w:cs="Times New Roman"/>
                <w:sz w:val="18"/>
                <w:szCs w:val="18"/>
              </w:rPr>
            </w:pPr>
          </w:p>
        </w:tc>
        <w:tc>
          <w:tcPr>
            <w:tcW w:w="1135" w:type="pct"/>
            <w:gridSpan w:val="2"/>
          </w:tcPr>
          <w:p w14:paraId="21ACDF9B" w14:textId="77777777" w:rsidR="00D75B2B" w:rsidRPr="00D75B2B" w:rsidRDefault="00D75B2B" w:rsidP="00D75B2B">
            <w:pPr>
              <w:spacing w:line="240" w:lineRule="auto"/>
              <w:rPr>
                <w:rFonts w:ascii="Times New Roman" w:hAnsi="Times New Roman" w:cs="Times New Roman"/>
                <w:sz w:val="18"/>
                <w:szCs w:val="18"/>
              </w:rPr>
            </w:pPr>
            <w:r w:rsidRPr="00D75B2B">
              <w:rPr>
                <w:rFonts w:ascii="Times New Roman" w:hAnsi="Times New Roman" w:cs="Times New Roman"/>
                <w:sz w:val="18"/>
                <w:szCs w:val="18"/>
                <w:lang w:val="en"/>
              </w:rPr>
              <w:t>The impact of the institutional merger process on education beneficiaries</w:t>
            </w:r>
          </w:p>
        </w:tc>
        <w:tc>
          <w:tcPr>
            <w:tcW w:w="773" w:type="pct"/>
          </w:tcPr>
          <w:p w14:paraId="000B0685" w14:textId="77777777" w:rsidR="00D75B2B" w:rsidRPr="00D75B2B" w:rsidRDefault="00D75B2B" w:rsidP="00D75B2B">
            <w:pPr>
              <w:spacing w:line="240" w:lineRule="auto"/>
              <w:rPr>
                <w:rFonts w:ascii="Times New Roman" w:hAnsi="Times New Roman" w:cs="Times New Roman"/>
                <w:sz w:val="18"/>
                <w:szCs w:val="18"/>
              </w:rPr>
            </w:pPr>
            <w:r w:rsidRPr="00D75B2B">
              <w:rPr>
                <w:rFonts w:ascii="Times New Roman" w:hAnsi="Times New Roman" w:cs="Times New Roman"/>
                <w:sz w:val="18"/>
                <w:szCs w:val="18"/>
              </w:rPr>
              <w:t xml:space="preserve">RREM Journal, </w:t>
            </w:r>
            <w:proofErr w:type="spellStart"/>
            <w:r w:rsidRPr="00D75B2B">
              <w:rPr>
                <w:rFonts w:ascii="Times New Roman" w:hAnsi="Times New Roman" w:cs="Times New Roman"/>
                <w:sz w:val="18"/>
                <w:szCs w:val="18"/>
              </w:rPr>
              <w:t>indexare</w:t>
            </w:r>
            <w:proofErr w:type="spellEnd"/>
            <w:r w:rsidRPr="00D75B2B">
              <w:rPr>
                <w:rFonts w:ascii="Times New Roman" w:hAnsi="Times New Roman" w:cs="Times New Roman"/>
                <w:sz w:val="18"/>
                <w:szCs w:val="18"/>
              </w:rPr>
              <w:t xml:space="preserve">: ISI – Q4 </w:t>
            </w:r>
            <w:proofErr w:type="spellStart"/>
            <w:r w:rsidRPr="00D75B2B">
              <w:rPr>
                <w:rFonts w:ascii="Times New Roman" w:hAnsi="Times New Roman" w:cs="Times New Roman"/>
                <w:sz w:val="18"/>
                <w:szCs w:val="18"/>
              </w:rPr>
              <w:t>si</w:t>
            </w:r>
            <w:proofErr w:type="spellEnd"/>
            <w:r w:rsidRPr="00D75B2B">
              <w:rPr>
                <w:rFonts w:ascii="Times New Roman" w:hAnsi="Times New Roman" w:cs="Times New Roman"/>
                <w:sz w:val="18"/>
                <w:szCs w:val="18"/>
              </w:rPr>
              <w:t xml:space="preserve"> </w:t>
            </w:r>
            <w:proofErr w:type="spellStart"/>
            <w:r w:rsidRPr="00D75B2B">
              <w:rPr>
                <w:rFonts w:ascii="Times New Roman" w:hAnsi="Times New Roman" w:cs="Times New Roman"/>
                <w:sz w:val="18"/>
                <w:szCs w:val="18"/>
              </w:rPr>
              <w:t>alte</w:t>
            </w:r>
            <w:proofErr w:type="spellEnd"/>
            <w:r w:rsidRPr="00D75B2B">
              <w:rPr>
                <w:rFonts w:ascii="Times New Roman" w:hAnsi="Times New Roman" w:cs="Times New Roman"/>
                <w:sz w:val="18"/>
                <w:szCs w:val="18"/>
              </w:rPr>
              <w:t xml:space="preserve"> BDI, FI: 0.4 (2024), 0.5 (</w:t>
            </w:r>
            <w:proofErr w:type="spellStart"/>
            <w:r w:rsidRPr="00D75B2B">
              <w:rPr>
                <w:rFonts w:ascii="Times New Roman" w:hAnsi="Times New Roman" w:cs="Times New Roman"/>
                <w:sz w:val="18"/>
                <w:szCs w:val="18"/>
              </w:rPr>
              <w:t>ultimii</w:t>
            </w:r>
            <w:proofErr w:type="spellEnd"/>
            <w:r w:rsidRPr="00D75B2B">
              <w:rPr>
                <w:rFonts w:ascii="Times New Roman" w:hAnsi="Times New Roman" w:cs="Times New Roman"/>
                <w:sz w:val="18"/>
                <w:szCs w:val="18"/>
              </w:rPr>
              <w:t xml:space="preserve"> 5 ani), DOI: </w:t>
            </w:r>
            <w:hyperlink r:id="rId25" w:tgtFrame="_blank" w:history="1">
              <w:r w:rsidRPr="00D75B2B">
                <w:rPr>
                  <w:rFonts w:ascii="Times New Roman" w:hAnsi="Times New Roman" w:cs="Times New Roman"/>
                  <w:color w:val="0563C1" w:themeColor="hyperlink"/>
                  <w:sz w:val="18"/>
                  <w:szCs w:val="18"/>
                  <w:u w:val="single"/>
                </w:rPr>
                <w:t>https://doi.org/10.66388/rrem/18.1/01</w:t>
              </w:r>
            </w:hyperlink>
            <w:r w:rsidRPr="00D75B2B">
              <w:rPr>
                <w:rFonts w:ascii="Times New Roman" w:hAnsi="Times New Roman" w:cs="Times New Roman"/>
                <w:sz w:val="18"/>
                <w:szCs w:val="18"/>
              </w:rPr>
              <w:t>, vol. 18(1), pages 1-13, </w:t>
            </w:r>
            <w:hyperlink r:id="rId26" w:tgtFrame="_blank" w:history="1">
              <w:r w:rsidRPr="00D75B2B">
                <w:rPr>
                  <w:rFonts w:ascii="Times New Roman" w:hAnsi="Times New Roman" w:cs="Times New Roman"/>
                  <w:color w:val="0563C1" w:themeColor="hyperlink"/>
                  <w:sz w:val="18"/>
                  <w:szCs w:val="18"/>
                  <w:u w:val="single"/>
                </w:rPr>
                <w:t>https://journals.inmanifest.com/index.php/rrem/article/view/7580</w:t>
              </w:r>
            </w:hyperlink>
            <w:r w:rsidRPr="00D75B2B">
              <w:rPr>
                <w:rFonts w:ascii="Times New Roman" w:hAnsi="Times New Roman" w:cs="Times New Roman"/>
                <w:sz w:val="18"/>
                <w:szCs w:val="18"/>
              </w:rPr>
              <w:t xml:space="preserve">, Lumen Publishing, Romania,  p-ISSN: 2066-7329 | e-ISSN: 2067-9270, </w:t>
            </w:r>
            <w:proofErr w:type="spellStart"/>
            <w:r w:rsidRPr="00D75B2B">
              <w:rPr>
                <w:rFonts w:ascii="Times New Roman" w:hAnsi="Times New Roman" w:cs="Times New Roman"/>
                <w:sz w:val="18"/>
                <w:szCs w:val="18"/>
              </w:rPr>
              <w:t>martie</w:t>
            </w:r>
            <w:proofErr w:type="spellEnd"/>
            <w:r w:rsidRPr="00D75B2B">
              <w:rPr>
                <w:rFonts w:ascii="Times New Roman" w:hAnsi="Times New Roman" w:cs="Times New Roman"/>
                <w:sz w:val="18"/>
                <w:szCs w:val="18"/>
              </w:rPr>
              <w:t xml:space="preserve"> 2026.</w:t>
            </w:r>
          </w:p>
        </w:tc>
      </w:tr>
      <w:tr w:rsidR="00724951" w:rsidRPr="00D75B2B" w14:paraId="44205D0C" w14:textId="77777777" w:rsidTr="001B3863">
        <w:trPr>
          <w:trHeight w:val="248"/>
        </w:trPr>
        <w:tc>
          <w:tcPr>
            <w:tcW w:w="255" w:type="pct"/>
            <w:vMerge w:val="restart"/>
          </w:tcPr>
          <w:p w14:paraId="70EAF3FB" w14:textId="77777777" w:rsidR="00724951" w:rsidRPr="00D75B2B" w:rsidRDefault="00724951" w:rsidP="00D75B2B">
            <w:pPr>
              <w:spacing w:line="240" w:lineRule="auto"/>
              <w:rPr>
                <w:rFonts w:ascii="Times New Roman" w:hAnsi="Times New Roman" w:cs="Times New Roman"/>
                <w:sz w:val="18"/>
                <w:szCs w:val="18"/>
                <w:lang w:val="ro-RO"/>
              </w:rPr>
            </w:pPr>
            <w:r w:rsidRPr="00D75B2B">
              <w:rPr>
                <w:rFonts w:ascii="Times New Roman" w:hAnsi="Times New Roman" w:cs="Times New Roman"/>
                <w:sz w:val="18"/>
                <w:szCs w:val="18"/>
                <w:lang w:val="ro-RO"/>
              </w:rPr>
              <w:t>22</w:t>
            </w:r>
          </w:p>
        </w:tc>
        <w:tc>
          <w:tcPr>
            <w:tcW w:w="1186" w:type="pct"/>
            <w:vMerge w:val="restart"/>
            <w:vAlign w:val="center"/>
          </w:tcPr>
          <w:p w14:paraId="009EDFF8" w14:textId="77777777" w:rsidR="00724951" w:rsidRPr="00D75B2B" w:rsidRDefault="00724951" w:rsidP="00D75B2B">
            <w:pPr>
              <w:spacing w:line="240" w:lineRule="auto"/>
              <w:rPr>
                <w:rFonts w:ascii="Times New Roman" w:eastAsia="Times New Roman" w:hAnsi="Times New Roman" w:cs="Times New Roman"/>
                <w:b/>
                <w:bCs/>
                <w:kern w:val="0"/>
                <w:sz w:val="18"/>
                <w:szCs w:val="18"/>
                <w14:ligatures w14:val="none"/>
              </w:rPr>
            </w:pPr>
            <w:proofErr w:type="spellStart"/>
            <w:r w:rsidRPr="00D75B2B">
              <w:rPr>
                <w:rFonts w:ascii="Times New Roman" w:eastAsia="Times New Roman" w:hAnsi="Times New Roman" w:cs="Times New Roman"/>
                <w:b/>
                <w:bCs/>
                <w:kern w:val="0"/>
                <w:sz w:val="18"/>
                <w:szCs w:val="18"/>
                <w14:ligatures w14:val="none"/>
              </w:rPr>
              <w:t>Fabricarea</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inteligentă</w:t>
            </w:r>
            <w:proofErr w:type="spellEnd"/>
            <w:r w:rsidRPr="00D75B2B">
              <w:rPr>
                <w:rFonts w:ascii="Times New Roman" w:eastAsia="Times New Roman" w:hAnsi="Times New Roman" w:cs="Times New Roman"/>
                <w:b/>
                <w:bCs/>
                <w:kern w:val="0"/>
                <w:sz w:val="18"/>
                <w:szCs w:val="18"/>
                <w14:ligatures w14:val="none"/>
              </w:rPr>
              <w:t xml:space="preserve"> a </w:t>
            </w:r>
            <w:proofErr w:type="spellStart"/>
            <w:r w:rsidRPr="00D75B2B">
              <w:rPr>
                <w:rFonts w:ascii="Times New Roman" w:eastAsia="Times New Roman" w:hAnsi="Times New Roman" w:cs="Times New Roman"/>
                <w:b/>
                <w:bCs/>
                <w:kern w:val="0"/>
                <w:sz w:val="18"/>
                <w:szCs w:val="18"/>
                <w14:ligatures w14:val="none"/>
              </w:rPr>
              <w:t>materialelor</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hibride</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pentru</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aplicații</w:t>
            </w:r>
            <w:proofErr w:type="spellEnd"/>
            <w:r w:rsidRPr="00D75B2B">
              <w:rPr>
                <w:rFonts w:ascii="Times New Roman" w:eastAsia="Times New Roman" w:hAnsi="Times New Roman" w:cs="Times New Roman"/>
                <w:b/>
                <w:bCs/>
                <w:kern w:val="0"/>
                <w:sz w:val="18"/>
                <w:szCs w:val="18"/>
                <w14:ligatures w14:val="none"/>
              </w:rPr>
              <w:t xml:space="preserve"> de tip soft robotics </w:t>
            </w:r>
            <w:proofErr w:type="spellStart"/>
            <w:r w:rsidRPr="00D75B2B">
              <w:rPr>
                <w:rFonts w:ascii="Times New Roman" w:eastAsia="Times New Roman" w:hAnsi="Times New Roman" w:cs="Times New Roman"/>
                <w:b/>
                <w:bCs/>
                <w:kern w:val="0"/>
                <w:sz w:val="18"/>
                <w:szCs w:val="18"/>
                <w14:ligatures w14:val="none"/>
              </w:rPr>
              <w:t>antropomorfe</w:t>
            </w:r>
            <w:proofErr w:type="spellEnd"/>
            <w:r w:rsidRPr="00D75B2B">
              <w:rPr>
                <w:rFonts w:ascii="Times New Roman" w:eastAsia="Times New Roman" w:hAnsi="Times New Roman" w:cs="Times New Roman"/>
                <w:b/>
                <w:bCs/>
                <w:kern w:val="0"/>
                <w:sz w:val="18"/>
                <w:szCs w:val="18"/>
                <w14:ligatures w14:val="none"/>
              </w:rPr>
              <w:t xml:space="preserve"> destinate </w:t>
            </w:r>
            <w:proofErr w:type="spellStart"/>
            <w:r w:rsidRPr="00D75B2B">
              <w:rPr>
                <w:rFonts w:ascii="Times New Roman" w:eastAsia="Times New Roman" w:hAnsi="Times New Roman" w:cs="Times New Roman"/>
                <w:b/>
                <w:bCs/>
                <w:kern w:val="0"/>
                <w:sz w:val="18"/>
                <w:szCs w:val="18"/>
                <w14:ligatures w14:val="none"/>
              </w:rPr>
              <w:t>persoanelor</w:t>
            </w:r>
            <w:proofErr w:type="spellEnd"/>
            <w:r w:rsidRPr="00D75B2B">
              <w:rPr>
                <w:rFonts w:ascii="Times New Roman" w:eastAsia="Times New Roman" w:hAnsi="Times New Roman" w:cs="Times New Roman"/>
                <w:b/>
                <w:bCs/>
                <w:kern w:val="0"/>
                <w:sz w:val="18"/>
                <w:szCs w:val="18"/>
                <w14:ligatures w14:val="none"/>
              </w:rPr>
              <w:t xml:space="preserve"> cu </w:t>
            </w:r>
            <w:proofErr w:type="spellStart"/>
            <w:r w:rsidRPr="00D75B2B">
              <w:rPr>
                <w:rFonts w:ascii="Times New Roman" w:eastAsia="Times New Roman" w:hAnsi="Times New Roman" w:cs="Times New Roman"/>
                <w:b/>
                <w:bCs/>
                <w:kern w:val="0"/>
                <w:sz w:val="18"/>
                <w:szCs w:val="18"/>
                <w14:ligatures w14:val="none"/>
              </w:rPr>
              <w:t>dizabilități</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locomotorii</w:t>
            </w:r>
            <w:proofErr w:type="spellEnd"/>
            <w:r w:rsidRPr="00D75B2B">
              <w:rPr>
                <w:rFonts w:ascii="Times New Roman" w:eastAsia="Times New Roman" w:hAnsi="Times New Roman" w:cs="Times New Roman"/>
                <w:b/>
                <w:bCs/>
                <w:kern w:val="0"/>
                <w:sz w:val="18"/>
                <w:szCs w:val="18"/>
                <w14:ligatures w14:val="none"/>
              </w:rPr>
              <w:t xml:space="preserve"> – ADAM</w:t>
            </w:r>
          </w:p>
        </w:tc>
        <w:tc>
          <w:tcPr>
            <w:tcW w:w="722" w:type="pct"/>
            <w:vMerge w:val="restart"/>
          </w:tcPr>
          <w:p w14:paraId="76819BF5" w14:textId="72E10E27" w:rsidR="00724951" w:rsidRDefault="00724951"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r>
              <w:rPr>
                <w:rFonts w:ascii="Times New Roman" w:eastAsia="Times New Roman" w:hAnsi="Times New Roman" w:cs="Times New Roman"/>
                <w:b/>
                <w:bCs/>
                <w:kern w:val="0"/>
                <w:sz w:val="18"/>
                <w:szCs w:val="18"/>
                <w14:ligatures w14:val="none"/>
              </w:rPr>
              <w:t>ULMEANU MIHAELA ELENA</w:t>
            </w:r>
          </w:p>
          <w:p w14:paraId="39A31D7D" w14:textId="77777777" w:rsidR="00724951" w:rsidRDefault="00724951"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p w14:paraId="0BD58E0F" w14:textId="77777777" w:rsidR="00724951" w:rsidRPr="00D75B2B" w:rsidRDefault="00724951" w:rsidP="00D75B2B">
            <w:pPr>
              <w:autoSpaceDE w:val="0"/>
              <w:autoSpaceDN w:val="0"/>
              <w:adjustRightInd w:val="0"/>
              <w:spacing w:line="240" w:lineRule="auto"/>
              <w:rPr>
                <w:rFonts w:ascii="Times New Roman" w:eastAsia="Times New Roman" w:hAnsi="Times New Roman" w:cs="Times New Roman"/>
                <w:b/>
                <w:bCs/>
                <w:kern w:val="0"/>
                <w:sz w:val="18"/>
                <w:szCs w:val="18"/>
                <w14:ligatures w14:val="none"/>
              </w:rPr>
            </w:pPr>
          </w:p>
          <w:p w14:paraId="7B2A6BD2" w14:textId="77777777" w:rsidR="00724951" w:rsidRPr="00D75B2B" w:rsidRDefault="00724951" w:rsidP="00D75B2B">
            <w:pPr>
              <w:spacing w:line="240" w:lineRule="auto"/>
              <w:rPr>
                <w:rFonts w:ascii="Times New Roman" w:eastAsia="Times New Roman" w:hAnsi="Times New Roman" w:cs="Times New Roman"/>
                <w:kern w:val="0"/>
                <w:sz w:val="18"/>
                <w:szCs w:val="18"/>
                <w14:ligatures w14:val="none"/>
              </w:rPr>
            </w:pPr>
          </w:p>
          <w:p w14:paraId="25775386" w14:textId="77777777" w:rsidR="00724951" w:rsidRPr="00D75B2B" w:rsidRDefault="00724951" w:rsidP="00D75B2B">
            <w:pPr>
              <w:spacing w:line="240" w:lineRule="auto"/>
              <w:rPr>
                <w:rFonts w:ascii="Times New Roman" w:eastAsia="Times New Roman" w:hAnsi="Times New Roman" w:cs="Times New Roman"/>
                <w:kern w:val="0"/>
                <w:sz w:val="18"/>
                <w:szCs w:val="18"/>
                <w14:ligatures w14:val="none"/>
              </w:rPr>
            </w:pPr>
          </w:p>
        </w:tc>
        <w:tc>
          <w:tcPr>
            <w:tcW w:w="928" w:type="pct"/>
            <w:vMerge w:val="restart"/>
          </w:tcPr>
          <w:p w14:paraId="6DCBF572" w14:textId="77777777" w:rsidR="00724951" w:rsidRPr="00D75B2B" w:rsidRDefault="00724951" w:rsidP="00D75B2B">
            <w:pPr>
              <w:spacing w:line="240" w:lineRule="auto"/>
              <w:rPr>
                <w:rFonts w:ascii="Times New Roman" w:eastAsia="Times New Roman" w:hAnsi="Times New Roman" w:cs="Times New Roman"/>
                <w:b/>
                <w:bCs/>
                <w:kern w:val="0"/>
                <w:sz w:val="18"/>
                <w:szCs w:val="18"/>
                <w14:ligatures w14:val="none"/>
              </w:rPr>
            </w:pPr>
            <w:proofErr w:type="spellStart"/>
            <w:r w:rsidRPr="00D75B2B">
              <w:rPr>
                <w:rFonts w:ascii="Times New Roman" w:eastAsia="Times New Roman" w:hAnsi="Times New Roman" w:cs="Times New Roman"/>
                <w:b/>
                <w:bCs/>
                <w:kern w:val="0"/>
                <w:sz w:val="18"/>
                <w:szCs w:val="18"/>
                <w14:ligatures w14:val="none"/>
              </w:rPr>
              <w:t>Materiale</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funcționale</w:t>
            </w:r>
            <w:proofErr w:type="spellEnd"/>
            <w:r w:rsidRPr="00D75B2B">
              <w:rPr>
                <w:rFonts w:ascii="Times New Roman" w:eastAsia="Times New Roman" w:hAnsi="Times New Roman" w:cs="Times New Roman"/>
                <w:b/>
                <w:bCs/>
                <w:kern w:val="0"/>
                <w:sz w:val="18"/>
                <w:szCs w:val="18"/>
                <w14:ligatures w14:val="none"/>
              </w:rPr>
              <w:t xml:space="preserve"> </w:t>
            </w:r>
            <w:proofErr w:type="spellStart"/>
            <w:r w:rsidRPr="00D75B2B">
              <w:rPr>
                <w:rFonts w:ascii="Times New Roman" w:eastAsia="Times New Roman" w:hAnsi="Times New Roman" w:cs="Times New Roman"/>
                <w:b/>
                <w:bCs/>
                <w:kern w:val="0"/>
                <w:sz w:val="18"/>
                <w:szCs w:val="18"/>
                <w14:ligatures w14:val="none"/>
              </w:rPr>
              <w:t>avansate</w:t>
            </w:r>
            <w:proofErr w:type="spellEnd"/>
          </w:p>
          <w:p w14:paraId="44941857" w14:textId="77777777" w:rsidR="00724951" w:rsidRPr="00D75B2B" w:rsidRDefault="00724951" w:rsidP="00D75B2B">
            <w:pPr>
              <w:spacing w:line="240" w:lineRule="auto"/>
              <w:rPr>
                <w:rFonts w:ascii="Times New Roman" w:eastAsia="Times New Roman" w:hAnsi="Times New Roman" w:cs="Times New Roman"/>
                <w:kern w:val="0"/>
                <w:sz w:val="18"/>
                <w:szCs w:val="18"/>
                <w14:ligatures w14:val="none"/>
              </w:rPr>
            </w:pPr>
          </w:p>
          <w:p w14:paraId="00769A40" w14:textId="77777777" w:rsidR="00724951" w:rsidRPr="00D75B2B" w:rsidRDefault="00724951" w:rsidP="00D75B2B">
            <w:pPr>
              <w:spacing w:line="240" w:lineRule="auto"/>
              <w:rPr>
                <w:rFonts w:ascii="Times New Roman" w:hAnsi="Times New Roman" w:cs="Times New Roman"/>
                <w:sz w:val="18"/>
                <w:szCs w:val="18"/>
              </w:rPr>
            </w:pPr>
            <w:proofErr w:type="spellStart"/>
            <w:r w:rsidRPr="00D75B2B">
              <w:rPr>
                <w:rFonts w:ascii="Times New Roman" w:eastAsia="Times New Roman" w:hAnsi="Times New Roman" w:cs="Times New Roman"/>
                <w:kern w:val="0"/>
                <w:sz w:val="18"/>
                <w:szCs w:val="18"/>
                <w14:ligatures w14:val="none"/>
              </w:rPr>
              <w:t>Materiale</w:t>
            </w:r>
            <w:proofErr w:type="spellEnd"/>
            <w:r w:rsidRPr="00D75B2B">
              <w:rPr>
                <w:rFonts w:ascii="Times New Roman" w:eastAsia="Times New Roman" w:hAnsi="Times New Roman" w:cs="Times New Roman"/>
                <w:kern w:val="0"/>
                <w:sz w:val="18"/>
                <w:szCs w:val="18"/>
                <w14:ligatures w14:val="none"/>
              </w:rPr>
              <w:t xml:space="preserve"> composite </w:t>
            </w:r>
            <w:proofErr w:type="spellStart"/>
            <w:r w:rsidRPr="00D75B2B">
              <w:rPr>
                <w:rFonts w:ascii="Times New Roman" w:eastAsia="Times New Roman" w:hAnsi="Times New Roman" w:cs="Times New Roman"/>
                <w:kern w:val="0"/>
                <w:sz w:val="18"/>
                <w:szCs w:val="18"/>
                <w14:ligatures w14:val="none"/>
              </w:rPr>
              <w:t>inteligente</w:t>
            </w:r>
            <w:proofErr w:type="spellEnd"/>
          </w:p>
        </w:tc>
        <w:tc>
          <w:tcPr>
            <w:tcW w:w="1135" w:type="pct"/>
            <w:gridSpan w:val="2"/>
          </w:tcPr>
          <w:p w14:paraId="61083827" w14:textId="77777777" w:rsidR="00724951" w:rsidRPr="00D75B2B" w:rsidRDefault="00724951" w:rsidP="00D75B2B">
            <w:pPr>
              <w:spacing w:line="240" w:lineRule="auto"/>
              <w:rPr>
                <w:rFonts w:ascii="Times New Roman" w:hAnsi="Times New Roman" w:cs="Times New Roman"/>
                <w:sz w:val="18"/>
                <w:szCs w:val="18"/>
              </w:rPr>
            </w:pPr>
            <w:proofErr w:type="spellStart"/>
            <w:r w:rsidRPr="00D75B2B">
              <w:rPr>
                <w:rFonts w:ascii="Times New Roman" w:hAnsi="Times New Roman" w:cs="Times New Roman"/>
                <w:sz w:val="18"/>
                <w:szCs w:val="18"/>
              </w:rPr>
              <w:t>Pythonbased</w:t>
            </w:r>
            <w:proofErr w:type="spellEnd"/>
            <w:r w:rsidRPr="00D75B2B">
              <w:rPr>
                <w:rFonts w:ascii="Times New Roman" w:hAnsi="Times New Roman" w:cs="Times New Roman"/>
                <w:sz w:val="18"/>
                <w:szCs w:val="18"/>
              </w:rPr>
              <w:t xml:space="preserve"> application for graphical representation of the end-effector trajectory in a RRR kinematic assembly</w:t>
            </w:r>
          </w:p>
        </w:tc>
        <w:tc>
          <w:tcPr>
            <w:tcW w:w="773" w:type="pct"/>
          </w:tcPr>
          <w:p w14:paraId="135F2523" w14:textId="77777777" w:rsidR="00724951" w:rsidRPr="00D75B2B" w:rsidRDefault="00724951" w:rsidP="00D75B2B">
            <w:pPr>
              <w:spacing w:line="240" w:lineRule="auto"/>
              <w:rPr>
                <w:rFonts w:ascii="Times New Roman" w:hAnsi="Times New Roman" w:cs="Times New Roman"/>
                <w:sz w:val="18"/>
                <w:szCs w:val="18"/>
              </w:rPr>
            </w:pPr>
            <w:r w:rsidRPr="00D75B2B">
              <w:rPr>
                <w:rFonts w:ascii="Times New Roman" w:hAnsi="Times New Roman" w:cs="Times New Roman"/>
                <w:sz w:val="18"/>
                <w:szCs w:val="18"/>
              </w:rPr>
              <w:t xml:space="preserve">Innovative Manufacturing Engineering &amp; Energy – IMANE 2025, 15-16 </w:t>
            </w:r>
            <w:proofErr w:type="spellStart"/>
            <w:r w:rsidRPr="00D75B2B">
              <w:rPr>
                <w:rFonts w:ascii="Times New Roman" w:hAnsi="Times New Roman" w:cs="Times New Roman"/>
                <w:sz w:val="18"/>
                <w:szCs w:val="18"/>
              </w:rPr>
              <w:t>mai</w:t>
            </w:r>
            <w:proofErr w:type="spellEnd"/>
            <w:r w:rsidRPr="00D75B2B">
              <w:rPr>
                <w:rFonts w:ascii="Times New Roman" w:hAnsi="Times New Roman" w:cs="Times New Roman"/>
                <w:sz w:val="18"/>
                <w:szCs w:val="18"/>
              </w:rPr>
              <w:t xml:space="preserve">, </w:t>
            </w:r>
            <w:proofErr w:type="spellStart"/>
            <w:r w:rsidRPr="00D75B2B">
              <w:rPr>
                <w:rFonts w:ascii="Times New Roman" w:hAnsi="Times New Roman" w:cs="Times New Roman"/>
                <w:sz w:val="18"/>
                <w:szCs w:val="18"/>
              </w:rPr>
              <w:t>Iași</w:t>
            </w:r>
            <w:proofErr w:type="spellEnd"/>
            <w:r w:rsidRPr="00D75B2B">
              <w:rPr>
                <w:rFonts w:ascii="Times New Roman" w:hAnsi="Times New Roman" w:cs="Times New Roman"/>
                <w:sz w:val="18"/>
                <w:szCs w:val="18"/>
              </w:rPr>
              <w:t>, Romania.</w:t>
            </w:r>
          </w:p>
        </w:tc>
      </w:tr>
      <w:tr w:rsidR="00724951" w:rsidRPr="00D75B2B" w14:paraId="43F5759F" w14:textId="77777777" w:rsidTr="001B3863">
        <w:trPr>
          <w:trHeight w:val="244"/>
        </w:trPr>
        <w:tc>
          <w:tcPr>
            <w:tcW w:w="255" w:type="pct"/>
            <w:vMerge/>
          </w:tcPr>
          <w:p w14:paraId="289E6B14" w14:textId="77777777" w:rsidR="00724951" w:rsidRPr="00D75B2B" w:rsidRDefault="00724951" w:rsidP="00D75B2B">
            <w:pPr>
              <w:spacing w:line="240" w:lineRule="auto"/>
              <w:rPr>
                <w:rFonts w:ascii="Times New Roman" w:hAnsi="Times New Roman" w:cs="Times New Roman"/>
                <w:sz w:val="18"/>
                <w:szCs w:val="18"/>
                <w:lang w:val="ro-RO"/>
              </w:rPr>
            </w:pPr>
          </w:p>
        </w:tc>
        <w:tc>
          <w:tcPr>
            <w:tcW w:w="1186" w:type="pct"/>
            <w:vMerge/>
            <w:vAlign w:val="center"/>
          </w:tcPr>
          <w:p w14:paraId="607EB04F" w14:textId="77777777" w:rsidR="00724951" w:rsidRPr="00D75B2B" w:rsidRDefault="00724951" w:rsidP="00D75B2B">
            <w:pPr>
              <w:spacing w:line="240" w:lineRule="auto"/>
              <w:rPr>
                <w:rFonts w:ascii="Times New Roman" w:eastAsia="Times New Roman" w:hAnsi="Times New Roman" w:cs="Times New Roman"/>
                <w:kern w:val="0"/>
                <w:sz w:val="18"/>
                <w:szCs w:val="18"/>
                <w14:ligatures w14:val="none"/>
              </w:rPr>
            </w:pPr>
          </w:p>
        </w:tc>
        <w:tc>
          <w:tcPr>
            <w:tcW w:w="722" w:type="pct"/>
            <w:vMerge/>
          </w:tcPr>
          <w:p w14:paraId="773EC2ED" w14:textId="77777777" w:rsidR="00724951" w:rsidRPr="00D75B2B" w:rsidRDefault="00724951" w:rsidP="00D75B2B">
            <w:pPr>
              <w:spacing w:line="240" w:lineRule="auto"/>
              <w:rPr>
                <w:rFonts w:ascii="Times New Roman" w:eastAsia="Times New Roman" w:hAnsi="Times New Roman" w:cs="Times New Roman"/>
                <w:kern w:val="0"/>
                <w:sz w:val="18"/>
                <w:szCs w:val="18"/>
                <w14:ligatures w14:val="none"/>
              </w:rPr>
            </w:pPr>
          </w:p>
        </w:tc>
        <w:tc>
          <w:tcPr>
            <w:tcW w:w="928" w:type="pct"/>
            <w:vMerge/>
          </w:tcPr>
          <w:p w14:paraId="3DC90472" w14:textId="77777777" w:rsidR="00724951" w:rsidRPr="00D75B2B" w:rsidRDefault="00724951" w:rsidP="00D75B2B">
            <w:pPr>
              <w:spacing w:line="240" w:lineRule="auto"/>
              <w:rPr>
                <w:rFonts w:ascii="Times New Roman" w:hAnsi="Times New Roman" w:cs="Times New Roman"/>
                <w:sz w:val="18"/>
                <w:szCs w:val="18"/>
              </w:rPr>
            </w:pPr>
          </w:p>
        </w:tc>
        <w:tc>
          <w:tcPr>
            <w:tcW w:w="1135" w:type="pct"/>
            <w:gridSpan w:val="2"/>
          </w:tcPr>
          <w:p w14:paraId="63BC571D" w14:textId="77777777" w:rsidR="00724951" w:rsidRPr="00D75B2B" w:rsidRDefault="00724951" w:rsidP="00D75B2B">
            <w:pPr>
              <w:spacing w:line="240" w:lineRule="auto"/>
              <w:rPr>
                <w:rFonts w:ascii="Times New Roman" w:hAnsi="Times New Roman" w:cs="Times New Roman"/>
                <w:sz w:val="18"/>
                <w:szCs w:val="18"/>
              </w:rPr>
            </w:pPr>
            <w:r w:rsidRPr="00D75B2B">
              <w:rPr>
                <w:rFonts w:ascii="Times New Roman" w:hAnsi="Times New Roman" w:cs="Times New Roman"/>
                <w:sz w:val="18"/>
                <w:szCs w:val="18"/>
              </w:rPr>
              <w:t>Experimental Investigation of Surface Quality in PLA 3D Printed Component using a DOE Approach</w:t>
            </w:r>
          </w:p>
        </w:tc>
        <w:tc>
          <w:tcPr>
            <w:tcW w:w="773" w:type="pct"/>
          </w:tcPr>
          <w:p w14:paraId="4B66DB3C" w14:textId="77777777" w:rsidR="00724951" w:rsidRPr="00D75B2B" w:rsidRDefault="00724951" w:rsidP="00D75B2B">
            <w:pPr>
              <w:spacing w:line="240" w:lineRule="auto"/>
              <w:jc w:val="both"/>
              <w:rPr>
                <w:rFonts w:ascii="Times New Roman" w:hAnsi="Times New Roman" w:cs="Times New Roman"/>
                <w:sz w:val="18"/>
                <w:szCs w:val="18"/>
              </w:rPr>
            </w:pPr>
            <w:r w:rsidRPr="00D75B2B">
              <w:rPr>
                <w:rFonts w:ascii="Times New Roman" w:hAnsi="Times New Roman" w:cs="Times New Roman"/>
                <w:sz w:val="18"/>
                <w:szCs w:val="18"/>
              </w:rPr>
              <w:t xml:space="preserve">Innovative Manufacturing Engineering &amp; Energy – IMANE 2025, 15-16 </w:t>
            </w:r>
            <w:proofErr w:type="spellStart"/>
            <w:r w:rsidRPr="00D75B2B">
              <w:rPr>
                <w:rFonts w:ascii="Times New Roman" w:hAnsi="Times New Roman" w:cs="Times New Roman"/>
                <w:sz w:val="18"/>
                <w:szCs w:val="18"/>
              </w:rPr>
              <w:t>mai</w:t>
            </w:r>
            <w:proofErr w:type="spellEnd"/>
            <w:r w:rsidRPr="00D75B2B">
              <w:rPr>
                <w:rFonts w:ascii="Times New Roman" w:hAnsi="Times New Roman" w:cs="Times New Roman"/>
                <w:sz w:val="18"/>
                <w:szCs w:val="18"/>
              </w:rPr>
              <w:t xml:space="preserve">, </w:t>
            </w:r>
            <w:proofErr w:type="spellStart"/>
            <w:r w:rsidRPr="00D75B2B">
              <w:rPr>
                <w:rFonts w:ascii="Times New Roman" w:hAnsi="Times New Roman" w:cs="Times New Roman"/>
                <w:sz w:val="18"/>
                <w:szCs w:val="18"/>
              </w:rPr>
              <w:t>Iași</w:t>
            </w:r>
            <w:proofErr w:type="spellEnd"/>
            <w:r w:rsidRPr="00D75B2B">
              <w:rPr>
                <w:rFonts w:ascii="Times New Roman" w:hAnsi="Times New Roman" w:cs="Times New Roman"/>
                <w:sz w:val="18"/>
                <w:szCs w:val="18"/>
              </w:rPr>
              <w:t>, Romania.</w:t>
            </w:r>
          </w:p>
        </w:tc>
      </w:tr>
      <w:tr w:rsidR="00724951" w:rsidRPr="00D75B2B" w14:paraId="3882BE24" w14:textId="77777777" w:rsidTr="001B3863">
        <w:trPr>
          <w:trHeight w:val="244"/>
        </w:trPr>
        <w:tc>
          <w:tcPr>
            <w:tcW w:w="255" w:type="pct"/>
            <w:vMerge/>
          </w:tcPr>
          <w:p w14:paraId="3AAE3306" w14:textId="77777777" w:rsidR="00724951" w:rsidRPr="00D75B2B" w:rsidRDefault="00724951" w:rsidP="00D75B2B">
            <w:pPr>
              <w:spacing w:line="240" w:lineRule="auto"/>
              <w:rPr>
                <w:rFonts w:ascii="Times New Roman" w:hAnsi="Times New Roman" w:cs="Times New Roman"/>
                <w:sz w:val="18"/>
                <w:szCs w:val="18"/>
                <w:lang w:val="ro-RO"/>
              </w:rPr>
            </w:pPr>
          </w:p>
        </w:tc>
        <w:tc>
          <w:tcPr>
            <w:tcW w:w="1186" w:type="pct"/>
            <w:vMerge/>
            <w:vAlign w:val="center"/>
          </w:tcPr>
          <w:p w14:paraId="47E833FD" w14:textId="77777777" w:rsidR="00724951" w:rsidRPr="00D75B2B" w:rsidRDefault="00724951" w:rsidP="00D75B2B">
            <w:pPr>
              <w:spacing w:line="240" w:lineRule="auto"/>
              <w:rPr>
                <w:rFonts w:ascii="Times New Roman" w:eastAsia="Times New Roman" w:hAnsi="Times New Roman" w:cs="Times New Roman"/>
                <w:kern w:val="0"/>
                <w:sz w:val="18"/>
                <w:szCs w:val="18"/>
                <w14:ligatures w14:val="none"/>
              </w:rPr>
            </w:pPr>
          </w:p>
        </w:tc>
        <w:tc>
          <w:tcPr>
            <w:tcW w:w="722" w:type="pct"/>
            <w:vMerge/>
          </w:tcPr>
          <w:p w14:paraId="321F3D57" w14:textId="77777777" w:rsidR="00724951" w:rsidRPr="00D75B2B" w:rsidRDefault="00724951" w:rsidP="00D75B2B">
            <w:pPr>
              <w:spacing w:line="240" w:lineRule="auto"/>
              <w:rPr>
                <w:rFonts w:ascii="Times New Roman" w:eastAsia="Times New Roman" w:hAnsi="Times New Roman" w:cs="Times New Roman"/>
                <w:kern w:val="0"/>
                <w:sz w:val="18"/>
                <w:szCs w:val="18"/>
                <w14:ligatures w14:val="none"/>
              </w:rPr>
            </w:pPr>
          </w:p>
        </w:tc>
        <w:tc>
          <w:tcPr>
            <w:tcW w:w="928" w:type="pct"/>
            <w:vMerge/>
          </w:tcPr>
          <w:p w14:paraId="7380F091" w14:textId="77777777" w:rsidR="00724951" w:rsidRPr="00D75B2B" w:rsidRDefault="00724951" w:rsidP="00D75B2B">
            <w:pPr>
              <w:spacing w:line="240" w:lineRule="auto"/>
              <w:rPr>
                <w:rFonts w:ascii="Times New Roman" w:hAnsi="Times New Roman" w:cs="Times New Roman"/>
                <w:sz w:val="18"/>
                <w:szCs w:val="18"/>
              </w:rPr>
            </w:pPr>
          </w:p>
        </w:tc>
        <w:tc>
          <w:tcPr>
            <w:tcW w:w="1135" w:type="pct"/>
            <w:gridSpan w:val="2"/>
          </w:tcPr>
          <w:p w14:paraId="3499F332" w14:textId="77777777" w:rsidR="00724951" w:rsidRPr="00D75B2B" w:rsidRDefault="00724951" w:rsidP="00D75B2B">
            <w:pPr>
              <w:spacing w:line="240" w:lineRule="auto"/>
              <w:rPr>
                <w:rFonts w:ascii="Times New Roman" w:hAnsi="Times New Roman" w:cs="Times New Roman"/>
                <w:sz w:val="18"/>
                <w:szCs w:val="18"/>
              </w:rPr>
            </w:pPr>
            <w:r w:rsidRPr="00D75B2B">
              <w:rPr>
                <w:rFonts w:ascii="Times New Roman" w:hAnsi="Times New Roman" w:cs="Times New Roman"/>
                <w:sz w:val="18"/>
                <w:szCs w:val="18"/>
              </w:rPr>
              <w:t xml:space="preserve">Simulation modeling and machine learning generalization of </w:t>
            </w:r>
            <w:proofErr w:type="spellStart"/>
            <w:r w:rsidRPr="00D75B2B">
              <w:rPr>
                <w:rFonts w:ascii="Times New Roman" w:hAnsi="Times New Roman" w:cs="Times New Roman"/>
                <w:sz w:val="18"/>
                <w:szCs w:val="18"/>
              </w:rPr>
              <w:t>PLASilicone</w:t>
            </w:r>
            <w:proofErr w:type="spellEnd"/>
            <w:r w:rsidRPr="00D75B2B">
              <w:rPr>
                <w:rFonts w:ascii="Times New Roman" w:hAnsi="Times New Roman" w:cs="Times New Roman"/>
                <w:sz w:val="18"/>
                <w:szCs w:val="18"/>
              </w:rPr>
              <w:t xml:space="preserve"> composite behavior</w:t>
            </w:r>
          </w:p>
        </w:tc>
        <w:tc>
          <w:tcPr>
            <w:tcW w:w="773" w:type="pct"/>
          </w:tcPr>
          <w:p w14:paraId="11139D35" w14:textId="77777777" w:rsidR="00724951" w:rsidRPr="00D75B2B" w:rsidRDefault="00724951" w:rsidP="00D75B2B">
            <w:pPr>
              <w:spacing w:line="240" w:lineRule="auto"/>
              <w:jc w:val="both"/>
              <w:rPr>
                <w:rFonts w:ascii="Times New Roman" w:hAnsi="Times New Roman" w:cs="Times New Roman"/>
                <w:sz w:val="18"/>
                <w:szCs w:val="18"/>
              </w:rPr>
            </w:pPr>
            <w:r w:rsidRPr="00D75B2B">
              <w:rPr>
                <w:rFonts w:ascii="Times New Roman" w:hAnsi="Times New Roman" w:cs="Times New Roman"/>
                <w:sz w:val="18"/>
                <w:szCs w:val="18"/>
              </w:rPr>
              <w:t xml:space="preserve">8 - 10 </w:t>
            </w:r>
            <w:proofErr w:type="spellStart"/>
            <w:r w:rsidRPr="00D75B2B">
              <w:rPr>
                <w:rFonts w:ascii="Times New Roman" w:hAnsi="Times New Roman" w:cs="Times New Roman"/>
                <w:sz w:val="18"/>
                <w:szCs w:val="18"/>
              </w:rPr>
              <w:t>octombrie</w:t>
            </w:r>
            <w:proofErr w:type="spellEnd"/>
            <w:r w:rsidRPr="00D75B2B">
              <w:rPr>
                <w:rFonts w:ascii="Times New Roman" w:hAnsi="Times New Roman" w:cs="Times New Roman"/>
                <w:sz w:val="18"/>
                <w:szCs w:val="18"/>
              </w:rPr>
              <w:t xml:space="preserve"> 2025, </w:t>
            </w:r>
            <w:proofErr w:type="spellStart"/>
            <w:r w:rsidRPr="00D75B2B">
              <w:rPr>
                <w:rFonts w:ascii="Times New Roman" w:hAnsi="Times New Roman" w:cs="Times New Roman"/>
                <w:sz w:val="18"/>
                <w:szCs w:val="18"/>
              </w:rPr>
              <w:t>MTeM</w:t>
            </w:r>
            <w:proofErr w:type="spellEnd"/>
            <w:r w:rsidRPr="00D75B2B">
              <w:rPr>
                <w:rFonts w:ascii="Times New Roman" w:hAnsi="Times New Roman" w:cs="Times New Roman"/>
                <w:sz w:val="18"/>
                <w:szCs w:val="18"/>
              </w:rPr>
              <w:t xml:space="preserve"> 2025, Cluj-Napoca, Romania</w:t>
            </w:r>
          </w:p>
        </w:tc>
      </w:tr>
      <w:tr w:rsidR="00724951" w:rsidRPr="00D75B2B" w14:paraId="572E10E7" w14:textId="77777777" w:rsidTr="001B3863">
        <w:trPr>
          <w:trHeight w:val="244"/>
        </w:trPr>
        <w:tc>
          <w:tcPr>
            <w:tcW w:w="255" w:type="pct"/>
            <w:vMerge/>
          </w:tcPr>
          <w:p w14:paraId="0AC53449" w14:textId="77777777" w:rsidR="00724951" w:rsidRPr="00D75B2B" w:rsidRDefault="00724951" w:rsidP="00D75B2B">
            <w:pPr>
              <w:spacing w:line="240" w:lineRule="auto"/>
              <w:rPr>
                <w:rFonts w:ascii="Times New Roman" w:hAnsi="Times New Roman" w:cs="Times New Roman"/>
                <w:sz w:val="18"/>
                <w:szCs w:val="18"/>
                <w:lang w:val="ro-RO"/>
              </w:rPr>
            </w:pPr>
          </w:p>
        </w:tc>
        <w:tc>
          <w:tcPr>
            <w:tcW w:w="1186" w:type="pct"/>
            <w:vMerge/>
            <w:vAlign w:val="center"/>
          </w:tcPr>
          <w:p w14:paraId="4A7399C1" w14:textId="77777777" w:rsidR="00724951" w:rsidRPr="00D75B2B" w:rsidRDefault="00724951" w:rsidP="00D75B2B">
            <w:pPr>
              <w:spacing w:line="240" w:lineRule="auto"/>
              <w:rPr>
                <w:rFonts w:ascii="Times New Roman" w:eastAsia="Times New Roman" w:hAnsi="Times New Roman" w:cs="Times New Roman"/>
                <w:kern w:val="0"/>
                <w:sz w:val="18"/>
                <w:szCs w:val="18"/>
                <w14:ligatures w14:val="none"/>
              </w:rPr>
            </w:pPr>
          </w:p>
        </w:tc>
        <w:tc>
          <w:tcPr>
            <w:tcW w:w="722" w:type="pct"/>
            <w:vMerge/>
          </w:tcPr>
          <w:p w14:paraId="4FDE54A8" w14:textId="77777777" w:rsidR="00724951" w:rsidRPr="00D75B2B" w:rsidRDefault="00724951" w:rsidP="00D75B2B">
            <w:pPr>
              <w:spacing w:line="240" w:lineRule="auto"/>
              <w:rPr>
                <w:rFonts w:ascii="Times New Roman" w:eastAsia="Times New Roman" w:hAnsi="Times New Roman" w:cs="Times New Roman"/>
                <w:kern w:val="0"/>
                <w:sz w:val="18"/>
                <w:szCs w:val="18"/>
                <w14:ligatures w14:val="none"/>
              </w:rPr>
            </w:pPr>
          </w:p>
        </w:tc>
        <w:tc>
          <w:tcPr>
            <w:tcW w:w="928" w:type="pct"/>
            <w:vMerge/>
          </w:tcPr>
          <w:p w14:paraId="1F629F2E" w14:textId="77777777" w:rsidR="00724951" w:rsidRPr="00D75B2B" w:rsidRDefault="00724951" w:rsidP="00D75B2B">
            <w:pPr>
              <w:spacing w:line="240" w:lineRule="auto"/>
              <w:rPr>
                <w:rFonts w:ascii="Times New Roman" w:hAnsi="Times New Roman" w:cs="Times New Roman"/>
                <w:sz w:val="18"/>
                <w:szCs w:val="18"/>
              </w:rPr>
            </w:pPr>
          </w:p>
        </w:tc>
        <w:tc>
          <w:tcPr>
            <w:tcW w:w="1135" w:type="pct"/>
            <w:gridSpan w:val="2"/>
          </w:tcPr>
          <w:p w14:paraId="25815BA3" w14:textId="77777777" w:rsidR="00724951" w:rsidRPr="00D75B2B" w:rsidRDefault="00724951" w:rsidP="00D75B2B">
            <w:pPr>
              <w:spacing w:line="240" w:lineRule="auto"/>
              <w:rPr>
                <w:rFonts w:ascii="Times New Roman" w:hAnsi="Times New Roman" w:cs="Times New Roman"/>
                <w:sz w:val="18"/>
                <w:szCs w:val="18"/>
              </w:rPr>
            </w:pPr>
            <w:r w:rsidRPr="00D75B2B">
              <w:rPr>
                <w:rFonts w:ascii="Times New Roman" w:hAnsi="Times New Roman" w:cs="Times New Roman"/>
                <w:sz w:val="18"/>
                <w:szCs w:val="18"/>
              </w:rPr>
              <w:t>Analytical and Computational Modeling of an SSC Kinematic Robot LIMB Concept</w:t>
            </w:r>
          </w:p>
        </w:tc>
        <w:tc>
          <w:tcPr>
            <w:tcW w:w="773" w:type="pct"/>
          </w:tcPr>
          <w:p w14:paraId="6EA55155" w14:textId="77777777" w:rsidR="00724951" w:rsidRPr="00D75B2B" w:rsidRDefault="00724951" w:rsidP="00D75B2B">
            <w:pPr>
              <w:spacing w:line="240" w:lineRule="auto"/>
              <w:jc w:val="both"/>
              <w:rPr>
                <w:rFonts w:ascii="Times New Roman" w:hAnsi="Times New Roman" w:cs="Times New Roman"/>
                <w:sz w:val="18"/>
                <w:szCs w:val="18"/>
              </w:rPr>
            </w:pPr>
            <w:r w:rsidRPr="00D75B2B">
              <w:rPr>
                <w:rFonts w:ascii="Times New Roman" w:hAnsi="Times New Roman" w:cs="Times New Roman"/>
                <w:sz w:val="18"/>
                <w:szCs w:val="18"/>
              </w:rPr>
              <w:t xml:space="preserve">8 - 10 </w:t>
            </w:r>
            <w:proofErr w:type="spellStart"/>
            <w:r w:rsidRPr="00D75B2B">
              <w:rPr>
                <w:rFonts w:ascii="Times New Roman" w:hAnsi="Times New Roman" w:cs="Times New Roman"/>
                <w:sz w:val="18"/>
                <w:szCs w:val="18"/>
              </w:rPr>
              <w:t>octombrie</w:t>
            </w:r>
            <w:proofErr w:type="spellEnd"/>
            <w:r w:rsidRPr="00D75B2B">
              <w:rPr>
                <w:rFonts w:ascii="Times New Roman" w:hAnsi="Times New Roman" w:cs="Times New Roman"/>
                <w:sz w:val="18"/>
                <w:szCs w:val="18"/>
              </w:rPr>
              <w:t xml:space="preserve"> 2025, </w:t>
            </w:r>
            <w:proofErr w:type="spellStart"/>
            <w:r w:rsidRPr="00D75B2B">
              <w:rPr>
                <w:rFonts w:ascii="Times New Roman" w:hAnsi="Times New Roman" w:cs="Times New Roman"/>
                <w:sz w:val="18"/>
                <w:szCs w:val="18"/>
              </w:rPr>
              <w:t>MTeM</w:t>
            </w:r>
            <w:proofErr w:type="spellEnd"/>
            <w:r w:rsidRPr="00D75B2B">
              <w:rPr>
                <w:rFonts w:ascii="Times New Roman" w:hAnsi="Times New Roman" w:cs="Times New Roman"/>
                <w:sz w:val="18"/>
                <w:szCs w:val="18"/>
              </w:rPr>
              <w:t xml:space="preserve"> 2025, Cluj-Napoca, Romania.</w:t>
            </w:r>
          </w:p>
        </w:tc>
      </w:tr>
      <w:tr w:rsidR="00724951" w:rsidRPr="00D75B2B" w14:paraId="21043653" w14:textId="77777777" w:rsidTr="001B3863">
        <w:trPr>
          <w:trHeight w:val="244"/>
        </w:trPr>
        <w:tc>
          <w:tcPr>
            <w:tcW w:w="255" w:type="pct"/>
            <w:vMerge/>
          </w:tcPr>
          <w:p w14:paraId="1D4B64D5" w14:textId="77777777" w:rsidR="00724951" w:rsidRPr="00D75B2B" w:rsidRDefault="00724951" w:rsidP="00D75B2B">
            <w:pPr>
              <w:spacing w:line="240" w:lineRule="auto"/>
              <w:rPr>
                <w:rFonts w:ascii="Times New Roman" w:hAnsi="Times New Roman" w:cs="Times New Roman"/>
                <w:sz w:val="18"/>
                <w:szCs w:val="18"/>
                <w:lang w:val="ro-RO"/>
              </w:rPr>
            </w:pPr>
          </w:p>
        </w:tc>
        <w:tc>
          <w:tcPr>
            <w:tcW w:w="1186" w:type="pct"/>
            <w:vMerge/>
            <w:vAlign w:val="center"/>
          </w:tcPr>
          <w:p w14:paraId="7067FCF8" w14:textId="77777777" w:rsidR="00724951" w:rsidRPr="00D75B2B" w:rsidRDefault="00724951" w:rsidP="00D75B2B">
            <w:pPr>
              <w:spacing w:line="240" w:lineRule="auto"/>
              <w:rPr>
                <w:rFonts w:ascii="Times New Roman" w:eastAsia="Times New Roman" w:hAnsi="Times New Roman" w:cs="Times New Roman"/>
                <w:kern w:val="0"/>
                <w:sz w:val="18"/>
                <w:szCs w:val="18"/>
                <w14:ligatures w14:val="none"/>
              </w:rPr>
            </w:pPr>
          </w:p>
        </w:tc>
        <w:tc>
          <w:tcPr>
            <w:tcW w:w="722" w:type="pct"/>
            <w:vMerge/>
          </w:tcPr>
          <w:p w14:paraId="60609BC5" w14:textId="77777777" w:rsidR="00724951" w:rsidRPr="00D75B2B" w:rsidRDefault="00724951" w:rsidP="00D75B2B">
            <w:pPr>
              <w:spacing w:line="240" w:lineRule="auto"/>
              <w:rPr>
                <w:rFonts w:ascii="Times New Roman" w:eastAsia="Times New Roman" w:hAnsi="Times New Roman" w:cs="Times New Roman"/>
                <w:kern w:val="0"/>
                <w:sz w:val="18"/>
                <w:szCs w:val="18"/>
                <w14:ligatures w14:val="none"/>
              </w:rPr>
            </w:pPr>
          </w:p>
        </w:tc>
        <w:tc>
          <w:tcPr>
            <w:tcW w:w="928" w:type="pct"/>
            <w:vMerge/>
          </w:tcPr>
          <w:p w14:paraId="7544C122" w14:textId="77777777" w:rsidR="00724951" w:rsidRPr="00D75B2B" w:rsidRDefault="00724951" w:rsidP="00D75B2B">
            <w:pPr>
              <w:spacing w:line="240" w:lineRule="auto"/>
              <w:rPr>
                <w:rFonts w:ascii="Times New Roman" w:hAnsi="Times New Roman" w:cs="Times New Roman"/>
                <w:sz w:val="18"/>
                <w:szCs w:val="18"/>
              </w:rPr>
            </w:pPr>
          </w:p>
        </w:tc>
        <w:tc>
          <w:tcPr>
            <w:tcW w:w="1135" w:type="pct"/>
            <w:gridSpan w:val="2"/>
          </w:tcPr>
          <w:p w14:paraId="69B23D1F" w14:textId="77777777" w:rsidR="00724951" w:rsidRPr="00D75B2B" w:rsidRDefault="00724951" w:rsidP="00D75B2B">
            <w:pPr>
              <w:spacing w:line="240" w:lineRule="auto"/>
              <w:jc w:val="both"/>
              <w:rPr>
                <w:rFonts w:ascii="Times New Roman" w:hAnsi="Times New Roman" w:cs="Times New Roman"/>
                <w:sz w:val="18"/>
                <w:szCs w:val="18"/>
              </w:rPr>
            </w:pPr>
            <w:proofErr w:type="spellStart"/>
            <w:r w:rsidRPr="00D75B2B">
              <w:rPr>
                <w:rFonts w:ascii="Times New Roman" w:hAnsi="Times New Roman" w:cs="Times New Roman"/>
                <w:sz w:val="18"/>
                <w:szCs w:val="18"/>
              </w:rPr>
              <w:t>Microgeometric</w:t>
            </w:r>
            <w:proofErr w:type="spellEnd"/>
            <w:r w:rsidRPr="00D75B2B">
              <w:rPr>
                <w:rFonts w:ascii="Times New Roman" w:hAnsi="Times New Roman" w:cs="Times New Roman"/>
                <w:sz w:val="18"/>
                <w:szCs w:val="18"/>
              </w:rPr>
              <w:t xml:space="preserve"> structural analysis of FDM 3D printed parts using computer tomograph imaging</w:t>
            </w:r>
          </w:p>
        </w:tc>
        <w:tc>
          <w:tcPr>
            <w:tcW w:w="773" w:type="pct"/>
          </w:tcPr>
          <w:p w14:paraId="75DFAD31" w14:textId="77777777" w:rsidR="00724951" w:rsidRPr="00D75B2B" w:rsidRDefault="00724951" w:rsidP="00D75B2B">
            <w:pPr>
              <w:spacing w:line="240" w:lineRule="auto"/>
              <w:jc w:val="both"/>
              <w:rPr>
                <w:rFonts w:ascii="Times New Roman" w:hAnsi="Times New Roman" w:cs="Times New Roman"/>
                <w:sz w:val="18"/>
                <w:szCs w:val="18"/>
              </w:rPr>
            </w:pPr>
            <w:r w:rsidRPr="00D75B2B">
              <w:rPr>
                <w:rFonts w:ascii="Times New Roman" w:hAnsi="Times New Roman" w:cs="Times New Roman"/>
                <w:sz w:val="18"/>
                <w:szCs w:val="18"/>
              </w:rPr>
              <w:t xml:space="preserve">8 - 10 </w:t>
            </w:r>
            <w:proofErr w:type="spellStart"/>
            <w:r w:rsidRPr="00D75B2B">
              <w:rPr>
                <w:rFonts w:ascii="Times New Roman" w:hAnsi="Times New Roman" w:cs="Times New Roman"/>
                <w:sz w:val="18"/>
                <w:szCs w:val="18"/>
              </w:rPr>
              <w:t>octombrie</w:t>
            </w:r>
            <w:proofErr w:type="spellEnd"/>
            <w:r w:rsidRPr="00D75B2B">
              <w:rPr>
                <w:rFonts w:ascii="Times New Roman" w:hAnsi="Times New Roman" w:cs="Times New Roman"/>
                <w:sz w:val="18"/>
                <w:szCs w:val="18"/>
              </w:rPr>
              <w:t xml:space="preserve"> 2025, </w:t>
            </w:r>
            <w:proofErr w:type="spellStart"/>
            <w:r w:rsidRPr="00D75B2B">
              <w:rPr>
                <w:rFonts w:ascii="Times New Roman" w:hAnsi="Times New Roman" w:cs="Times New Roman"/>
                <w:sz w:val="18"/>
                <w:szCs w:val="18"/>
              </w:rPr>
              <w:t>MTeM</w:t>
            </w:r>
            <w:proofErr w:type="spellEnd"/>
            <w:r w:rsidRPr="00D75B2B">
              <w:rPr>
                <w:rFonts w:ascii="Times New Roman" w:hAnsi="Times New Roman" w:cs="Times New Roman"/>
                <w:sz w:val="18"/>
                <w:szCs w:val="18"/>
              </w:rPr>
              <w:t xml:space="preserve"> 2025, Cluj-Napoca, Romania</w:t>
            </w:r>
          </w:p>
        </w:tc>
      </w:tr>
      <w:tr w:rsidR="00724951" w:rsidRPr="00D75B2B" w14:paraId="4B69F756" w14:textId="77777777" w:rsidTr="001B3863">
        <w:trPr>
          <w:trHeight w:val="244"/>
        </w:trPr>
        <w:tc>
          <w:tcPr>
            <w:tcW w:w="255" w:type="pct"/>
            <w:vMerge/>
          </w:tcPr>
          <w:p w14:paraId="39A4DC01" w14:textId="77777777" w:rsidR="00724951" w:rsidRPr="00D75B2B" w:rsidRDefault="00724951" w:rsidP="00D75B2B">
            <w:pPr>
              <w:spacing w:line="240" w:lineRule="auto"/>
              <w:rPr>
                <w:rFonts w:ascii="Times New Roman" w:hAnsi="Times New Roman" w:cs="Times New Roman"/>
                <w:sz w:val="18"/>
                <w:szCs w:val="18"/>
                <w:lang w:val="ro-RO"/>
              </w:rPr>
            </w:pPr>
          </w:p>
        </w:tc>
        <w:tc>
          <w:tcPr>
            <w:tcW w:w="1186" w:type="pct"/>
            <w:vMerge/>
            <w:vAlign w:val="center"/>
          </w:tcPr>
          <w:p w14:paraId="0498E1A4" w14:textId="77777777" w:rsidR="00724951" w:rsidRPr="00D75B2B" w:rsidRDefault="00724951" w:rsidP="00D75B2B">
            <w:pPr>
              <w:spacing w:line="240" w:lineRule="auto"/>
              <w:rPr>
                <w:rFonts w:ascii="Times New Roman" w:eastAsia="Times New Roman" w:hAnsi="Times New Roman" w:cs="Times New Roman"/>
                <w:kern w:val="0"/>
                <w:sz w:val="18"/>
                <w:szCs w:val="18"/>
                <w14:ligatures w14:val="none"/>
              </w:rPr>
            </w:pPr>
          </w:p>
        </w:tc>
        <w:tc>
          <w:tcPr>
            <w:tcW w:w="722" w:type="pct"/>
            <w:vMerge/>
          </w:tcPr>
          <w:p w14:paraId="78150ACB" w14:textId="77777777" w:rsidR="00724951" w:rsidRPr="00D75B2B" w:rsidRDefault="00724951" w:rsidP="00D75B2B">
            <w:pPr>
              <w:spacing w:line="240" w:lineRule="auto"/>
              <w:rPr>
                <w:rFonts w:ascii="Times New Roman" w:eastAsia="Times New Roman" w:hAnsi="Times New Roman" w:cs="Times New Roman"/>
                <w:kern w:val="0"/>
                <w:sz w:val="18"/>
                <w:szCs w:val="18"/>
                <w14:ligatures w14:val="none"/>
              </w:rPr>
            </w:pPr>
          </w:p>
        </w:tc>
        <w:tc>
          <w:tcPr>
            <w:tcW w:w="928" w:type="pct"/>
            <w:vMerge/>
          </w:tcPr>
          <w:p w14:paraId="5A4C131E" w14:textId="77777777" w:rsidR="00724951" w:rsidRPr="00D75B2B" w:rsidRDefault="00724951" w:rsidP="00D75B2B">
            <w:pPr>
              <w:spacing w:line="240" w:lineRule="auto"/>
              <w:rPr>
                <w:rFonts w:ascii="Times New Roman" w:hAnsi="Times New Roman" w:cs="Times New Roman"/>
                <w:sz w:val="18"/>
                <w:szCs w:val="18"/>
              </w:rPr>
            </w:pPr>
          </w:p>
        </w:tc>
        <w:tc>
          <w:tcPr>
            <w:tcW w:w="1135" w:type="pct"/>
            <w:gridSpan w:val="2"/>
          </w:tcPr>
          <w:p w14:paraId="33864C07" w14:textId="77777777" w:rsidR="00724951" w:rsidRPr="00D75B2B" w:rsidRDefault="00724951" w:rsidP="00D75B2B">
            <w:pPr>
              <w:spacing w:line="240" w:lineRule="auto"/>
              <w:rPr>
                <w:rFonts w:ascii="Times New Roman" w:hAnsi="Times New Roman" w:cs="Times New Roman"/>
                <w:sz w:val="18"/>
                <w:szCs w:val="18"/>
              </w:rPr>
            </w:pPr>
            <w:r w:rsidRPr="00D75B2B">
              <w:rPr>
                <w:rFonts w:ascii="Times New Roman" w:hAnsi="Times New Roman" w:cs="Times New Roman"/>
                <w:sz w:val="18"/>
                <w:szCs w:val="18"/>
              </w:rPr>
              <w:t xml:space="preserve">From paper to Python: developing a programmatic framework for coding </w:t>
            </w:r>
            <w:r w:rsidRPr="00D75B2B">
              <w:rPr>
                <w:rFonts w:ascii="Times New Roman" w:hAnsi="Times New Roman" w:cs="Times New Roman"/>
                <w:sz w:val="18"/>
                <w:szCs w:val="18"/>
              </w:rPr>
              <w:lastRenderedPageBreak/>
              <w:t>and analyzing tertiary education engineering internship surveys</w:t>
            </w:r>
          </w:p>
        </w:tc>
        <w:tc>
          <w:tcPr>
            <w:tcW w:w="773" w:type="pct"/>
          </w:tcPr>
          <w:p w14:paraId="421F721F" w14:textId="77777777" w:rsidR="00724951" w:rsidRPr="00D75B2B" w:rsidRDefault="00724951" w:rsidP="00D75B2B">
            <w:pPr>
              <w:spacing w:line="240" w:lineRule="auto"/>
              <w:jc w:val="both"/>
              <w:rPr>
                <w:rFonts w:ascii="Times New Roman" w:hAnsi="Times New Roman" w:cs="Times New Roman"/>
                <w:sz w:val="18"/>
                <w:szCs w:val="18"/>
              </w:rPr>
            </w:pPr>
            <w:r w:rsidRPr="00D75B2B">
              <w:rPr>
                <w:rFonts w:ascii="Times New Roman" w:hAnsi="Times New Roman" w:cs="Times New Roman"/>
                <w:sz w:val="18"/>
                <w:szCs w:val="18"/>
              </w:rPr>
              <w:lastRenderedPageBreak/>
              <w:t xml:space="preserve">8 - 10 </w:t>
            </w:r>
            <w:proofErr w:type="spellStart"/>
            <w:r w:rsidRPr="00D75B2B">
              <w:rPr>
                <w:rFonts w:ascii="Times New Roman" w:hAnsi="Times New Roman" w:cs="Times New Roman"/>
                <w:sz w:val="18"/>
                <w:szCs w:val="18"/>
              </w:rPr>
              <w:t>octombrie</w:t>
            </w:r>
            <w:proofErr w:type="spellEnd"/>
            <w:r w:rsidRPr="00D75B2B">
              <w:rPr>
                <w:rFonts w:ascii="Times New Roman" w:hAnsi="Times New Roman" w:cs="Times New Roman"/>
                <w:sz w:val="18"/>
                <w:szCs w:val="18"/>
              </w:rPr>
              <w:t xml:space="preserve"> 2025, </w:t>
            </w:r>
            <w:proofErr w:type="spellStart"/>
            <w:r w:rsidRPr="00D75B2B">
              <w:rPr>
                <w:rFonts w:ascii="Times New Roman" w:hAnsi="Times New Roman" w:cs="Times New Roman"/>
                <w:sz w:val="18"/>
                <w:szCs w:val="18"/>
              </w:rPr>
              <w:t>MTeM</w:t>
            </w:r>
            <w:proofErr w:type="spellEnd"/>
            <w:r w:rsidRPr="00D75B2B">
              <w:rPr>
                <w:rFonts w:ascii="Times New Roman" w:hAnsi="Times New Roman" w:cs="Times New Roman"/>
                <w:sz w:val="18"/>
                <w:szCs w:val="18"/>
              </w:rPr>
              <w:t xml:space="preserve"> 2025, Cluj-Napoca, Romania.</w:t>
            </w:r>
          </w:p>
        </w:tc>
      </w:tr>
      <w:tr w:rsidR="00724951" w:rsidRPr="00D75B2B" w14:paraId="63A2A65C" w14:textId="77777777" w:rsidTr="001B3863">
        <w:trPr>
          <w:trHeight w:val="244"/>
        </w:trPr>
        <w:tc>
          <w:tcPr>
            <w:tcW w:w="255" w:type="pct"/>
            <w:vMerge/>
          </w:tcPr>
          <w:p w14:paraId="3B42838C" w14:textId="77777777" w:rsidR="00724951" w:rsidRPr="00D75B2B" w:rsidRDefault="00724951" w:rsidP="00D75B2B">
            <w:pPr>
              <w:spacing w:line="240" w:lineRule="auto"/>
              <w:rPr>
                <w:rFonts w:ascii="Times New Roman" w:hAnsi="Times New Roman" w:cs="Times New Roman"/>
                <w:sz w:val="18"/>
                <w:szCs w:val="18"/>
                <w:lang w:val="ro-RO"/>
              </w:rPr>
            </w:pPr>
          </w:p>
        </w:tc>
        <w:tc>
          <w:tcPr>
            <w:tcW w:w="1186" w:type="pct"/>
            <w:vMerge/>
            <w:vAlign w:val="center"/>
          </w:tcPr>
          <w:p w14:paraId="01BD5B85" w14:textId="77777777" w:rsidR="00724951" w:rsidRPr="00D75B2B" w:rsidRDefault="00724951" w:rsidP="00D75B2B">
            <w:pPr>
              <w:spacing w:line="240" w:lineRule="auto"/>
              <w:rPr>
                <w:rFonts w:ascii="Times New Roman" w:eastAsia="Times New Roman" w:hAnsi="Times New Roman" w:cs="Times New Roman"/>
                <w:kern w:val="0"/>
                <w:sz w:val="18"/>
                <w:szCs w:val="18"/>
                <w14:ligatures w14:val="none"/>
              </w:rPr>
            </w:pPr>
          </w:p>
        </w:tc>
        <w:tc>
          <w:tcPr>
            <w:tcW w:w="722" w:type="pct"/>
            <w:vMerge/>
          </w:tcPr>
          <w:p w14:paraId="586C9FA2" w14:textId="77777777" w:rsidR="00724951" w:rsidRPr="00D75B2B" w:rsidRDefault="00724951" w:rsidP="00D75B2B">
            <w:pPr>
              <w:spacing w:line="240" w:lineRule="auto"/>
              <w:rPr>
                <w:rFonts w:ascii="Times New Roman" w:eastAsia="Times New Roman" w:hAnsi="Times New Roman" w:cs="Times New Roman"/>
                <w:kern w:val="0"/>
                <w:sz w:val="18"/>
                <w:szCs w:val="18"/>
                <w14:ligatures w14:val="none"/>
              </w:rPr>
            </w:pPr>
          </w:p>
        </w:tc>
        <w:tc>
          <w:tcPr>
            <w:tcW w:w="928" w:type="pct"/>
            <w:vMerge/>
          </w:tcPr>
          <w:p w14:paraId="5A34EB09" w14:textId="77777777" w:rsidR="00724951" w:rsidRPr="00D75B2B" w:rsidRDefault="00724951" w:rsidP="00D75B2B">
            <w:pPr>
              <w:spacing w:line="240" w:lineRule="auto"/>
              <w:rPr>
                <w:rFonts w:ascii="Times New Roman" w:hAnsi="Times New Roman" w:cs="Times New Roman"/>
                <w:sz w:val="18"/>
                <w:szCs w:val="18"/>
              </w:rPr>
            </w:pPr>
          </w:p>
        </w:tc>
        <w:tc>
          <w:tcPr>
            <w:tcW w:w="1135" w:type="pct"/>
            <w:gridSpan w:val="2"/>
          </w:tcPr>
          <w:p w14:paraId="3B29994D" w14:textId="77777777" w:rsidR="00724951" w:rsidRPr="00D75B2B" w:rsidRDefault="00724951" w:rsidP="00D75B2B">
            <w:pPr>
              <w:spacing w:line="240" w:lineRule="auto"/>
              <w:rPr>
                <w:rFonts w:ascii="Times New Roman" w:hAnsi="Times New Roman" w:cs="Times New Roman"/>
                <w:sz w:val="18"/>
                <w:szCs w:val="18"/>
              </w:rPr>
            </w:pPr>
            <w:r w:rsidRPr="00D75B2B">
              <w:rPr>
                <w:rFonts w:ascii="Times New Roman" w:hAnsi="Times New Roman" w:cs="Times New Roman"/>
                <w:sz w:val="18"/>
                <w:szCs w:val="18"/>
              </w:rPr>
              <w:t>Structural optimization of a chassis designed for metal additive manufacturing</w:t>
            </w:r>
          </w:p>
        </w:tc>
        <w:tc>
          <w:tcPr>
            <w:tcW w:w="773" w:type="pct"/>
          </w:tcPr>
          <w:p w14:paraId="45EB016E" w14:textId="77777777" w:rsidR="00724951" w:rsidRPr="00D75B2B" w:rsidRDefault="00724951" w:rsidP="00D75B2B">
            <w:pPr>
              <w:spacing w:line="240" w:lineRule="auto"/>
              <w:jc w:val="both"/>
              <w:rPr>
                <w:rFonts w:ascii="Times New Roman" w:hAnsi="Times New Roman" w:cs="Times New Roman"/>
                <w:sz w:val="18"/>
                <w:szCs w:val="18"/>
              </w:rPr>
            </w:pPr>
            <w:r w:rsidRPr="00D75B2B">
              <w:rPr>
                <w:rFonts w:ascii="Times New Roman" w:hAnsi="Times New Roman" w:cs="Times New Roman"/>
                <w:sz w:val="18"/>
                <w:szCs w:val="18"/>
              </w:rPr>
              <w:t xml:space="preserve">Manuscript ID 8583981, 19-22 </w:t>
            </w:r>
            <w:proofErr w:type="spellStart"/>
            <w:r w:rsidRPr="00D75B2B">
              <w:rPr>
                <w:rFonts w:ascii="Times New Roman" w:hAnsi="Times New Roman" w:cs="Times New Roman"/>
                <w:sz w:val="18"/>
                <w:szCs w:val="18"/>
              </w:rPr>
              <w:t>Noiembrie</w:t>
            </w:r>
            <w:proofErr w:type="spellEnd"/>
            <w:r w:rsidRPr="00D75B2B">
              <w:rPr>
                <w:rFonts w:ascii="Times New Roman" w:hAnsi="Times New Roman" w:cs="Times New Roman"/>
                <w:sz w:val="18"/>
                <w:szCs w:val="18"/>
              </w:rPr>
              <w:t xml:space="preserve"> 2025, </w:t>
            </w:r>
            <w:proofErr w:type="spellStart"/>
            <w:r w:rsidRPr="00D75B2B">
              <w:rPr>
                <w:rFonts w:ascii="Times New Roman" w:hAnsi="Times New Roman" w:cs="Times New Roman"/>
                <w:sz w:val="18"/>
                <w:szCs w:val="18"/>
              </w:rPr>
              <w:t>București</w:t>
            </w:r>
            <w:proofErr w:type="spellEnd"/>
            <w:r w:rsidRPr="00D75B2B">
              <w:rPr>
                <w:rFonts w:ascii="Times New Roman" w:hAnsi="Times New Roman" w:cs="Times New Roman"/>
                <w:sz w:val="18"/>
                <w:szCs w:val="18"/>
              </w:rPr>
              <w:t xml:space="preserve">, </w:t>
            </w:r>
            <w:proofErr w:type="spellStart"/>
            <w:r w:rsidRPr="00D75B2B">
              <w:rPr>
                <w:rFonts w:ascii="Times New Roman" w:hAnsi="Times New Roman" w:cs="Times New Roman"/>
                <w:sz w:val="18"/>
                <w:szCs w:val="18"/>
              </w:rPr>
              <w:t>România</w:t>
            </w:r>
            <w:proofErr w:type="spellEnd"/>
          </w:p>
        </w:tc>
      </w:tr>
      <w:tr w:rsidR="00724951" w:rsidRPr="00D75B2B" w14:paraId="516CD15B" w14:textId="77777777" w:rsidTr="001B3863">
        <w:trPr>
          <w:trHeight w:val="244"/>
        </w:trPr>
        <w:tc>
          <w:tcPr>
            <w:tcW w:w="255" w:type="pct"/>
            <w:vMerge/>
          </w:tcPr>
          <w:p w14:paraId="71D5099C" w14:textId="77777777" w:rsidR="00724951" w:rsidRPr="00D75B2B" w:rsidRDefault="00724951" w:rsidP="00D75B2B">
            <w:pPr>
              <w:spacing w:line="240" w:lineRule="auto"/>
              <w:rPr>
                <w:rFonts w:ascii="Times New Roman" w:hAnsi="Times New Roman" w:cs="Times New Roman"/>
                <w:sz w:val="18"/>
                <w:szCs w:val="18"/>
                <w:lang w:val="ro-RO"/>
              </w:rPr>
            </w:pPr>
          </w:p>
        </w:tc>
        <w:tc>
          <w:tcPr>
            <w:tcW w:w="1186" w:type="pct"/>
            <w:vMerge/>
            <w:vAlign w:val="center"/>
          </w:tcPr>
          <w:p w14:paraId="14DE9EFC" w14:textId="77777777" w:rsidR="00724951" w:rsidRPr="00D75B2B" w:rsidRDefault="00724951" w:rsidP="00D75B2B">
            <w:pPr>
              <w:spacing w:line="240" w:lineRule="auto"/>
              <w:rPr>
                <w:rFonts w:ascii="Times New Roman" w:eastAsia="Times New Roman" w:hAnsi="Times New Roman" w:cs="Times New Roman"/>
                <w:kern w:val="0"/>
                <w:sz w:val="18"/>
                <w:szCs w:val="18"/>
                <w14:ligatures w14:val="none"/>
              </w:rPr>
            </w:pPr>
          </w:p>
        </w:tc>
        <w:tc>
          <w:tcPr>
            <w:tcW w:w="722" w:type="pct"/>
            <w:vMerge/>
          </w:tcPr>
          <w:p w14:paraId="3B85E005" w14:textId="77777777" w:rsidR="00724951" w:rsidRPr="00D75B2B" w:rsidRDefault="00724951" w:rsidP="00D75B2B">
            <w:pPr>
              <w:spacing w:line="240" w:lineRule="auto"/>
              <w:rPr>
                <w:rFonts w:ascii="Times New Roman" w:eastAsia="Times New Roman" w:hAnsi="Times New Roman" w:cs="Times New Roman"/>
                <w:kern w:val="0"/>
                <w:sz w:val="18"/>
                <w:szCs w:val="18"/>
                <w14:ligatures w14:val="none"/>
              </w:rPr>
            </w:pPr>
          </w:p>
        </w:tc>
        <w:tc>
          <w:tcPr>
            <w:tcW w:w="928" w:type="pct"/>
            <w:vMerge/>
          </w:tcPr>
          <w:p w14:paraId="19EFFBAE" w14:textId="77777777" w:rsidR="00724951" w:rsidRPr="00D75B2B" w:rsidRDefault="00724951" w:rsidP="00D75B2B">
            <w:pPr>
              <w:spacing w:line="240" w:lineRule="auto"/>
              <w:rPr>
                <w:rFonts w:ascii="Times New Roman" w:hAnsi="Times New Roman" w:cs="Times New Roman"/>
                <w:sz w:val="18"/>
                <w:szCs w:val="18"/>
              </w:rPr>
            </w:pPr>
          </w:p>
        </w:tc>
        <w:tc>
          <w:tcPr>
            <w:tcW w:w="1135" w:type="pct"/>
            <w:gridSpan w:val="2"/>
          </w:tcPr>
          <w:p w14:paraId="26971037" w14:textId="77777777" w:rsidR="00724951" w:rsidRPr="00D75B2B" w:rsidRDefault="00724951" w:rsidP="00D75B2B">
            <w:pPr>
              <w:spacing w:line="240" w:lineRule="auto"/>
              <w:rPr>
                <w:rFonts w:ascii="Times New Roman" w:hAnsi="Times New Roman" w:cs="Times New Roman"/>
                <w:sz w:val="18"/>
                <w:szCs w:val="18"/>
              </w:rPr>
            </w:pPr>
            <w:r w:rsidRPr="00D75B2B">
              <w:rPr>
                <w:rFonts w:ascii="Times New Roman" w:hAnsi="Times New Roman" w:cs="Times New Roman"/>
                <w:sz w:val="18"/>
                <w:szCs w:val="18"/>
              </w:rPr>
              <w:t>An Analytic Hierarchy Process–Based Model for Assessing Research Projects in Additive Manufacturing</w:t>
            </w:r>
          </w:p>
        </w:tc>
        <w:tc>
          <w:tcPr>
            <w:tcW w:w="773" w:type="pct"/>
          </w:tcPr>
          <w:p w14:paraId="0C55C4D5" w14:textId="77777777" w:rsidR="00724951" w:rsidRPr="00D75B2B" w:rsidRDefault="00724951" w:rsidP="00D75B2B">
            <w:pPr>
              <w:spacing w:line="240" w:lineRule="auto"/>
              <w:jc w:val="both"/>
              <w:rPr>
                <w:rFonts w:ascii="Times New Roman" w:hAnsi="Times New Roman" w:cs="Times New Roman"/>
                <w:sz w:val="18"/>
                <w:szCs w:val="18"/>
              </w:rPr>
            </w:pPr>
            <w:r w:rsidRPr="00D75B2B">
              <w:rPr>
                <w:rFonts w:ascii="Times New Roman" w:hAnsi="Times New Roman" w:cs="Times New Roman"/>
                <w:sz w:val="18"/>
                <w:szCs w:val="18"/>
              </w:rPr>
              <w:t xml:space="preserve">Manuscript ID 2146467, 19-22 </w:t>
            </w:r>
            <w:proofErr w:type="spellStart"/>
            <w:r w:rsidRPr="00D75B2B">
              <w:rPr>
                <w:rFonts w:ascii="Times New Roman" w:hAnsi="Times New Roman" w:cs="Times New Roman"/>
                <w:sz w:val="18"/>
                <w:szCs w:val="18"/>
              </w:rPr>
              <w:t>Noiembrie</w:t>
            </w:r>
            <w:proofErr w:type="spellEnd"/>
            <w:r w:rsidRPr="00D75B2B">
              <w:rPr>
                <w:rFonts w:ascii="Times New Roman" w:hAnsi="Times New Roman" w:cs="Times New Roman"/>
                <w:sz w:val="18"/>
                <w:szCs w:val="18"/>
              </w:rPr>
              <w:t xml:space="preserve"> 2025, </w:t>
            </w:r>
            <w:proofErr w:type="spellStart"/>
            <w:r w:rsidRPr="00D75B2B">
              <w:rPr>
                <w:rFonts w:ascii="Times New Roman" w:hAnsi="Times New Roman" w:cs="Times New Roman"/>
                <w:sz w:val="18"/>
                <w:szCs w:val="18"/>
              </w:rPr>
              <w:t>București</w:t>
            </w:r>
            <w:proofErr w:type="spellEnd"/>
            <w:r w:rsidRPr="00D75B2B">
              <w:rPr>
                <w:rFonts w:ascii="Times New Roman" w:hAnsi="Times New Roman" w:cs="Times New Roman"/>
                <w:sz w:val="18"/>
                <w:szCs w:val="18"/>
              </w:rPr>
              <w:t xml:space="preserve">, </w:t>
            </w:r>
            <w:proofErr w:type="spellStart"/>
            <w:r w:rsidRPr="00D75B2B">
              <w:rPr>
                <w:rFonts w:ascii="Times New Roman" w:hAnsi="Times New Roman" w:cs="Times New Roman"/>
                <w:sz w:val="18"/>
                <w:szCs w:val="18"/>
              </w:rPr>
              <w:t>România</w:t>
            </w:r>
            <w:proofErr w:type="spellEnd"/>
          </w:p>
        </w:tc>
      </w:tr>
      <w:tr w:rsidR="00724951" w:rsidRPr="00D75B2B" w14:paraId="40358BFC" w14:textId="77777777" w:rsidTr="001B3863">
        <w:trPr>
          <w:trHeight w:val="244"/>
        </w:trPr>
        <w:tc>
          <w:tcPr>
            <w:tcW w:w="255" w:type="pct"/>
            <w:vMerge/>
          </w:tcPr>
          <w:p w14:paraId="56A86FD1" w14:textId="77777777" w:rsidR="00724951" w:rsidRPr="00D75B2B" w:rsidRDefault="00724951" w:rsidP="00D75B2B">
            <w:pPr>
              <w:spacing w:line="240" w:lineRule="auto"/>
              <w:rPr>
                <w:rFonts w:ascii="Times New Roman" w:hAnsi="Times New Roman" w:cs="Times New Roman"/>
                <w:sz w:val="18"/>
                <w:szCs w:val="18"/>
                <w:lang w:val="ro-RO"/>
              </w:rPr>
            </w:pPr>
          </w:p>
        </w:tc>
        <w:tc>
          <w:tcPr>
            <w:tcW w:w="1186" w:type="pct"/>
            <w:vMerge/>
            <w:vAlign w:val="center"/>
          </w:tcPr>
          <w:p w14:paraId="16D68403" w14:textId="77777777" w:rsidR="00724951" w:rsidRPr="00D75B2B" w:rsidRDefault="00724951" w:rsidP="00D75B2B">
            <w:pPr>
              <w:spacing w:line="240" w:lineRule="auto"/>
              <w:rPr>
                <w:rFonts w:ascii="Times New Roman" w:eastAsia="Times New Roman" w:hAnsi="Times New Roman" w:cs="Times New Roman"/>
                <w:kern w:val="0"/>
                <w:sz w:val="18"/>
                <w:szCs w:val="18"/>
                <w14:ligatures w14:val="none"/>
              </w:rPr>
            </w:pPr>
          </w:p>
        </w:tc>
        <w:tc>
          <w:tcPr>
            <w:tcW w:w="722" w:type="pct"/>
            <w:vMerge/>
          </w:tcPr>
          <w:p w14:paraId="3E932DD3" w14:textId="77777777" w:rsidR="00724951" w:rsidRPr="00D75B2B" w:rsidRDefault="00724951" w:rsidP="00D75B2B">
            <w:pPr>
              <w:spacing w:line="240" w:lineRule="auto"/>
              <w:rPr>
                <w:rFonts w:ascii="Times New Roman" w:eastAsia="Times New Roman" w:hAnsi="Times New Roman" w:cs="Times New Roman"/>
                <w:kern w:val="0"/>
                <w:sz w:val="18"/>
                <w:szCs w:val="18"/>
                <w14:ligatures w14:val="none"/>
              </w:rPr>
            </w:pPr>
          </w:p>
        </w:tc>
        <w:tc>
          <w:tcPr>
            <w:tcW w:w="928" w:type="pct"/>
            <w:vMerge/>
          </w:tcPr>
          <w:p w14:paraId="2F51BD1D" w14:textId="77777777" w:rsidR="00724951" w:rsidRPr="00D75B2B" w:rsidRDefault="00724951" w:rsidP="00D75B2B">
            <w:pPr>
              <w:spacing w:line="240" w:lineRule="auto"/>
              <w:rPr>
                <w:rFonts w:ascii="Times New Roman" w:hAnsi="Times New Roman" w:cs="Times New Roman"/>
                <w:sz w:val="18"/>
                <w:szCs w:val="18"/>
              </w:rPr>
            </w:pPr>
          </w:p>
        </w:tc>
        <w:tc>
          <w:tcPr>
            <w:tcW w:w="1135" w:type="pct"/>
            <w:gridSpan w:val="2"/>
          </w:tcPr>
          <w:p w14:paraId="6DD0C39F" w14:textId="77777777" w:rsidR="00724951" w:rsidRPr="00D75B2B" w:rsidRDefault="00724951" w:rsidP="00D75B2B">
            <w:pPr>
              <w:spacing w:line="240" w:lineRule="auto"/>
              <w:rPr>
                <w:rFonts w:ascii="Times New Roman" w:hAnsi="Times New Roman" w:cs="Times New Roman"/>
                <w:sz w:val="18"/>
                <w:szCs w:val="18"/>
              </w:rPr>
            </w:pPr>
            <w:r w:rsidRPr="00D75B2B">
              <w:rPr>
                <w:rFonts w:ascii="Times New Roman" w:hAnsi="Times New Roman" w:cs="Times New Roman"/>
                <w:sz w:val="18"/>
                <w:szCs w:val="18"/>
              </w:rPr>
              <w:t>Mass Reduction Versus Structural Integrity in Topology-Optimized Parametric Components</w:t>
            </w:r>
          </w:p>
        </w:tc>
        <w:tc>
          <w:tcPr>
            <w:tcW w:w="773" w:type="pct"/>
          </w:tcPr>
          <w:p w14:paraId="7CED8C8A" w14:textId="77777777" w:rsidR="00724951" w:rsidRPr="00D75B2B" w:rsidRDefault="00724951" w:rsidP="00D75B2B">
            <w:pPr>
              <w:spacing w:line="240" w:lineRule="auto"/>
              <w:jc w:val="both"/>
              <w:rPr>
                <w:rFonts w:ascii="Times New Roman" w:hAnsi="Times New Roman" w:cs="Times New Roman"/>
                <w:sz w:val="18"/>
                <w:szCs w:val="18"/>
              </w:rPr>
            </w:pPr>
            <w:r w:rsidRPr="00D75B2B">
              <w:rPr>
                <w:rFonts w:ascii="Times New Roman" w:hAnsi="Times New Roman" w:cs="Times New Roman"/>
                <w:sz w:val="18"/>
                <w:szCs w:val="18"/>
              </w:rPr>
              <w:t xml:space="preserve">Manuscript ID 2573444, 19-22 </w:t>
            </w:r>
            <w:proofErr w:type="spellStart"/>
            <w:r w:rsidRPr="00D75B2B">
              <w:rPr>
                <w:rFonts w:ascii="Times New Roman" w:hAnsi="Times New Roman" w:cs="Times New Roman"/>
                <w:sz w:val="18"/>
                <w:szCs w:val="18"/>
              </w:rPr>
              <w:t>Noiembrie</w:t>
            </w:r>
            <w:proofErr w:type="spellEnd"/>
            <w:r w:rsidRPr="00D75B2B">
              <w:rPr>
                <w:rFonts w:ascii="Times New Roman" w:hAnsi="Times New Roman" w:cs="Times New Roman"/>
                <w:sz w:val="18"/>
                <w:szCs w:val="18"/>
              </w:rPr>
              <w:t xml:space="preserve"> 2025, </w:t>
            </w:r>
            <w:proofErr w:type="spellStart"/>
            <w:r w:rsidRPr="00D75B2B">
              <w:rPr>
                <w:rFonts w:ascii="Times New Roman" w:hAnsi="Times New Roman" w:cs="Times New Roman"/>
                <w:sz w:val="18"/>
                <w:szCs w:val="18"/>
              </w:rPr>
              <w:t>București</w:t>
            </w:r>
            <w:proofErr w:type="spellEnd"/>
            <w:r w:rsidRPr="00D75B2B">
              <w:rPr>
                <w:rFonts w:ascii="Times New Roman" w:hAnsi="Times New Roman" w:cs="Times New Roman"/>
                <w:sz w:val="18"/>
                <w:szCs w:val="18"/>
              </w:rPr>
              <w:t xml:space="preserve">, </w:t>
            </w:r>
            <w:proofErr w:type="spellStart"/>
            <w:r w:rsidRPr="00D75B2B">
              <w:rPr>
                <w:rFonts w:ascii="Times New Roman" w:hAnsi="Times New Roman" w:cs="Times New Roman"/>
                <w:sz w:val="18"/>
                <w:szCs w:val="18"/>
              </w:rPr>
              <w:t>România</w:t>
            </w:r>
            <w:proofErr w:type="spellEnd"/>
          </w:p>
        </w:tc>
      </w:tr>
      <w:tr w:rsidR="00D75B2B" w:rsidRPr="00D75B2B" w14:paraId="0372ACED" w14:textId="77777777" w:rsidTr="001B3863">
        <w:trPr>
          <w:trHeight w:val="244"/>
        </w:trPr>
        <w:tc>
          <w:tcPr>
            <w:tcW w:w="255" w:type="pct"/>
            <w:vMerge/>
          </w:tcPr>
          <w:p w14:paraId="61481424" w14:textId="77777777" w:rsidR="00D75B2B" w:rsidRPr="00D75B2B" w:rsidRDefault="00D75B2B" w:rsidP="00D75B2B">
            <w:pPr>
              <w:spacing w:line="240" w:lineRule="auto"/>
              <w:rPr>
                <w:rFonts w:ascii="Times New Roman" w:hAnsi="Times New Roman" w:cs="Times New Roman"/>
                <w:sz w:val="18"/>
                <w:szCs w:val="18"/>
                <w:lang w:val="ro-RO"/>
              </w:rPr>
            </w:pPr>
          </w:p>
        </w:tc>
        <w:tc>
          <w:tcPr>
            <w:tcW w:w="1186" w:type="pct"/>
            <w:vMerge/>
            <w:vAlign w:val="center"/>
          </w:tcPr>
          <w:p w14:paraId="2539A1DD" w14:textId="77777777" w:rsidR="00D75B2B" w:rsidRPr="00D75B2B" w:rsidRDefault="00D75B2B" w:rsidP="00D75B2B">
            <w:pPr>
              <w:spacing w:line="240" w:lineRule="auto"/>
              <w:rPr>
                <w:rFonts w:ascii="Times New Roman" w:eastAsia="Times New Roman" w:hAnsi="Times New Roman" w:cs="Times New Roman"/>
                <w:kern w:val="0"/>
                <w:sz w:val="18"/>
                <w:szCs w:val="18"/>
                <w14:ligatures w14:val="none"/>
              </w:rPr>
            </w:pPr>
          </w:p>
        </w:tc>
        <w:tc>
          <w:tcPr>
            <w:tcW w:w="722" w:type="pct"/>
            <w:vMerge/>
          </w:tcPr>
          <w:p w14:paraId="2F036DA2" w14:textId="77777777" w:rsidR="00D75B2B" w:rsidRPr="00D75B2B" w:rsidRDefault="00D75B2B" w:rsidP="00D75B2B">
            <w:pPr>
              <w:spacing w:line="240" w:lineRule="auto"/>
              <w:rPr>
                <w:rFonts w:ascii="Times New Roman" w:eastAsia="Times New Roman" w:hAnsi="Times New Roman" w:cs="Times New Roman"/>
                <w:kern w:val="0"/>
                <w:sz w:val="18"/>
                <w:szCs w:val="18"/>
                <w14:ligatures w14:val="none"/>
              </w:rPr>
            </w:pPr>
          </w:p>
        </w:tc>
        <w:tc>
          <w:tcPr>
            <w:tcW w:w="928" w:type="pct"/>
          </w:tcPr>
          <w:p w14:paraId="3191AB3B" w14:textId="77777777" w:rsidR="00D75B2B" w:rsidRPr="00D75B2B" w:rsidRDefault="00D75B2B" w:rsidP="00D75B2B">
            <w:pPr>
              <w:spacing w:line="240" w:lineRule="auto"/>
              <w:rPr>
                <w:rFonts w:ascii="Times New Roman" w:hAnsi="Times New Roman" w:cs="Times New Roman"/>
                <w:sz w:val="18"/>
                <w:szCs w:val="18"/>
              </w:rPr>
            </w:pPr>
          </w:p>
        </w:tc>
        <w:tc>
          <w:tcPr>
            <w:tcW w:w="1135" w:type="pct"/>
            <w:gridSpan w:val="2"/>
          </w:tcPr>
          <w:p w14:paraId="3C62C5EF" w14:textId="77777777" w:rsidR="00D75B2B" w:rsidRPr="00D75B2B" w:rsidRDefault="00D75B2B" w:rsidP="00D75B2B">
            <w:pPr>
              <w:spacing w:line="240" w:lineRule="auto"/>
              <w:rPr>
                <w:rFonts w:ascii="Times New Roman" w:hAnsi="Times New Roman" w:cs="Times New Roman"/>
                <w:sz w:val="18"/>
                <w:szCs w:val="18"/>
              </w:rPr>
            </w:pPr>
            <w:r w:rsidRPr="00D75B2B">
              <w:rPr>
                <w:rFonts w:ascii="Times New Roman" w:hAnsi="Times New Roman" w:cs="Times New Roman"/>
                <w:sz w:val="18"/>
                <w:szCs w:val="18"/>
              </w:rPr>
              <w:t>Comparative Performance Analysis of Scheduling Algorithms for Timetable Generation POLCOM 2025</w:t>
            </w:r>
          </w:p>
        </w:tc>
        <w:tc>
          <w:tcPr>
            <w:tcW w:w="773" w:type="pct"/>
          </w:tcPr>
          <w:p w14:paraId="345030F3" w14:textId="77777777" w:rsidR="00D75B2B" w:rsidRPr="00D75B2B" w:rsidRDefault="00D75B2B" w:rsidP="00D75B2B">
            <w:pPr>
              <w:spacing w:line="240" w:lineRule="auto"/>
              <w:jc w:val="both"/>
              <w:rPr>
                <w:rFonts w:ascii="Times New Roman" w:hAnsi="Times New Roman" w:cs="Times New Roman"/>
                <w:sz w:val="18"/>
                <w:szCs w:val="18"/>
              </w:rPr>
            </w:pPr>
            <w:r w:rsidRPr="00D75B2B">
              <w:rPr>
                <w:rFonts w:ascii="Times New Roman" w:hAnsi="Times New Roman" w:cs="Times New Roman"/>
                <w:sz w:val="18"/>
                <w:szCs w:val="18"/>
              </w:rPr>
              <w:t xml:space="preserve">Manuscript ID: 1352009, 19-22 </w:t>
            </w:r>
            <w:proofErr w:type="spellStart"/>
            <w:r w:rsidRPr="00D75B2B">
              <w:rPr>
                <w:rFonts w:ascii="Times New Roman" w:hAnsi="Times New Roman" w:cs="Times New Roman"/>
                <w:sz w:val="18"/>
                <w:szCs w:val="18"/>
              </w:rPr>
              <w:t>Noiembrie</w:t>
            </w:r>
            <w:proofErr w:type="spellEnd"/>
            <w:r w:rsidRPr="00D75B2B">
              <w:rPr>
                <w:rFonts w:ascii="Times New Roman" w:hAnsi="Times New Roman" w:cs="Times New Roman"/>
                <w:sz w:val="18"/>
                <w:szCs w:val="18"/>
              </w:rPr>
              <w:t xml:space="preserve"> 2025</w:t>
            </w:r>
          </w:p>
        </w:tc>
      </w:tr>
    </w:tbl>
    <w:p w14:paraId="6160C0FC" w14:textId="77777777" w:rsidR="00D75B2B" w:rsidRPr="00D75B2B" w:rsidRDefault="00D75B2B" w:rsidP="00D75B2B">
      <w:pPr>
        <w:tabs>
          <w:tab w:val="left" w:pos="2460"/>
        </w:tabs>
        <w:spacing w:line="278" w:lineRule="auto"/>
        <w:rPr>
          <w:rFonts w:ascii="Times New Roman" w:hAnsi="Times New Roman" w:cs="Times New Roman"/>
          <w:b/>
          <w:bCs/>
          <w:i/>
          <w:iCs/>
          <w:sz w:val="18"/>
          <w:szCs w:val="18"/>
          <w:lang w:val="ro-RO"/>
        </w:rPr>
      </w:pPr>
    </w:p>
    <w:p w14:paraId="15DFE8F9" w14:textId="6F135271" w:rsidR="00376306" w:rsidRDefault="00376306" w:rsidP="00D75B2B"/>
    <w:sectPr w:rsidR="00376306" w:rsidSect="00D75B2B">
      <w:footerReference w:type="default" r:id="rId27"/>
      <w:pgSz w:w="16838" w:h="11906" w:orient="landscape" w:code="9"/>
      <w:pgMar w:top="56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2CF31" w14:textId="77777777" w:rsidR="00985F44" w:rsidRDefault="00985F44" w:rsidP="001B3863">
      <w:pPr>
        <w:spacing w:after="0" w:line="240" w:lineRule="auto"/>
      </w:pPr>
      <w:r>
        <w:separator/>
      </w:r>
    </w:p>
  </w:endnote>
  <w:endnote w:type="continuationSeparator" w:id="0">
    <w:p w14:paraId="5368C3A7" w14:textId="77777777" w:rsidR="00985F44" w:rsidRDefault="00985F44" w:rsidP="001B3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2207162"/>
      <w:docPartObj>
        <w:docPartGallery w:val="Page Numbers (Bottom of Page)"/>
        <w:docPartUnique/>
      </w:docPartObj>
    </w:sdtPr>
    <w:sdtEndPr>
      <w:rPr>
        <w:color w:val="7F7F7F" w:themeColor="background1" w:themeShade="7F"/>
        <w:spacing w:val="60"/>
      </w:rPr>
    </w:sdtEndPr>
    <w:sdtContent>
      <w:p w14:paraId="4FFC07F7" w14:textId="6A9A3D4D" w:rsidR="001B3863" w:rsidRDefault="001B3863">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DE0A9C3" w14:textId="77777777" w:rsidR="00D75B2B" w:rsidRDefault="00D75B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9F844" w14:textId="77777777" w:rsidR="00985F44" w:rsidRDefault="00985F44" w:rsidP="001B3863">
      <w:pPr>
        <w:spacing w:after="0" w:line="240" w:lineRule="auto"/>
      </w:pPr>
      <w:r>
        <w:separator/>
      </w:r>
    </w:p>
  </w:footnote>
  <w:footnote w:type="continuationSeparator" w:id="0">
    <w:p w14:paraId="71080211" w14:textId="77777777" w:rsidR="00985F44" w:rsidRDefault="00985F44" w:rsidP="001B38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621D"/>
    <w:multiLevelType w:val="multilevel"/>
    <w:tmpl w:val="932A1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0044D"/>
    <w:multiLevelType w:val="hybridMultilevel"/>
    <w:tmpl w:val="A6628C8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94F4E5D"/>
    <w:multiLevelType w:val="hybridMultilevel"/>
    <w:tmpl w:val="35E01A4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AE15288"/>
    <w:multiLevelType w:val="multilevel"/>
    <w:tmpl w:val="F32A3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A972A3"/>
    <w:multiLevelType w:val="hybridMultilevel"/>
    <w:tmpl w:val="A762F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E5696D"/>
    <w:multiLevelType w:val="hybridMultilevel"/>
    <w:tmpl w:val="912853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BC2B14"/>
    <w:multiLevelType w:val="hybridMultilevel"/>
    <w:tmpl w:val="5C661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480896"/>
    <w:multiLevelType w:val="hybridMultilevel"/>
    <w:tmpl w:val="02141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371A82"/>
    <w:multiLevelType w:val="hybridMultilevel"/>
    <w:tmpl w:val="E0AEF9A0"/>
    <w:lvl w:ilvl="0" w:tplc="B5E8FDF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4FD607A5"/>
    <w:multiLevelType w:val="hybridMultilevel"/>
    <w:tmpl w:val="E9B2003A"/>
    <w:lvl w:ilvl="0" w:tplc="5BE020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305A9B"/>
    <w:multiLevelType w:val="multilevel"/>
    <w:tmpl w:val="637AD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111718"/>
    <w:multiLevelType w:val="hybridMultilevel"/>
    <w:tmpl w:val="ADBA6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7C7795"/>
    <w:multiLevelType w:val="multilevel"/>
    <w:tmpl w:val="DA3CB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E126789"/>
    <w:multiLevelType w:val="multilevel"/>
    <w:tmpl w:val="A06E0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6642709">
    <w:abstractNumId w:val="9"/>
  </w:num>
  <w:num w:numId="2" w16cid:durableId="819731895">
    <w:abstractNumId w:val="12"/>
  </w:num>
  <w:num w:numId="3" w16cid:durableId="521554638">
    <w:abstractNumId w:val="3"/>
  </w:num>
  <w:num w:numId="4" w16cid:durableId="1548761283">
    <w:abstractNumId w:val="0"/>
  </w:num>
  <w:num w:numId="5" w16cid:durableId="409694063">
    <w:abstractNumId w:val="5"/>
  </w:num>
  <w:num w:numId="6" w16cid:durableId="69498402">
    <w:abstractNumId w:val="8"/>
  </w:num>
  <w:num w:numId="7" w16cid:durableId="1370033397">
    <w:abstractNumId w:val="4"/>
  </w:num>
  <w:num w:numId="8" w16cid:durableId="1217661941">
    <w:abstractNumId w:val="13"/>
  </w:num>
  <w:num w:numId="9" w16cid:durableId="1853836933">
    <w:abstractNumId w:val="10"/>
  </w:num>
  <w:num w:numId="10" w16cid:durableId="470829761">
    <w:abstractNumId w:val="11"/>
  </w:num>
  <w:num w:numId="11" w16cid:durableId="699934259">
    <w:abstractNumId w:val="7"/>
  </w:num>
  <w:num w:numId="12" w16cid:durableId="302927013">
    <w:abstractNumId w:val="6"/>
  </w:num>
  <w:num w:numId="13" w16cid:durableId="1688483598">
    <w:abstractNumId w:val="1"/>
  </w:num>
  <w:num w:numId="14" w16cid:durableId="10330731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B2B"/>
    <w:rsid w:val="00013BE3"/>
    <w:rsid w:val="00047DBD"/>
    <w:rsid w:val="0013400F"/>
    <w:rsid w:val="00196566"/>
    <w:rsid w:val="001B3863"/>
    <w:rsid w:val="001F182F"/>
    <w:rsid w:val="002F5CA6"/>
    <w:rsid w:val="00376306"/>
    <w:rsid w:val="004B7F8E"/>
    <w:rsid w:val="005D366C"/>
    <w:rsid w:val="005F4C1C"/>
    <w:rsid w:val="00627A99"/>
    <w:rsid w:val="00724951"/>
    <w:rsid w:val="00796EA3"/>
    <w:rsid w:val="007B7002"/>
    <w:rsid w:val="00985F44"/>
    <w:rsid w:val="00CB6E93"/>
    <w:rsid w:val="00D75B2B"/>
    <w:rsid w:val="00DA2373"/>
    <w:rsid w:val="00E308B8"/>
    <w:rsid w:val="00F51CA2"/>
    <w:rsid w:val="00F81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50604"/>
  <w15:chartTrackingRefBased/>
  <w15:docId w15:val="{9050D9B3-5AB1-4775-A1D0-E7A7A8B36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B2B"/>
    <w:pPr>
      <w:spacing w:line="276" w:lineRule="auto"/>
    </w:pPr>
  </w:style>
  <w:style w:type="paragraph" w:styleId="Heading1">
    <w:name w:val="heading 1"/>
    <w:basedOn w:val="Normal"/>
    <w:next w:val="Normal"/>
    <w:link w:val="Heading1Char"/>
    <w:uiPriority w:val="9"/>
    <w:qFormat/>
    <w:rsid w:val="00D75B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75B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75B2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75B2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75B2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75B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5B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5B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5B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5B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75B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75B2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75B2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75B2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75B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5B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5B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5B2B"/>
    <w:rPr>
      <w:rFonts w:eastAsiaTheme="majorEastAsia" w:cstheme="majorBidi"/>
      <w:color w:val="272727" w:themeColor="text1" w:themeTint="D8"/>
    </w:rPr>
  </w:style>
  <w:style w:type="paragraph" w:styleId="Title">
    <w:name w:val="Title"/>
    <w:basedOn w:val="Normal"/>
    <w:next w:val="Normal"/>
    <w:link w:val="TitleChar"/>
    <w:uiPriority w:val="10"/>
    <w:qFormat/>
    <w:rsid w:val="00D75B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5B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5B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5B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5B2B"/>
    <w:pPr>
      <w:spacing w:before="160"/>
      <w:jc w:val="center"/>
    </w:pPr>
    <w:rPr>
      <w:i/>
      <w:iCs/>
      <w:color w:val="404040" w:themeColor="text1" w:themeTint="BF"/>
    </w:rPr>
  </w:style>
  <w:style w:type="character" w:customStyle="1" w:styleId="QuoteChar">
    <w:name w:val="Quote Char"/>
    <w:basedOn w:val="DefaultParagraphFont"/>
    <w:link w:val="Quote"/>
    <w:uiPriority w:val="29"/>
    <w:rsid w:val="00D75B2B"/>
    <w:rPr>
      <w:i/>
      <w:iCs/>
      <w:color w:val="404040" w:themeColor="text1" w:themeTint="BF"/>
    </w:rPr>
  </w:style>
  <w:style w:type="paragraph" w:styleId="ListParagraph">
    <w:name w:val="List Paragraph"/>
    <w:basedOn w:val="Normal"/>
    <w:uiPriority w:val="34"/>
    <w:qFormat/>
    <w:rsid w:val="00D75B2B"/>
    <w:pPr>
      <w:ind w:left="720"/>
      <w:contextualSpacing/>
    </w:pPr>
  </w:style>
  <w:style w:type="character" w:styleId="IntenseEmphasis">
    <w:name w:val="Intense Emphasis"/>
    <w:basedOn w:val="DefaultParagraphFont"/>
    <w:uiPriority w:val="21"/>
    <w:qFormat/>
    <w:rsid w:val="00D75B2B"/>
    <w:rPr>
      <w:i/>
      <w:iCs/>
      <w:color w:val="2F5496" w:themeColor="accent1" w:themeShade="BF"/>
    </w:rPr>
  </w:style>
  <w:style w:type="paragraph" w:styleId="IntenseQuote">
    <w:name w:val="Intense Quote"/>
    <w:basedOn w:val="Normal"/>
    <w:next w:val="Normal"/>
    <w:link w:val="IntenseQuoteChar"/>
    <w:uiPriority w:val="30"/>
    <w:qFormat/>
    <w:rsid w:val="00D75B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75B2B"/>
    <w:rPr>
      <w:i/>
      <w:iCs/>
      <w:color w:val="2F5496" w:themeColor="accent1" w:themeShade="BF"/>
    </w:rPr>
  </w:style>
  <w:style w:type="character" w:styleId="IntenseReference">
    <w:name w:val="Intense Reference"/>
    <w:basedOn w:val="DefaultParagraphFont"/>
    <w:uiPriority w:val="32"/>
    <w:qFormat/>
    <w:rsid w:val="00D75B2B"/>
    <w:rPr>
      <w:b/>
      <w:bCs/>
      <w:smallCaps/>
      <w:color w:val="2F5496" w:themeColor="accent1" w:themeShade="BF"/>
      <w:spacing w:val="5"/>
    </w:rPr>
  </w:style>
  <w:style w:type="numbering" w:customStyle="1" w:styleId="NoList1">
    <w:name w:val="No List1"/>
    <w:next w:val="NoList"/>
    <w:uiPriority w:val="99"/>
    <w:semiHidden/>
    <w:unhideWhenUsed/>
    <w:rsid w:val="00D75B2B"/>
  </w:style>
  <w:style w:type="paragraph" w:styleId="NoSpacing">
    <w:name w:val="No Spacing"/>
    <w:uiPriority w:val="1"/>
    <w:qFormat/>
    <w:rsid w:val="00D75B2B"/>
    <w:pPr>
      <w:spacing w:after="0" w:line="240" w:lineRule="auto"/>
    </w:pPr>
  </w:style>
  <w:style w:type="table" w:styleId="TableGrid">
    <w:name w:val="Table Grid"/>
    <w:basedOn w:val="TableNormal"/>
    <w:uiPriority w:val="39"/>
    <w:rsid w:val="00D75B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5B2B"/>
    <w:rPr>
      <w:color w:val="0563C1" w:themeColor="hyperlink"/>
      <w:u w:val="single"/>
    </w:rPr>
  </w:style>
  <w:style w:type="character" w:styleId="UnresolvedMention">
    <w:name w:val="Unresolved Mention"/>
    <w:basedOn w:val="DefaultParagraphFont"/>
    <w:uiPriority w:val="99"/>
    <w:semiHidden/>
    <w:unhideWhenUsed/>
    <w:rsid w:val="00D75B2B"/>
    <w:rPr>
      <w:color w:val="605E5C"/>
      <w:shd w:val="clear" w:color="auto" w:fill="E1DFDD"/>
    </w:rPr>
  </w:style>
  <w:style w:type="paragraph" w:styleId="Header">
    <w:name w:val="header"/>
    <w:basedOn w:val="Normal"/>
    <w:link w:val="HeaderChar"/>
    <w:uiPriority w:val="99"/>
    <w:unhideWhenUsed/>
    <w:rsid w:val="00D75B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B2B"/>
  </w:style>
  <w:style w:type="paragraph" w:styleId="Footer">
    <w:name w:val="footer"/>
    <w:basedOn w:val="Normal"/>
    <w:link w:val="FooterChar"/>
    <w:uiPriority w:val="99"/>
    <w:unhideWhenUsed/>
    <w:rsid w:val="00D75B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B2B"/>
  </w:style>
  <w:style w:type="paragraph" w:styleId="NormalWeb">
    <w:name w:val="Normal (Web)"/>
    <w:basedOn w:val="Normal"/>
    <w:uiPriority w:val="99"/>
    <w:semiHidden/>
    <w:unhideWhenUsed/>
    <w:rsid w:val="00D75B2B"/>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su172411386" TargetMode="External"/><Relationship Id="rId13" Type="http://schemas.openxmlformats.org/officeDocument/2006/relationships/hyperlink" Target="https://www.aos.ro/wp-content/anale/ENsVol8Nr4Art.5.pdf" TargetMode="External"/><Relationship Id="rId18" Type="http://schemas.openxmlformats.org/officeDocument/2006/relationships/hyperlink" Target="https://ceur-ws.org/Vol-4038/paper_163.pdf" TargetMode="External"/><Relationship Id="rId26" Type="http://schemas.openxmlformats.org/officeDocument/2006/relationships/hyperlink" Target="https://journals.inmanifest.com/index.php/rrem/article/view/7580" TargetMode="External"/><Relationship Id="rId3" Type="http://schemas.openxmlformats.org/officeDocument/2006/relationships/settings" Target="settings.xml"/><Relationship Id="rId21" Type="http://schemas.openxmlformats.org/officeDocument/2006/relationships/hyperlink" Target="https://doi.org/10.1109/ICCP68926.2025.11427180" TargetMode="External"/><Relationship Id="rId7" Type="http://schemas.openxmlformats.org/officeDocument/2006/relationships/hyperlink" Target="https://doi.org/10.3390/f17010044" TargetMode="External"/><Relationship Id="rId12" Type="http://schemas.openxmlformats.org/officeDocument/2006/relationships/hyperlink" Target="https://www.aosr.ro/wp-content/uploads/2025/09/PROGRAM-SI-VOLUM-DE-REZUMATE-toamna-DURAU-2025-15sept2025-Final.pdfhttps://www.aosr.ro/wp-content/uploads/2025/09/PROGRAM-SI-VOLUM-DE-REZUMATE-toamna-DURAU-2025-15sept2025-Final.pdf" TargetMode="External"/><Relationship Id="rId17" Type="http://schemas.openxmlformats.org/officeDocument/2006/relationships/hyperlink" Target="https://doi.org/10.1007/978-3-032-04354-2_10" TargetMode="External"/><Relationship Id="rId25" Type="http://schemas.openxmlformats.org/officeDocument/2006/relationships/hyperlink" Target="https://doi.org/10.66388/rrem/18.1/01" TargetMode="External"/><Relationship Id="rId2" Type="http://schemas.openxmlformats.org/officeDocument/2006/relationships/styles" Target="styles.xml"/><Relationship Id="rId16" Type="http://schemas.openxmlformats.org/officeDocument/2006/relationships/hyperlink" Target="https://ceur-ws.org/Vol-4038/paper_149.pdf" TargetMode="External"/><Relationship Id="rId20" Type="http://schemas.openxmlformats.org/officeDocument/2006/relationships/hyperlink" Target="https://doi.org/10.1109/RoEduNet68395.2025.11208267"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osr.ro/wp-content/uploads/2025/05/PROGRAM-si-VOLUM-DE-REZUMATE-conferinta-primavara-AOSR-2025-site.pdf" TargetMode="External"/><Relationship Id="rId24" Type="http://schemas.openxmlformats.org/officeDocument/2006/relationships/hyperlink" Target="https://icmie-faima-upb.ro/" TargetMode="External"/><Relationship Id="rId5" Type="http://schemas.openxmlformats.org/officeDocument/2006/relationships/footnotes" Target="footnotes.xml"/><Relationship Id="rId15" Type="http://schemas.openxmlformats.org/officeDocument/2006/relationships/hyperlink" Target="https://doi.org/10.1111/ijal.12755" TargetMode="External"/><Relationship Id="rId23" Type="http://schemas.openxmlformats.org/officeDocument/2006/relationships/hyperlink" Target="https://icmie-faima-upb.ro/" TargetMode="External"/><Relationship Id="rId28" Type="http://schemas.openxmlformats.org/officeDocument/2006/relationships/fontTable" Target="fontTable.xml"/><Relationship Id="rId10" Type="http://schemas.openxmlformats.org/officeDocument/2006/relationships/hyperlink" Target="https://www.aos.ro/wp-content/anale/JKDVol2Nr1Art.8.pdf" TargetMode="External"/><Relationship Id="rId19" Type="http://schemas.openxmlformats.org/officeDocument/2006/relationships/hyperlink" Target="https://doi.org/10.1016/j.knosys.2025.113987" TargetMode="External"/><Relationship Id="rId4" Type="http://schemas.openxmlformats.org/officeDocument/2006/relationships/webSettings" Target="webSettings.xml"/><Relationship Id="rId9" Type="http://schemas.openxmlformats.org/officeDocument/2006/relationships/hyperlink" Target="https://doi.org/10.3390/foods14244174" TargetMode="External"/><Relationship Id="rId14" Type="http://schemas.openxmlformats.org/officeDocument/2006/relationships/hyperlink" Target="https://doi.org/10.1109/ACCESS.2025.3625600" TargetMode="External"/><Relationship Id="rId22" Type="http://schemas.openxmlformats.org/officeDocument/2006/relationships/hyperlink" Target="https://www.mdpi.com/2076-3417/16/4/2058"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15</Pages>
  <Words>4107</Words>
  <Characters>23414</Characters>
  <Application>Microsoft Office Word</Application>
  <DocSecurity>0</DocSecurity>
  <Lines>195</Lines>
  <Paragraphs>54</Paragraphs>
  <ScaleCrop>false</ScaleCrop>
  <Company/>
  <LinksUpToDate>false</LinksUpToDate>
  <CharactersWithSpaces>27467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AOSR</dc:creator>
  <cp:keywords/>
  <dc:description/>
  <cp:lastModifiedBy>AOSR</cp:lastModifiedBy>
  <cp:revision>10</cp:revision>
  <cp:lastPrinted>2026-05-14T05:40:00Z</cp:lastPrinted>
  <dcterms:created xsi:type="dcterms:W3CDTF">2026-05-13T12:48:00Z</dcterms:created>
  <dcterms:modified xsi:type="dcterms:W3CDTF">2026-05-14T05:48:00Z</dcterms:modified>
</cp:coreProperties>
</file>